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E6" w:rsidRPr="005D440D" w:rsidRDefault="002526E6" w:rsidP="00BC479C">
      <w:pPr>
        <w:jc w:val="center"/>
        <w:rPr>
          <w:rFonts w:cs="Arial"/>
          <w:b/>
          <w:sz w:val="26"/>
          <w:szCs w:val="26"/>
        </w:rPr>
      </w:pPr>
      <w:r w:rsidRPr="005D440D">
        <w:rPr>
          <w:rFonts w:cs="Arial"/>
          <w:b/>
          <w:sz w:val="26"/>
          <w:szCs w:val="26"/>
        </w:rPr>
        <w:t>REFERENCIA DO CONSELLO DA XUNTA DE GALICIA</w:t>
      </w:r>
    </w:p>
    <w:p w:rsidR="002526E6" w:rsidRPr="005D440D" w:rsidRDefault="002526E6" w:rsidP="00BC479C">
      <w:pPr>
        <w:jc w:val="center"/>
        <w:rPr>
          <w:rFonts w:cs="Arial"/>
          <w:b/>
          <w:sz w:val="26"/>
          <w:szCs w:val="26"/>
        </w:rPr>
      </w:pPr>
      <w:r w:rsidRPr="005D440D">
        <w:rPr>
          <w:rFonts w:cs="Arial"/>
          <w:b/>
          <w:sz w:val="26"/>
          <w:szCs w:val="26"/>
        </w:rPr>
        <w:t xml:space="preserve">QUE TIVO LUGAR </w:t>
      </w:r>
      <w:r w:rsidR="000E19F4" w:rsidRPr="005D440D">
        <w:rPr>
          <w:rFonts w:cs="Arial"/>
          <w:b/>
          <w:sz w:val="26"/>
          <w:szCs w:val="26"/>
        </w:rPr>
        <w:t>EN SAN CAETANO</w:t>
      </w:r>
      <w:r w:rsidR="000872B9" w:rsidRPr="005D440D">
        <w:rPr>
          <w:rFonts w:cs="Arial"/>
          <w:b/>
          <w:sz w:val="26"/>
          <w:szCs w:val="26"/>
        </w:rPr>
        <w:t xml:space="preserve"> </w:t>
      </w:r>
    </w:p>
    <w:p w:rsidR="002526E6" w:rsidRPr="005D440D" w:rsidRDefault="008C7667" w:rsidP="00BC479C">
      <w:pPr>
        <w:jc w:val="center"/>
        <w:rPr>
          <w:rFonts w:cs="Arial"/>
          <w:b/>
          <w:sz w:val="26"/>
          <w:szCs w:val="26"/>
        </w:rPr>
      </w:pPr>
      <w:r w:rsidRPr="005D440D">
        <w:rPr>
          <w:rFonts w:cs="Arial"/>
          <w:b/>
          <w:sz w:val="26"/>
          <w:szCs w:val="26"/>
        </w:rPr>
        <w:t xml:space="preserve">O </w:t>
      </w:r>
      <w:r w:rsidR="003B612D">
        <w:rPr>
          <w:rFonts w:cs="Arial"/>
          <w:b/>
          <w:sz w:val="26"/>
          <w:szCs w:val="26"/>
        </w:rPr>
        <w:t>26</w:t>
      </w:r>
      <w:r w:rsidR="000F6483" w:rsidRPr="005D440D">
        <w:rPr>
          <w:rFonts w:cs="Arial"/>
          <w:b/>
          <w:sz w:val="26"/>
          <w:szCs w:val="26"/>
        </w:rPr>
        <w:t xml:space="preserve"> </w:t>
      </w:r>
      <w:r w:rsidR="002B311C" w:rsidRPr="005D440D">
        <w:rPr>
          <w:rFonts w:cs="Arial"/>
          <w:b/>
          <w:sz w:val="26"/>
          <w:szCs w:val="26"/>
        </w:rPr>
        <w:t>DE</w:t>
      </w:r>
      <w:r w:rsidR="00366987" w:rsidRPr="005D440D">
        <w:rPr>
          <w:rFonts w:cs="Arial"/>
          <w:b/>
          <w:sz w:val="26"/>
          <w:szCs w:val="26"/>
        </w:rPr>
        <w:t xml:space="preserve"> </w:t>
      </w:r>
      <w:r w:rsidR="009541F2" w:rsidRPr="005D440D">
        <w:rPr>
          <w:rFonts w:cs="Arial"/>
          <w:b/>
          <w:sz w:val="26"/>
          <w:szCs w:val="26"/>
        </w:rPr>
        <w:t>DECEMBRO</w:t>
      </w:r>
      <w:r w:rsidR="003827DA" w:rsidRPr="005D440D">
        <w:rPr>
          <w:rFonts w:cs="Arial"/>
          <w:b/>
          <w:sz w:val="26"/>
          <w:szCs w:val="26"/>
        </w:rPr>
        <w:t xml:space="preserve"> </w:t>
      </w:r>
      <w:r w:rsidR="006846B3" w:rsidRPr="005D440D">
        <w:rPr>
          <w:rFonts w:cs="Arial"/>
          <w:b/>
          <w:sz w:val="26"/>
          <w:szCs w:val="26"/>
        </w:rPr>
        <w:t>DE 201</w:t>
      </w:r>
      <w:r w:rsidR="000046BF" w:rsidRPr="005D440D">
        <w:rPr>
          <w:rFonts w:cs="Arial"/>
          <w:b/>
          <w:sz w:val="26"/>
          <w:szCs w:val="26"/>
        </w:rPr>
        <w:t>4</w:t>
      </w:r>
      <w:r w:rsidR="002526E6" w:rsidRPr="005D440D">
        <w:rPr>
          <w:rFonts w:cs="Arial"/>
          <w:b/>
          <w:sz w:val="26"/>
          <w:szCs w:val="26"/>
        </w:rPr>
        <w:t>,</w:t>
      </w:r>
    </w:p>
    <w:p w:rsidR="008753EE" w:rsidRPr="005D440D" w:rsidRDefault="008753EE" w:rsidP="00BC479C">
      <w:pPr>
        <w:jc w:val="center"/>
        <w:rPr>
          <w:rFonts w:cs="Arial"/>
          <w:b/>
          <w:sz w:val="26"/>
          <w:szCs w:val="26"/>
        </w:rPr>
      </w:pPr>
      <w:r w:rsidRPr="005D440D">
        <w:rPr>
          <w:rFonts w:cs="Arial"/>
          <w:b/>
          <w:sz w:val="26"/>
          <w:szCs w:val="26"/>
        </w:rPr>
        <w:t xml:space="preserve">BAIXO A PRESIDENCIA DO </w:t>
      </w:r>
    </w:p>
    <w:p w:rsidR="005B53C2" w:rsidRPr="005D440D" w:rsidRDefault="008753EE" w:rsidP="00BC479C">
      <w:pPr>
        <w:jc w:val="center"/>
        <w:rPr>
          <w:rFonts w:cs="Arial"/>
          <w:b/>
          <w:sz w:val="26"/>
          <w:szCs w:val="26"/>
        </w:rPr>
      </w:pPr>
      <w:r w:rsidRPr="005D440D">
        <w:rPr>
          <w:rFonts w:cs="Arial"/>
          <w:b/>
          <w:sz w:val="26"/>
          <w:szCs w:val="26"/>
        </w:rPr>
        <w:t xml:space="preserve">SR. D. </w:t>
      </w:r>
      <w:r w:rsidR="000F2203" w:rsidRPr="005D440D">
        <w:rPr>
          <w:rFonts w:cs="Arial"/>
          <w:b/>
          <w:sz w:val="26"/>
          <w:szCs w:val="26"/>
        </w:rPr>
        <w:t>ALBERTO NÚÑEZ FEIJÓO</w:t>
      </w:r>
    </w:p>
    <w:p w:rsidR="004F53FE" w:rsidRPr="00D57DC1" w:rsidRDefault="004F53FE" w:rsidP="00D57DC1">
      <w:pPr>
        <w:rPr>
          <w:rFonts w:cs="Arial"/>
          <w:b/>
          <w:sz w:val="16"/>
          <w:szCs w:val="16"/>
        </w:rPr>
      </w:pPr>
    </w:p>
    <w:p w:rsidR="002B5542" w:rsidRPr="005D440D" w:rsidRDefault="002B5542" w:rsidP="002B5542">
      <w:pPr>
        <w:jc w:val="center"/>
        <w:rPr>
          <w:rFonts w:cs="Arial"/>
          <w:b/>
          <w:sz w:val="26"/>
          <w:szCs w:val="26"/>
        </w:rPr>
      </w:pPr>
      <w:r w:rsidRPr="005D440D">
        <w:rPr>
          <w:rFonts w:cs="Arial"/>
          <w:b/>
          <w:sz w:val="26"/>
          <w:szCs w:val="26"/>
        </w:rPr>
        <w:t>DECRETOS</w:t>
      </w:r>
    </w:p>
    <w:p w:rsidR="00292204" w:rsidRDefault="00292204" w:rsidP="006B785A">
      <w:pPr>
        <w:rPr>
          <w:rFonts w:cs="Arial"/>
          <w:b/>
          <w:szCs w:val="24"/>
        </w:rPr>
      </w:pPr>
    </w:p>
    <w:p w:rsidR="006B785A" w:rsidRPr="005D440D" w:rsidRDefault="006B785A" w:rsidP="006B785A">
      <w:pPr>
        <w:rPr>
          <w:rFonts w:cs="Arial"/>
          <w:b/>
          <w:szCs w:val="24"/>
        </w:rPr>
      </w:pPr>
      <w:r w:rsidRPr="005D440D">
        <w:rPr>
          <w:rFonts w:cs="Arial"/>
          <w:b/>
          <w:szCs w:val="24"/>
        </w:rPr>
        <w:t>VICEPRESIDENCIA E CONSELLERÍA DE PRESIDENCIA, ADMINISTRACIÓNS PÚBLICAS E XUSTIZA</w:t>
      </w:r>
    </w:p>
    <w:p w:rsidR="009B5D0B" w:rsidRPr="007A265F" w:rsidRDefault="009B5D0B" w:rsidP="009B5D0B">
      <w:pPr>
        <w:pStyle w:val="Prrafodelista"/>
        <w:ind w:left="360"/>
        <w:rPr>
          <w:rFonts w:cs="Arial"/>
          <w:b/>
          <w:sz w:val="26"/>
          <w:szCs w:val="26"/>
        </w:rPr>
      </w:pPr>
    </w:p>
    <w:p w:rsidR="00292204" w:rsidRPr="00292204" w:rsidRDefault="00292204" w:rsidP="00292204">
      <w:pPr>
        <w:pStyle w:val="Prrafodelista"/>
        <w:numPr>
          <w:ilvl w:val="0"/>
          <w:numId w:val="3"/>
        </w:numPr>
        <w:rPr>
          <w:lang w:val="pt-PT"/>
        </w:rPr>
      </w:pPr>
      <w:r>
        <w:rPr>
          <w:lang w:val="pt-PT"/>
        </w:rPr>
        <w:t>Decreto</w:t>
      </w:r>
      <w:r w:rsidRPr="00292204">
        <w:rPr>
          <w:lang w:val="pt-PT"/>
        </w:rPr>
        <w:t xml:space="preserve"> polo que se concede o título de Embaixador de Honra do Camiño de Santiago a título persoal a Mariano Rajoy Brey.</w:t>
      </w:r>
      <w:r w:rsidRPr="00292204">
        <w:rPr>
          <w:b/>
          <w:color w:val="FF0000"/>
        </w:rPr>
        <w:t xml:space="preserve"> </w:t>
      </w:r>
    </w:p>
    <w:p w:rsidR="00292204" w:rsidRPr="00292204" w:rsidRDefault="00292204" w:rsidP="00292204">
      <w:pPr>
        <w:pStyle w:val="Prrafodelista"/>
        <w:rPr>
          <w:lang w:val="pt-PT"/>
        </w:rPr>
      </w:pPr>
    </w:p>
    <w:p w:rsidR="009718EE" w:rsidRPr="005D440D" w:rsidRDefault="009718EE" w:rsidP="009718EE">
      <w:pPr>
        <w:rPr>
          <w:rFonts w:cs="Arial"/>
          <w:b/>
          <w:szCs w:val="24"/>
        </w:rPr>
      </w:pPr>
      <w:r>
        <w:rPr>
          <w:rFonts w:cs="Arial"/>
          <w:b/>
          <w:szCs w:val="24"/>
        </w:rPr>
        <w:t>CONSELLERÍA DE FACENDA</w:t>
      </w:r>
    </w:p>
    <w:p w:rsidR="009718EE" w:rsidRPr="007A265F" w:rsidRDefault="009718EE" w:rsidP="009718EE">
      <w:pPr>
        <w:pStyle w:val="Prrafodelista"/>
        <w:ind w:left="360"/>
        <w:rPr>
          <w:rFonts w:cs="Arial"/>
          <w:b/>
          <w:sz w:val="26"/>
          <w:szCs w:val="26"/>
        </w:rPr>
      </w:pPr>
    </w:p>
    <w:p w:rsidR="009718EE" w:rsidRPr="009718EE" w:rsidRDefault="009718EE" w:rsidP="009718EE">
      <w:pPr>
        <w:pStyle w:val="Prrafodelista"/>
        <w:numPr>
          <w:ilvl w:val="0"/>
          <w:numId w:val="3"/>
        </w:numPr>
        <w:rPr>
          <w:rFonts w:cs="Arial"/>
          <w:b/>
          <w:sz w:val="26"/>
          <w:szCs w:val="26"/>
        </w:rPr>
      </w:pPr>
      <w:r>
        <w:rPr>
          <w:lang w:val="pt-PT"/>
        </w:rPr>
        <w:t xml:space="preserve">Decreto </w:t>
      </w:r>
      <w:r w:rsidRPr="009718EE">
        <w:rPr>
          <w:lang w:val="pt-PT"/>
        </w:rPr>
        <w:t xml:space="preserve">polo que se aproba o Programa estatístico anual da Comunidade Autónoma de Galicia para </w:t>
      </w:r>
      <w:proofErr w:type="gramStart"/>
      <w:r w:rsidRPr="009718EE">
        <w:rPr>
          <w:lang w:val="pt-PT"/>
        </w:rPr>
        <w:t>o 2015</w:t>
      </w:r>
      <w:proofErr w:type="gramEnd"/>
      <w:r w:rsidRPr="009718EE">
        <w:rPr>
          <w:lang w:val="pt-PT"/>
        </w:rPr>
        <w:t>.</w:t>
      </w:r>
      <w:r w:rsidRPr="009718EE">
        <w:rPr>
          <w:b/>
          <w:color w:val="FF0000"/>
          <w:lang w:val="pt-PT"/>
        </w:rPr>
        <w:t xml:space="preserve"> </w:t>
      </w:r>
    </w:p>
    <w:p w:rsidR="006B785A" w:rsidRDefault="006B785A" w:rsidP="004F53FE">
      <w:pPr>
        <w:jc w:val="center"/>
        <w:rPr>
          <w:rFonts w:cs="Arial"/>
          <w:b/>
          <w:sz w:val="26"/>
          <w:szCs w:val="26"/>
        </w:rPr>
      </w:pPr>
    </w:p>
    <w:p w:rsidR="00BC6B0E" w:rsidRPr="005D440D" w:rsidRDefault="00BC6B0E" w:rsidP="00BC6B0E">
      <w:pPr>
        <w:rPr>
          <w:rFonts w:cs="Arial"/>
          <w:b/>
          <w:szCs w:val="24"/>
        </w:rPr>
      </w:pPr>
      <w:r>
        <w:rPr>
          <w:rFonts w:cs="Arial"/>
          <w:b/>
          <w:szCs w:val="24"/>
        </w:rPr>
        <w:t>CONSELLERÍA DE CULTURA, EDUCACIÓN E ORDENACIÓN UNIVERSITARIA</w:t>
      </w:r>
    </w:p>
    <w:p w:rsidR="00BC6B0E" w:rsidRPr="00BC6B0E" w:rsidRDefault="00BC6B0E" w:rsidP="00BC6B0E">
      <w:pPr>
        <w:pStyle w:val="Prrafodelista"/>
        <w:ind w:left="360"/>
        <w:rPr>
          <w:rFonts w:cs="Arial"/>
          <w:b/>
          <w:sz w:val="26"/>
          <w:szCs w:val="26"/>
        </w:rPr>
      </w:pPr>
    </w:p>
    <w:p w:rsidR="00BC6B0E" w:rsidRPr="00BC6B0E" w:rsidRDefault="00BC6B0E" w:rsidP="00BC6B0E">
      <w:pPr>
        <w:pStyle w:val="Prrafodelista"/>
        <w:numPr>
          <w:ilvl w:val="0"/>
          <w:numId w:val="3"/>
        </w:numPr>
        <w:rPr>
          <w:lang w:val="pt-PT"/>
        </w:rPr>
      </w:pPr>
      <w:r>
        <w:rPr>
          <w:lang w:val="pt-PT"/>
        </w:rPr>
        <w:t>Decreto</w:t>
      </w:r>
      <w:r w:rsidRPr="00BC6B0E">
        <w:rPr>
          <w:lang w:val="pt-PT"/>
        </w:rPr>
        <w:t xml:space="preserve"> polo que se declara </w:t>
      </w:r>
      <w:proofErr w:type="gramStart"/>
      <w:r w:rsidRPr="00BC6B0E">
        <w:rPr>
          <w:lang w:val="pt-PT"/>
        </w:rPr>
        <w:t>ben</w:t>
      </w:r>
      <w:proofErr w:type="gramEnd"/>
      <w:r w:rsidRPr="00BC6B0E">
        <w:rPr>
          <w:lang w:val="pt-PT"/>
        </w:rPr>
        <w:t xml:space="preserve"> de interese cultural, coa categoría de monumento, a Fábrica de Cerámica de Sargadelos ligada ao Laboratorio de Formas, no termo municipal de Cervo (Lugo).</w:t>
      </w:r>
      <w:r w:rsidRPr="00BC6B0E">
        <w:rPr>
          <w:b/>
          <w:color w:val="FF0000"/>
          <w:lang w:val="pt-PT"/>
        </w:rPr>
        <w:t xml:space="preserve"> </w:t>
      </w:r>
    </w:p>
    <w:p w:rsidR="00F8045D" w:rsidRDefault="00F8045D" w:rsidP="00897CE7">
      <w:pPr>
        <w:rPr>
          <w:rFonts w:cs="Arial"/>
          <w:b/>
          <w:sz w:val="26"/>
          <w:szCs w:val="26"/>
        </w:rPr>
      </w:pPr>
    </w:p>
    <w:p w:rsidR="00897CE7" w:rsidRPr="00897CE7" w:rsidRDefault="00897CE7" w:rsidP="00897CE7">
      <w:pPr>
        <w:rPr>
          <w:rFonts w:cs="Arial"/>
          <w:b/>
          <w:szCs w:val="24"/>
        </w:rPr>
      </w:pPr>
      <w:r w:rsidRPr="00897CE7">
        <w:rPr>
          <w:rFonts w:cs="Arial"/>
          <w:b/>
          <w:szCs w:val="24"/>
        </w:rPr>
        <w:t>CONSELLERÍA DE TRABALLO E BENESTAR</w:t>
      </w:r>
    </w:p>
    <w:p w:rsidR="00897CE7" w:rsidRPr="00897CE7" w:rsidRDefault="00897CE7" w:rsidP="00897CE7">
      <w:pPr>
        <w:pStyle w:val="Prrafodelista"/>
        <w:ind w:left="360"/>
        <w:rPr>
          <w:rFonts w:cs="Arial"/>
          <w:b/>
          <w:szCs w:val="24"/>
        </w:rPr>
      </w:pPr>
    </w:p>
    <w:p w:rsidR="00F8045D" w:rsidRPr="00124F74" w:rsidRDefault="00897CE7" w:rsidP="00124F74">
      <w:pPr>
        <w:pStyle w:val="Prrafodelista"/>
        <w:numPr>
          <w:ilvl w:val="0"/>
          <w:numId w:val="3"/>
        </w:numPr>
        <w:rPr>
          <w:rFonts w:cs="Arial"/>
          <w:b/>
          <w:szCs w:val="24"/>
        </w:rPr>
      </w:pPr>
      <w:r w:rsidRPr="00897CE7">
        <w:rPr>
          <w:szCs w:val="24"/>
          <w:lang w:val="pt-PT"/>
        </w:rPr>
        <w:t xml:space="preserve">Decreto </w:t>
      </w:r>
      <w:r w:rsidRPr="00897CE7">
        <w:rPr>
          <w:bCs/>
          <w:iCs/>
          <w:szCs w:val="24"/>
        </w:rPr>
        <w:t>polo que se establecen axudas sociais de carácter extraordinario a favor de pensionistas de xubilación e invalidez na súa modalidade non contributiva, a favor de persoas perceptoras das pensións do Fondo de Asistencia Social e das persoas beneficiarias do Subsidio de Garantía de Ingresos mínimos.</w:t>
      </w:r>
    </w:p>
    <w:p w:rsidR="001B1F54" w:rsidRDefault="001B1F54" w:rsidP="004F53FE">
      <w:pPr>
        <w:jc w:val="center"/>
        <w:rPr>
          <w:rFonts w:cs="Arial"/>
          <w:b/>
          <w:sz w:val="26"/>
          <w:szCs w:val="26"/>
        </w:rPr>
      </w:pPr>
    </w:p>
    <w:p w:rsidR="003757E3" w:rsidRPr="005D440D" w:rsidRDefault="003827DA" w:rsidP="004F53FE">
      <w:pPr>
        <w:jc w:val="center"/>
        <w:rPr>
          <w:rFonts w:cs="Arial"/>
          <w:b/>
          <w:sz w:val="26"/>
          <w:szCs w:val="26"/>
        </w:rPr>
      </w:pPr>
      <w:r w:rsidRPr="005D440D">
        <w:rPr>
          <w:rFonts w:cs="Arial"/>
          <w:b/>
          <w:sz w:val="26"/>
          <w:szCs w:val="26"/>
        </w:rPr>
        <w:t>ACORDOS</w:t>
      </w:r>
    </w:p>
    <w:p w:rsidR="004F53FE" w:rsidRPr="005D440D" w:rsidRDefault="004F53FE" w:rsidP="00572470">
      <w:pPr>
        <w:rPr>
          <w:rFonts w:cs="Arial"/>
          <w:b/>
          <w:szCs w:val="24"/>
        </w:rPr>
      </w:pPr>
    </w:p>
    <w:p w:rsidR="004F53FE" w:rsidRPr="005D440D" w:rsidRDefault="004F53FE" w:rsidP="004F53FE">
      <w:pPr>
        <w:rPr>
          <w:rFonts w:cs="Arial"/>
          <w:b/>
          <w:szCs w:val="24"/>
        </w:rPr>
      </w:pPr>
      <w:r w:rsidRPr="005D440D">
        <w:rPr>
          <w:rFonts w:cs="Arial"/>
          <w:b/>
          <w:szCs w:val="24"/>
        </w:rPr>
        <w:t>VICEPRESIDENCIA E CONSELLERÍA DE PRESIDENCIA, ADMINISTRACIÓNS PÚBLICAS E XUSTIZA</w:t>
      </w:r>
    </w:p>
    <w:p w:rsidR="000D7FA5" w:rsidRPr="000D7FA5" w:rsidRDefault="000D7FA5" w:rsidP="000D7FA5">
      <w:pPr>
        <w:rPr>
          <w:b/>
        </w:rPr>
      </w:pPr>
    </w:p>
    <w:p w:rsidR="000D7FA5" w:rsidRPr="000D7FA5" w:rsidRDefault="000D7FA5" w:rsidP="000D7FA5">
      <w:pPr>
        <w:pStyle w:val="Prrafodelista"/>
        <w:numPr>
          <w:ilvl w:val="0"/>
          <w:numId w:val="3"/>
        </w:numPr>
      </w:pPr>
      <w:r>
        <w:rPr>
          <w:bCs/>
          <w:szCs w:val="24"/>
        </w:rPr>
        <w:t>A</w:t>
      </w:r>
      <w:r w:rsidR="008C75C2">
        <w:rPr>
          <w:bCs/>
          <w:szCs w:val="24"/>
        </w:rPr>
        <w:t>cordo do C</w:t>
      </w:r>
      <w:r w:rsidRPr="000D7FA5">
        <w:rPr>
          <w:bCs/>
          <w:szCs w:val="24"/>
        </w:rPr>
        <w:t xml:space="preserve">onsello da </w:t>
      </w:r>
      <w:r w:rsidR="008C75C2">
        <w:rPr>
          <w:bCs/>
          <w:szCs w:val="24"/>
        </w:rPr>
        <w:t>X</w:t>
      </w:r>
      <w:r w:rsidRPr="000D7FA5">
        <w:rPr>
          <w:bCs/>
          <w:szCs w:val="24"/>
        </w:rPr>
        <w:t xml:space="preserve">unta polo que se outorgan as </w:t>
      </w:r>
      <w:proofErr w:type="spellStart"/>
      <w:r w:rsidRPr="000D7FA5">
        <w:rPr>
          <w:bCs/>
          <w:szCs w:val="24"/>
        </w:rPr>
        <w:t>licenzas</w:t>
      </w:r>
      <w:proofErr w:type="spellEnd"/>
      <w:r w:rsidRPr="000D7FA5">
        <w:rPr>
          <w:bCs/>
          <w:szCs w:val="24"/>
        </w:rPr>
        <w:t xml:space="preserve"> para a prestación do servizo de comunicación audiovisual televisiva de titularidade privada de ámbito local</w:t>
      </w:r>
      <w:r>
        <w:rPr>
          <w:bCs/>
          <w:szCs w:val="24"/>
        </w:rPr>
        <w:t xml:space="preserve">. </w:t>
      </w:r>
    </w:p>
    <w:p w:rsidR="004C730F" w:rsidRDefault="004C730F" w:rsidP="00821657">
      <w:pPr>
        <w:rPr>
          <w:rFonts w:cs="Arial"/>
          <w:b/>
          <w:szCs w:val="24"/>
        </w:rPr>
      </w:pPr>
    </w:p>
    <w:p w:rsidR="004C730F" w:rsidRDefault="004C730F" w:rsidP="00821657">
      <w:pPr>
        <w:rPr>
          <w:rFonts w:cs="Arial"/>
          <w:b/>
          <w:szCs w:val="24"/>
        </w:rPr>
      </w:pPr>
    </w:p>
    <w:p w:rsidR="004C730F" w:rsidRDefault="004C730F" w:rsidP="00821657">
      <w:pPr>
        <w:rPr>
          <w:rFonts w:cs="Arial"/>
          <w:b/>
          <w:szCs w:val="24"/>
        </w:rPr>
      </w:pPr>
    </w:p>
    <w:p w:rsidR="00821657" w:rsidRPr="00F41DE4" w:rsidRDefault="009718EE" w:rsidP="00821657">
      <w:pPr>
        <w:rPr>
          <w:rFonts w:cs="Arial"/>
          <w:b/>
          <w:szCs w:val="24"/>
        </w:rPr>
      </w:pPr>
      <w:r>
        <w:rPr>
          <w:rFonts w:cs="Arial"/>
          <w:b/>
          <w:szCs w:val="24"/>
        </w:rPr>
        <w:t>CONSELLERÍA DE MEDIO AMBIEN</w:t>
      </w:r>
      <w:r w:rsidR="00F41DE4">
        <w:rPr>
          <w:rFonts w:cs="Arial"/>
          <w:b/>
          <w:szCs w:val="24"/>
        </w:rPr>
        <w:t>TE, TERRITORIO E INFRAESTRUTURAS</w:t>
      </w:r>
    </w:p>
    <w:p w:rsidR="007A125C" w:rsidRDefault="007A125C" w:rsidP="00F41DE4"/>
    <w:p w:rsidR="00F8045D" w:rsidRPr="00C43546" w:rsidRDefault="007A125C" w:rsidP="00F8045D">
      <w:pPr>
        <w:pStyle w:val="Prrafodelista"/>
        <w:numPr>
          <w:ilvl w:val="0"/>
          <w:numId w:val="3"/>
        </w:numPr>
        <w:rPr>
          <w:b/>
          <w:lang w:val="pt-PT"/>
        </w:rPr>
      </w:pPr>
      <w:r w:rsidRPr="00C43546">
        <w:t>Acordo  polo que se autoriza o gasto correspondente ao expediente de modificación contractual da concesión de obra pública “Desdobramento (conversión en Autovía) da Vía Rápida VG-4.1. TREITO: Enlace coa PO-531 - Sanxenxo. Clave PO/02/089.01.75” para a integración parcial do novo enlace de Curro e restablec</w:t>
      </w:r>
      <w:r w:rsidR="00DE0798" w:rsidRPr="00C43546">
        <w:t xml:space="preserve">emento do equilibrio </w:t>
      </w:r>
      <w:proofErr w:type="spellStart"/>
      <w:r w:rsidR="00DE0798" w:rsidRPr="00C43546">
        <w:t>económico-</w:t>
      </w:r>
      <w:r w:rsidRPr="00C43546">
        <w:t>financeiro</w:t>
      </w:r>
      <w:proofErr w:type="spellEnd"/>
      <w:r w:rsidRPr="00C43546">
        <w:t xml:space="preserve">, adaptando as cantidades </w:t>
      </w:r>
      <w:r w:rsidR="00DE0798" w:rsidRPr="00C43546">
        <w:t>recolli</w:t>
      </w:r>
      <w:r w:rsidRPr="00C43546">
        <w:t xml:space="preserve">das no orzamento </w:t>
      </w:r>
      <w:r w:rsidR="00DE0798" w:rsidRPr="00C43546">
        <w:t xml:space="preserve">para </w:t>
      </w:r>
      <w:r w:rsidRPr="00C43546">
        <w:t>o efecto do IPC, ó abeiro do disposto no artigo 47 da Lei 11/2013, do 26 de decembro, de orzamentos xerais da Comunidade Autónoma de Galicia para o ano 2014.</w:t>
      </w:r>
      <w:r w:rsidR="00C43546" w:rsidRPr="00C43546">
        <w:rPr>
          <w:color w:val="FF0000"/>
        </w:rPr>
        <w:t xml:space="preserve"> </w:t>
      </w:r>
    </w:p>
    <w:p w:rsidR="00F8045D" w:rsidRPr="00C43546" w:rsidRDefault="00F8045D" w:rsidP="00F8045D">
      <w:pPr>
        <w:pStyle w:val="Prrafodelista"/>
        <w:ind w:left="360"/>
        <w:rPr>
          <w:b/>
          <w:lang w:val="pt-PT"/>
        </w:rPr>
      </w:pPr>
    </w:p>
    <w:p w:rsidR="007A125C" w:rsidRPr="00124F74" w:rsidRDefault="007A125C" w:rsidP="007A125C">
      <w:pPr>
        <w:pStyle w:val="Prrafodelista"/>
        <w:numPr>
          <w:ilvl w:val="0"/>
          <w:numId w:val="3"/>
        </w:numPr>
      </w:pPr>
      <w:r w:rsidRPr="00C43546">
        <w:t xml:space="preserve">Acordo polo que se autoriza o gasto superior a 4.000.000 euros, ó abeiro do disposto no artigo 47 da Lei 11/2013, do 26 de decembro, de orzamentos xerais da Comunidade Autónoma de Galicia para o ano 2014, correspondente ao </w:t>
      </w:r>
      <w:proofErr w:type="spellStart"/>
      <w:r w:rsidRPr="00C43546">
        <w:t>reaxuste</w:t>
      </w:r>
      <w:proofErr w:type="spellEnd"/>
      <w:r w:rsidRPr="00C43546">
        <w:t xml:space="preserve"> de anualidades que se deriva do expediente de restablecemento do equilibrio económico- financeiro do contrato de concesión de obra pública da Autovía do Barbanza AG-11, </w:t>
      </w:r>
      <w:r w:rsidR="00DE0798" w:rsidRPr="00C43546">
        <w:t>c</w:t>
      </w:r>
      <w:r w:rsidRPr="00C43546">
        <w:t>lave AC/03/036.01.75.</w:t>
      </w:r>
      <w:r w:rsidR="00F8045D" w:rsidRPr="00124F74">
        <w:rPr>
          <w:b/>
        </w:rPr>
        <w:t xml:space="preserve"> </w:t>
      </w:r>
    </w:p>
    <w:p w:rsidR="00124F74" w:rsidRPr="00C43546" w:rsidRDefault="00124F74" w:rsidP="00124F74"/>
    <w:p w:rsidR="007A125C" w:rsidRPr="00C43546" w:rsidRDefault="007A125C" w:rsidP="00F8045D">
      <w:pPr>
        <w:pStyle w:val="Prrafodelista"/>
        <w:numPr>
          <w:ilvl w:val="0"/>
          <w:numId w:val="3"/>
        </w:numPr>
        <w:rPr>
          <w:b/>
          <w:lang w:val="pt-PT"/>
        </w:rPr>
      </w:pPr>
      <w:r w:rsidRPr="00C43546">
        <w:t xml:space="preserve">Acordo polo que se autoriza o gasto correspondente ao </w:t>
      </w:r>
      <w:proofErr w:type="spellStart"/>
      <w:r w:rsidRPr="00C43546">
        <w:t>reaxuste</w:t>
      </w:r>
      <w:proofErr w:type="spellEnd"/>
      <w:r w:rsidRPr="00C43546">
        <w:t xml:space="preserve"> de anualidades que se deriva do expediente de restablec</w:t>
      </w:r>
      <w:r w:rsidR="00DE0798" w:rsidRPr="00C43546">
        <w:t xml:space="preserve">emento do equilibrio </w:t>
      </w:r>
      <w:proofErr w:type="spellStart"/>
      <w:r w:rsidR="00DE0798" w:rsidRPr="00C43546">
        <w:t>económico-</w:t>
      </w:r>
      <w:r w:rsidRPr="00C43546">
        <w:t>financeiro</w:t>
      </w:r>
      <w:proofErr w:type="spellEnd"/>
      <w:r w:rsidRPr="00C43546">
        <w:t xml:space="preserve"> do contrato de concesión de obra pública da Autovía Celanova-A52 AG-31, </w:t>
      </w:r>
      <w:r w:rsidR="00DE0798" w:rsidRPr="00C43546">
        <w:t>c</w:t>
      </w:r>
      <w:r w:rsidRPr="00C43546">
        <w:t>lave OU/01/101.01.75.</w:t>
      </w:r>
      <w:r w:rsidR="00F8045D" w:rsidRPr="00C43546">
        <w:rPr>
          <w:b/>
        </w:rPr>
        <w:t xml:space="preserve"> </w:t>
      </w:r>
    </w:p>
    <w:p w:rsidR="00F41DE4" w:rsidRPr="00C43546" w:rsidRDefault="00F41DE4" w:rsidP="00F41DE4">
      <w:pPr>
        <w:pStyle w:val="Prrafodelista"/>
        <w:rPr>
          <w:lang w:val="pt-PT"/>
        </w:rPr>
      </w:pPr>
    </w:p>
    <w:p w:rsidR="00F8045D" w:rsidRPr="00124F74" w:rsidRDefault="00F41DE4" w:rsidP="00F41DE4">
      <w:pPr>
        <w:pStyle w:val="Prrafodelista"/>
        <w:numPr>
          <w:ilvl w:val="0"/>
          <w:numId w:val="3"/>
        </w:numPr>
        <w:rPr>
          <w:lang w:val="pt-PT"/>
        </w:rPr>
      </w:pPr>
      <w:r>
        <w:rPr>
          <w:lang w:val="pt-PT"/>
        </w:rPr>
        <w:t>A</w:t>
      </w:r>
      <w:r w:rsidRPr="003126CB">
        <w:rPr>
          <w:lang w:val="pt-PT"/>
        </w:rPr>
        <w:t xml:space="preserve">cordo polo que se aproba a colaboración técnico-financeira da Xunta de Galicia co concello de Lourenzá para a execución da obra: “Saneamento no núcleo rural de Requeixo. Lourenzá (Lugo)”, clave </w:t>
      </w:r>
      <w:proofErr w:type="gramStart"/>
      <w:r w:rsidRPr="003126CB">
        <w:rPr>
          <w:lang w:val="pt-PT"/>
        </w:rPr>
        <w:t>OH.</w:t>
      </w:r>
      <w:proofErr w:type="gramEnd"/>
      <w:r w:rsidRPr="003126CB">
        <w:rPr>
          <w:lang w:val="pt-PT"/>
        </w:rPr>
        <w:t>327.606, por importe de trescentos catro mil setecentos cincuenta e oito euros con oitenta e dous céntimos (304.758,82</w:t>
      </w:r>
      <w:r>
        <w:rPr>
          <w:lang w:val="pt-PT"/>
        </w:rPr>
        <w:t xml:space="preserve"> euros</w:t>
      </w:r>
      <w:r w:rsidRPr="003126CB">
        <w:rPr>
          <w:lang w:val="pt-PT"/>
        </w:rPr>
        <w:t>), expediente anticipado de gasto</w:t>
      </w:r>
      <w:r w:rsidRPr="009718EE">
        <w:rPr>
          <w:lang w:val="pt-PT"/>
        </w:rPr>
        <w:t>.</w:t>
      </w:r>
      <w:r w:rsidRPr="009718EE">
        <w:rPr>
          <w:b/>
          <w:color w:val="FF0000"/>
          <w:lang w:val="pt-PT"/>
        </w:rPr>
        <w:t xml:space="preserve"> </w:t>
      </w:r>
    </w:p>
    <w:p w:rsidR="00F8045D" w:rsidRPr="00F41DE4" w:rsidRDefault="00F8045D" w:rsidP="00F41DE4">
      <w:pPr>
        <w:rPr>
          <w:lang w:val="pt-PT"/>
        </w:rPr>
      </w:pPr>
    </w:p>
    <w:p w:rsidR="00BE375C" w:rsidRPr="00BE375C" w:rsidRDefault="00F41DE4" w:rsidP="00BE375C">
      <w:pPr>
        <w:pStyle w:val="Prrafodelista"/>
        <w:numPr>
          <w:ilvl w:val="0"/>
          <w:numId w:val="3"/>
        </w:numPr>
        <w:rPr>
          <w:lang w:val="pt-PT"/>
        </w:rPr>
      </w:pPr>
      <w:r w:rsidRPr="009718EE">
        <w:rPr>
          <w:lang w:val="pt-PT"/>
        </w:rPr>
        <w:t xml:space="preserve">Acordo </w:t>
      </w:r>
      <w:r w:rsidRPr="003126CB">
        <w:rPr>
          <w:lang w:val="pt-PT"/>
        </w:rPr>
        <w:t>polo que se autorizan os compromisos de gasto plurianuais derivados da Resolución da Presidencia do Instituto Galego da Vivenda e Solo pola que se procede á convocatoria na anualidade de 2015, con financiamento plurianual, as subvencións do programa de axuda ao aluguer de vivendas do Plan estatal de fomento do alugamento de vivendas, a rehabilitación edificatoria e a rexeneración e renovación urbanas, 2013 – 2016</w:t>
      </w:r>
      <w:r w:rsidRPr="009718EE">
        <w:rPr>
          <w:lang w:val="pt-PT"/>
        </w:rPr>
        <w:t xml:space="preserve">. </w:t>
      </w:r>
    </w:p>
    <w:p w:rsidR="00BE375C" w:rsidRDefault="00BE375C" w:rsidP="00BE375C">
      <w:pPr>
        <w:pStyle w:val="Prrafodelista"/>
      </w:pPr>
    </w:p>
    <w:p w:rsidR="00073887" w:rsidRDefault="00073887" w:rsidP="00BE375C">
      <w:pPr>
        <w:pStyle w:val="Prrafodelista"/>
      </w:pPr>
    </w:p>
    <w:p w:rsidR="00073887" w:rsidRDefault="00073887" w:rsidP="00BE375C">
      <w:pPr>
        <w:pStyle w:val="Prrafodelista"/>
      </w:pPr>
    </w:p>
    <w:p w:rsidR="00073887" w:rsidRDefault="00073887" w:rsidP="00BE375C">
      <w:pPr>
        <w:pStyle w:val="Prrafodelista"/>
      </w:pPr>
    </w:p>
    <w:p w:rsidR="00073887" w:rsidRDefault="00073887" w:rsidP="00BE375C">
      <w:pPr>
        <w:pStyle w:val="Prrafodelista"/>
      </w:pPr>
    </w:p>
    <w:p w:rsidR="00BE375C" w:rsidRPr="00BE375C" w:rsidRDefault="00BE375C" w:rsidP="00BE375C">
      <w:pPr>
        <w:pStyle w:val="Prrafodelista"/>
        <w:numPr>
          <w:ilvl w:val="0"/>
          <w:numId w:val="3"/>
        </w:numPr>
        <w:rPr>
          <w:lang w:val="pt-PT"/>
        </w:rPr>
      </w:pPr>
      <w:r>
        <w:lastRenderedPageBreak/>
        <w:t>Acordo polo que se autoriza a sinatura do convenio entre o Instituto Galego de Vivenda e Solo, a Autoridade Portuaria de Vigo e o Consorcio da Zona Franca de Vigo polo que se acorda a resolución e ineficacia do convenio  asinado o 11 de decembro de 2006 para resolver o réxime de condominio dos terreos expropiados no marco da actuación da  Plataforma Loxístico Industrial (PLISAN), e a volta a un réxime de condominio para o desenvolvemento d</w:t>
      </w:r>
      <w:r w:rsidR="00DE0798">
        <w:t>a</w:t>
      </w:r>
      <w:r>
        <w:t xml:space="preserve"> dita </w:t>
      </w:r>
      <w:r w:rsidR="00DE0798">
        <w:t>p</w:t>
      </w:r>
      <w:r>
        <w:t>lataforma.</w:t>
      </w:r>
    </w:p>
    <w:p w:rsidR="009718EE" w:rsidRPr="00F41DE4" w:rsidRDefault="009718EE" w:rsidP="00F41DE4">
      <w:pPr>
        <w:rPr>
          <w:lang w:val="pt-PT"/>
        </w:rPr>
      </w:pPr>
    </w:p>
    <w:p w:rsidR="00BC6B0E" w:rsidRPr="00FD4190" w:rsidRDefault="00BC6B0E" w:rsidP="00BC6B0E">
      <w:pPr>
        <w:rPr>
          <w:rFonts w:cs="Arial"/>
          <w:b/>
          <w:szCs w:val="24"/>
        </w:rPr>
      </w:pPr>
      <w:r>
        <w:rPr>
          <w:rFonts w:cs="Arial"/>
          <w:b/>
          <w:szCs w:val="24"/>
        </w:rPr>
        <w:t>CONSELLERÍA DE ECONOMÍA E INDUSTRIA</w:t>
      </w:r>
    </w:p>
    <w:p w:rsidR="00BC6B0E" w:rsidRPr="00FD4190" w:rsidRDefault="00BC6B0E" w:rsidP="00BC6B0E"/>
    <w:p w:rsidR="00A243A5" w:rsidRPr="00621FC3" w:rsidRDefault="00A243A5" w:rsidP="00A243A5">
      <w:pPr>
        <w:pStyle w:val="Prrafodelista"/>
        <w:numPr>
          <w:ilvl w:val="0"/>
          <w:numId w:val="3"/>
        </w:numPr>
      </w:pPr>
      <w:r>
        <w:t>Acordo polo que se autoriza o compromiso de gasto de carácter plurianual derivado da convocatoria do programa do Instituto Galego de promoción Económica (</w:t>
      </w:r>
      <w:proofErr w:type="spellStart"/>
      <w:r>
        <w:t>Igape</w:t>
      </w:r>
      <w:proofErr w:type="spellEnd"/>
      <w:r>
        <w:t xml:space="preserve">) de bolsas formativas para a realización de proxectos de mellora das </w:t>
      </w:r>
      <w:proofErr w:type="spellStart"/>
      <w:r>
        <w:t>pemes</w:t>
      </w:r>
      <w:proofErr w:type="spellEnd"/>
      <w:r>
        <w:t xml:space="preserve"> galegas, </w:t>
      </w:r>
      <w:proofErr w:type="spellStart"/>
      <w:r>
        <w:t>cofinanciadas</w:t>
      </w:r>
      <w:proofErr w:type="spellEnd"/>
      <w:r>
        <w:t xml:space="preserve"> polo Fondo Social Europeo (FSE) no marco do Programa Operativo FSE Galicia 2007-2013, e a superación das porcentaxes nos pagamentos a conta e nos pagamentos anticipados.</w:t>
      </w:r>
    </w:p>
    <w:p w:rsidR="00A243A5" w:rsidRDefault="00A243A5" w:rsidP="00A243A5">
      <w:pPr>
        <w:pStyle w:val="Prrafodelista"/>
        <w:ind w:left="360"/>
      </w:pPr>
    </w:p>
    <w:p w:rsidR="00F41DE4" w:rsidRDefault="003569CB" w:rsidP="007A125C">
      <w:pPr>
        <w:pStyle w:val="Prrafodelista"/>
        <w:numPr>
          <w:ilvl w:val="0"/>
          <w:numId w:val="3"/>
        </w:numPr>
      </w:pPr>
      <w:r>
        <w:t>Acordo polo que se autoriza a sinatura do convenio de colaboración entre a Consellería de Economía e Industria, o Instituto Galego de Promoción Económica (</w:t>
      </w:r>
      <w:proofErr w:type="spellStart"/>
      <w:r>
        <w:t>Igape</w:t>
      </w:r>
      <w:proofErr w:type="spellEnd"/>
      <w:r>
        <w:t xml:space="preserve">) e as Sociedades de Garantía Recíproca </w:t>
      </w:r>
      <w:proofErr w:type="spellStart"/>
      <w:r>
        <w:t>Afigal</w:t>
      </w:r>
      <w:proofErr w:type="spellEnd"/>
      <w:r>
        <w:t xml:space="preserve"> e </w:t>
      </w:r>
      <w:proofErr w:type="spellStart"/>
      <w:r>
        <w:t>Sogarpo</w:t>
      </w:r>
      <w:proofErr w:type="spellEnd"/>
      <w:r>
        <w:t xml:space="preserve">, polo que se regulamenta a achega do </w:t>
      </w:r>
      <w:proofErr w:type="spellStart"/>
      <w:r>
        <w:t>Igape</w:t>
      </w:r>
      <w:proofErr w:type="spellEnd"/>
      <w:r>
        <w:t xml:space="preserve"> á dotación ao Fondo de Provisións Técnicas para a prestación de avais ás </w:t>
      </w:r>
      <w:proofErr w:type="spellStart"/>
      <w:r>
        <w:t>pemes</w:t>
      </w:r>
      <w:proofErr w:type="spellEnd"/>
      <w:r>
        <w:t xml:space="preserve"> galegas, por un importe total de dous millóns de euros (2.000.000,00 euros).</w:t>
      </w:r>
    </w:p>
    <w:p w:rsidR="00BC6B0E" w:rsidRPr="00BC6B0E" w:rsidRDefault="00BC6B0E" w:rsidP="00BC6B0E">
      <w:pPr>
        <w:pStyle w:val="Prrafodelista"/>
        <w:ind w:left="360"/>
      </w:pPr>
    </w:p>
    <w:p w:rsidR="00BC6B0E" w:rsidRPr="00AC0FEC" w:rsidRDefault="00BC6B0E" w:rsidP="00BC6B0E">
      <w:pPr>
        <w:pStyle w:val="Prrafodelista"/>
        <w:numPr>
          <w:ilvl w:val="0"/>
          <w:numId w:val="3"/>
        </w:numPr>
      </w:pPr>
      <w:r w:rsidRPr="00BC6B0E">
        <w:rPr>
          <w:lang w:val="pt-PT"/>
        </w:rPr>
        <w:t>Acordo</w:t>
      </w:r>
      <w:r>
        <w:rPr>
          <w:b/>
          <w:color w:val="FF0000"/>
          <w:lang w:val="pt-PT"/>
        </w:rPr>
        <w:t xml:space="preserve"> </w:t>
      </w:r>
      <w:r w:rsidRPr="00BC6B0E">
        <w:rPr>
          <w:lang w:val="pt-PT"/>
        </w:rPr>
        <w:t>polo que se autoriza a sinatura dunha addenda ao Convenio de colaboración, asinado o 03/03/2014, entre o Instituto Galego de Promoción Económica (Igape) e a Confederación e Empresarios de Galicia (CEG) para o fomento da internacionalización do tecido produtivo galego mediante a rede de plataformas empresariais no exterior de Galicia (Pexga) e o servizo de licitacións internacionais (SALT).</w:t>
      </w:r>
      <w:r w:rsidRPr="00BC6B0E">
        <w:rPr>
          <w:b/>
          <w:color w:val="FF0000"/>
          <w:lang w:val="pt-PT"/>
        </w:rPr>
        <w:t xml:space="preserve"> </w:t>
      </w:r>
    </w:p>
    <w:p w:rsidR="00AC0FEC" w:rsidRDefault="00AC0FEC" w:rsidP="00AC0FEC">
      <w:pPr>
        <w:pStyle w:val="Prrafodelista"/>
      </w:pPr>
    </w:p>
    <w:p w:rsidR="00AC0FEC" w:rsidRPr="00511447" w:rsidRDefault="00AC0FEC" w:rsidP="00AC0FEC">
      <w:pPr>
        <w:pStyle w:val="Prrafodelista"/>
        <w:numPr>
          <w:ilvl w:val="0"/>
          <w:numId w:val="3"/>
        </w:numPr>
        <w:rPr>
          <w:lang w:val="pt-PT"/>
        </w:rPr>
      </w:pPr>
      <w:r>
        <w:rPr>
          <w:lang w:val="pt-PT"/>
        </w:rPr>
        <w:t>Acordo</w:t>
      </w:r>
      <w:r w:rsidRPr="00AC0FEC">
        <w:rPr>
          <w:lang w:val="pt-PT"/>
        </w:rPr>
        <w:t xml:space="preserve"> polo que se autoriza a sinatura dun convenio de colaboración entre o Ministerio de Fomento, a Consellería de Economía e </w:t>
      </w:r>
      <w:proofErr w:type="gramStart"/>
      <w:r w:rsidRPr="00AC0FEC">
        <w:rPr>
          <w:lang w:val="pt-PT"/>
        </w:rPr>
        <w:t>Industria</w:t>
      </w:r>
      <w:proofErr w:type="gramEnd"/>
      <w:r w:rsidRPr="00AC0FEC">
        <w:rPr>
          <w:lang w:val="pt-PT"/>
        </w:rPr>
        <w:t xml:space="preserve"> e o Concello de Cambados (Pontevedra) para a realización e financiaciamento das obras de remodelación da Praza de Abastos e Lonxa Vella, por un importe total de tres millóns sei</w:t>
      </w:r>
      <w:r>
        <w:rPr>
          <w:lang w:val="pt-PT"/>
        </w:rPr>
        <w:t>scentos mil euros (3.600.000,00 euros</w:t>
      </w:r>
      <w:r w:rsidRPr="00AC0FEC">
        <w:rPr>
          <w:lang w:val="pt-PT"/>
        </w:rPr>
        <w:t>).</w:t>
      </w:r>
      <w:r w:rsidRPr="00AC0FEC">
        <w:rPr>
          <w:b/>
          <w:color w:val="FF0000"/>
          <w:lang w:val="pt-PT"/>
        </w:rPr>
        <w:t xml:space="preserve"> </w:t>
      </w:r>
    </w:p>
    <w:p w:rsidR="00AC0FEC" w:rsidRPr="00BC6B0E" w:rsidRDefault="00AC0FEC" w:rsidP="00FB117E"/>
    <w:p w:rsidR="00F26F01" w:rsidRDefault="00BC6B0E" w:rsidP="00F26F01">
      <w:pPr>
        <w:rPr>
          <w:rFonts w:cs="Arial"/>
          <w:b/>
          <w:szCs w:val="24"/>
        </w:rPr>
      </w:pPr>
      <w:r>
        <w:rPr>
          <w:rFonts w:cs="Arial"/>
          <w:b/>
          <w:szCs w:val="24"/>
        </w:rPr>
        <w:t>CONSELLERÍA DE SANIDADE</w:t>
      </w:r>
    </w:p>
    <w:p w:rsidR="00BC6B0E" w:rsidRDefault="00BC6B0E" w:rsidP="00BC6B0E">
      <w:pPr>
        <w:pStyle w:val="Prrafodelista"/>
      </w:pPr>
    </w:p>
    <w:p w:rsidR="002A0E24" w:rsidRPr="002A0E24" w:rsidRDefault="00BC6B0E" w:rsidP="002A0E24">
      <w:pPr>
        <w:pStyle w:val="Prrafodelista"/>
        <w:numPr>
          <w:ilvl w:val="0"/>
          <w:numId w:val="3"/>
        </w:numPr>
        <w:rPr>
          <w:lang w:val="pt-PT"/>
        </w:rPr>
      </w:pPr>
      <w:r>
        <w:t xml:space="preserve">Acordo </w:t>
      </w:r>
      <w:r w:rsidR="002A0E24">
        <w:t>polo que se autoriza o inicio da tramitación do Anteproxecto de decreto polo que se regula o sistema de garantía de tempos máximos de acceso ás prestacións sanitarias públicas.</w:t>
      </w:r>
    </w:p>
    <w:p w:rsidR="002A0E24" w:rsidRDefault="002A0E24" w:rsidP="00124F74">
      <w:pPr>
        <w:pStyle w:val="Prrafodelista"/>
        <w:ind w:left="360"/>
        <w:rPr>
          <w:lang w:val="pt-PT"/>
        </w:rPr>
      </w:pPr>
    </w:p>
    <w:p w:rsidR="00897CE7" w:rsidRPr="00897CE7" w:rsidRDefault="00897CE7" w:rsidP="00897CE7">
      <w:pPr>
        <w:rPr>
          <w:rFonts w:cs="Arial"/>
          <w:b/>
          <w:szCs w:val="24"/>
        </w:rPr>
      </w:pPr>
      <w:r w:rsidRPr="00897CE7">
        <w:rPr>
          <w:rFonts w:cs="Arial"/>
          <w:b/>
          <w:szCs w:val="24"/>
        </w:rPr>
        <w:lastRenderedPageBreak/>
        <w:t>CONSELLERÍA DE TRABALLO E BENESTAR</w:t>
      </w:r>
    </w:p>
    <w:p w:rsidR="00897CE7" w:rsidRPr="00897CE7" w:rsidRDefault="00897CE7" w:rsidP="00897CE7">
      <w:pPr>
        <w:pStyle w:val="Prrafodelista"/>
        <w:ind w:left="360"/>
        <w:rPr>
          <w:rFonts w:cs="Arial"/>
          <w:b/>
          <w:szCs w:val="24"/>
        </w:rPr>
      </w:pPr>
    </w:p>
    <w:p w:rsidR="000B7F39" w:rsidRPr="00A243A5" w:rsidRDefault="00897CE7" w:rsidP="00A243A5">
      <w:pPr>
        <w:pStyle w:val="Prrafodelista"/>
        <w:numPr>
          <w:ilvl w:val="0"/>
          <w:numId w:val="3"/>
        </w:numPr>
        <w:rPr>
          <w:rFonts w:cs="Arial"/>
          <w:b/>
          <w:szCs w:val="24"/>
        </w:rPr>
      </w:pPr>
      <w:r>
        <w:rPr>
          <w:szCs w:val="24"/>
          <w:lang w:val="pt-PT"/>
        </w:rPr>
        <w:t xml:space="preserve">Acordo </w:t>
      </w:r>
      <w:r w:rsidRPr="00897CE7">
        <w:rPr>
          <w:color w:val="000000"/>
          <w:szCs w:val="24"/>
        </w:rPr>
        <w:t xml:space="preserve">polo que se autoriza a sinatura dun acordo de modificación e prórroga para o ano 2015 do Convenio de Colaboración entre a Consellería de Traballo e Benestar e a Deputación de Pontevedra, para a atención de menores no centro residencial “Príncipe </w:t>
      </w:r>
      <w:proofErr w:type="spellStart"/>
      <w:r w:rsidRPr="00897CE7">
        <w:rPr>
          <w:color w:val="000000"/>
          <w:szCs w:val="24"/>
        </w:rPr>
        <w:t>Felipe</w:t>
      </w:r>
      <w:proofErr w:type="spellEnd"/>
      <w:r w:rsidRPr="00897CE7">
        <w:rPr>
          <w:color w:val="000000"/>
          <w:szCs w:val="24"/>
        </w:rPr>
        <w:t>”, cun importe de setecentos sesenta e cinco mil trescentos dous euros con vi</w:t>
      </w:r>
      <w:r>
        <w:rPr>
          <w:color w:val="000000"/>
          <w:szCs w:val="24"/>
        </w:rPr>
        <w:t>nte e sete céntimos (765.302,27 euros</w:t>
      </w:r>
      <w:r w:rsidRPr="00897CE7">
        <w:rPr>
          <w:color w:val="000000"/>
          <w:szCs w:val="24"/>
        </w:rPr>
        <w:t>).</w:t>
      </w:r>
      <w:r w:rsidRPr="00897CE7">
        <w:rPr>
          <w:b/>
          <w:color w:val="FF0000"/>
          <w:szCs w:val="24"/>
        </w:rPr>
        <w:t xml:space="preserve"> </w:t>
      </w:r>
    </w:p>
    <w:p w:rsidR="00BC6B0E" w:rsidRDefault="00BC6B0E" w:rsidP="003B612D">
      <w:pPr>
        <w:jc w:val="center"/>
        <w:rPr>
          <w:b/>
          <w:sz w:val="26"/>
          <w:szCs w:val="26"/>
        </w:rPr>
      </w:pPr>
    </w:p>
    <w:p w:rsidR="003B6F57" w:rsidRDefault="00511447" w:rsidP="0011292E">
      <w:pPr>
        <w:rPr>
          <w:rFonts w:cs="Arial"/>
          <w:b/>
          <w:color w:val="000000"/>
          <w:sz w:val="26"/>
          <w:szCs w:val="26"/>
        </w:rPr>
      </w:pPr>
      <w:r>
        <w:br w:type="page"/>
      </w:r>
    </w:p>
    <w:p w:rsidR="00D6335C" w:rsidRPr="009E4342" w:rsidRDefault="00D6335C" w:rsidP="00D6335C">
      <w:pPr>
        <w:rPr>
          <w:b/>
          <w:sz w:val="26"/>
          <w:szCs w:val="26"/>
        </w:rPr>
      </w:pPr>
      <w:r w:rsidRPr="009E4342">
        <w:rPr>
          <w:b/>
          <w:sz w:val="26"/>
          <w:szCs w:val="26"/>
        </w:rPr>
        <w:lastRenderedPageBreak/>
        <w:t xml:space="preserve">O CONSELLO DA XUNTA APROBA O DECRETO POLO QUE SE CONCEDE O TÍTULO DE EMBAIXADOR DE HONRA DO CAMIÑO DE SANTIAGO A TÍTULO PERSOAL Á </w:t>
      </w:r>
      <w:r w:rsidRPr="009E4342">
        <w:rPr>
          <w:b/>
          <w:caps/>
          <w:sz w:val="26"/>
          <w:szCs w:val="26"/>
        </w:rPr>
        <w:t>Mariano Rajoy Brey</w:t>
      </w:r>
    </w:p>
    <w:p w:rsidR="00EA5875" w:rsidRDefault="00EA5875" w:rsidP="00EA5875">
      <w:pPr>
        <w:rPr>
          <w:b/>
          <w:i/>
        </w:rPr>
      </w:pPr>
    </w:p>
    <w:p w:rsidR="00EA5875" w:rsidRDefault="00D6335C" w:rsidP="00EA5875">
      <w:pPr>
        <w:numPr>
          <w:ilvl w:val="0"/>
          <w:numId w:val="42"/>
        </w:numPr>
        <w:rPr>
          <w:b/>
          <w:i/>
        </w:rPr>
      </w:pPr>
      <w:r>
        <w:rPr>
          <w:b/>
          <w:i/>
        </w:rPr>
        <w:t>A concesión do título de Embaixador de Honra está regulada polo Decreto 163/2013, do 24 de outubro</w:t>
      </w:r>
    </w:p>
    <w:p w:rsidR="00D6335C" w:rsidRPr="00EA5875" w:rsidRDefault="00D6335C" w:rsidP="00EA5875">
      <w:pPr>
        <w:numPr>
          <w:ilvl w:val="0"/>
          <w:numId w:val="42"/>
        </w:numPr>
        <w:rPr>
          <w:b/>
          <w:i/>
        </w:rPr>
      </w:pPr>
      <w:r w:rsidRPr="00EA5875">
        <w:rPr>
          <w:b/>
          <w:i/>
        </w:rPr>
        <w:t xml:space="preserve">O presidente do Goberno de  España será posuidor do título de Embaixador de Honra polo seu acreditado apoio á difusión, promoción e coñecemento da Ruta Xacobea e dos valores asociados </w:t>
      </w:r>
      <w:r w:rsidR="00DE0798">
        <w:rPr>
          <w:b/>
          <w:i/>
        </w:rPr>
        <w:t>a esta</w:t>
      </w:r>
    </w:p>
    <w:p w:rsidR="00D6335C" w:rsidRDefault="00D6335C" w:rsidP="00D6335C">
      <w:pPr>
        <w:ind w:left="720"/>
        <w:rPr>
          <w:b/>
          <w:i/>
        </w:rPr>
      </w:pPr>
    </w:p>
    <w:p w:rsidR="00D6335C" w:rsidRDefault="00D6335C" w:rsidP="00D6335C">
      <w:r>
        <w:t xml:space="preserve">O Consello da Xunta aprobou hoxe o decreto polo que se concede o título de Embaixador de Honra do Camiño de Santiago ao presidente do Goberno de España, Mariano </w:t>
      </w:r>
      <w:proofErr w:type="spellStart"/>
      <w:r>
        <w:t>Rajoy</w:t>
      </w:r>
      <w:proofErr w:type="spellEnd"/>
      <w:r>
        <w:t xml:space="preserve"> </w:t>
      </w:r>
      <w:proofErr w:type="spellStart"/>
      <w:r>
        <w:t>Brey</w:t>
      </w:r>
      <w:proofErr w:type="spellEnd"/>
      <w:r>
        <w:t>. A concesión deste título está regulada no Decreto 163/2013, d</w:t>
      </w:r>
      <w:r w:rsidR="00DE0798">
        <w:t>o</w:t>
      </w:r>
      <w:r>
        <w:t xml:space="preserve"> 24 de outubro,  e é o titular da Presidencia da Xunta de Galicia quen realiza a concesión </w:t>
      </w:r>
      <w:r w:rsidR="00DE0798">
        <w:t>deste</w:t>
      </w:r>
      <w:r>
        <w:t xml:space="preserve">. </w:t>
      </w:r>
    </w:p>
    <w:p w:rsidR="00D6335C" w:rsidRDefault="00D6335C" w:rsidP="00D6335C"/>
    <w:p w:rsidR="00D6335C" w:rsidRDefault="00D6335C" w:rsidP="00D6335C">
      <w:r>
        <w:t xml:space="preserve">O presidente do Goberno de España terá o título de Embaixador de Honra polo seu apoio constante ao longo do tempo, a través dos seus xestos de recoñecemento cara </w:t>
      </w:r>
      <w:r w:rsidR="00DE0798">
        <w:t>á</w:t>
      </w:r>
      <w:r>
        <w:t xml:space="preserve"> Ruta Xacobea, manifestando a súa condición de peregrino en distintas ocasións así como divulgador dos valores xacobeos. </w:t>
      </w:r>
    </w:p>
    <w:p w:rsidR="00D6335C" w:rsidRDefault="00D6335C" w:rsidP="00D6335C"/>
    <w:p w:rsidR="00D6335C" w:rsidRDefault="00D6335C" w:rsidP="00D6335C">
      <w:r>
        <w:t xml:space="preserve">Esta alta distinción acredita, de igual modo, a axuda prestada por Mariano </w:t>
      </w:r>
      <w:proofErr w:type="spellStart"/>
      <w:r>
        <w:t>Rajoy</w:t>
      </w:r>
      <w:proofErr w:type="spellEnd"/>
      <w:r>
        <w:t xml:space="preserve"> na difusión, promoción e coñecemento do Camiño de Santiago e dos valores asociados a el, así como o seu compromiso de futuro para a divulgación do culto e a cultura xacobea.</w:t>
      </w:r>
    </w:p>
    <w:p w:rsidR="00D6335C" w:rsidRDefault="00D6335C" w:rsidP="00D6335C"/>
    <w:p w:rsidR="00D6335C" w:rsidRDefault="00D6335C" w:rsidP="00D6335C">
      <w:pPr>
        <w:rPr>
          <w:b/>
        </w:rPr>
      </w:pPr>
      <w:r>
        <w:rPr>
          <w:b/>
        </w:rPr>
        <w:t>Embaixador de Honra do Camiño de Santiago</w:t>
      </w:r>
    </w:p>
    <w:p w:rsidR="00D6335C" w:rsidRDefault="00D6335C" w:rsidP="00D6335C">
      <w:r>
        <w:t>O primeiro título de Embaixador de Honra do Camiño de Santiago foi concedido á S.A.R. o Príncipe de Asturias como recoñecemento ao permanente apoio da Casa Real na promoción e defensa dun dos principais símbolos de Galicia, de España e de Europa no mundo.</w:t>
      </w:r>
    </w:p>
    <w:p w:rsidR="00D6335C" w:rsidRDefault="00D6335C" w:rsidP="00D6335C"/>
    <w:p w:rsidR="00D6335C" w:rsidRDefault="00D6335C" w:rsidP="00D6335C">
      <w:r>
        <w:t xml:space="preserve">En maio deste mesmo ano recibía a dita distinción Vicente del Bosque polo seu apoio e axuda prestada á difusión, promoción e coñecemento do Camiño. Así se puxo de manifesto coa súa presenza en Santiago de Compostela ofrecendo no 2010 ao Apóstolo a Copa do Mundo acadada pola Selección Española de Fútbol no Mundial de Sudáfrica. </w:t>
      </w:r>
    </w:p>
    <w:p w:rsidR="00D6335C" w:rsidRDefault="00D6335C" w:rsidP="00D6335C"/>
    <w:p w:rsidR="0094083F" w:rsidRDefault="00D6335C" w:rsidP="00D6335C">
      <w:pPr>
        <w:rPr>
          <w:b/>
        </w:rPr>
      </w:pPr>
      <w:proofErr w:type="spellStart"/>
      <w:r>
        <w:rPr>
          <w:b/>
        </w:rPr>
        <w:t>P</w:t>
      </w:r>
      <w:r w:rsidRPr="008B6CE5">
        <w:rPr>
          <w:b/>
        </w:rPr>
        <w:t>osicionar</w:t>
      </w:r>
      <w:proofErr w:type="spellEnd"/>
      <w:r w:rsidRPr="008B6CE5">
        <w:rPr>
          <w:b/>
        </w:rPr>
        <w:t xml:space="preserve"> o Camiño como referente de </w:t>
      </w:r>
      <w:proofErr w:type="spellStart"/>
      <w:r w:rsidRPr="008B6CE5">
        <w:rPr>
          <w:b/>
        </w:rPr>
        <w:t>s</w:t>
      </w:r>
      <w:r w:rsidR="00DE0798">
        <w:rPr>
          <w:b/>
        </w:rPr>
        <w:t>u</w:t>
      </w:r>
      <w:r w:rsidRPr="008B6CE5">
        <w:rPr>
          <w:b/>
        </w:rPr>
        <w:t>st</w:t>
      </w:r>
      <w:r w:rsidR="00DE0798">
        <w:rPr>
          <w:b/>
        </w:rPr>
        <w:t>enta</w:t>
      </w:r>
      <w:r w:rsidRPr="008B6CE5">
        <w:rPr>
          <w:b/>
        </w:rPr>
        <w:t>bilidade</w:t>
      </w:r>
      <w:proofErr w:type="spellEnd"/>
      <w:r w:rsidRPr="008B6CE5">
        <w:rPr>
          <w:b/>
        </w:rPr>
        <w:t xml:space="preserve"> e modelo demostrador </w:t>
      </w:r>
    </w:p>
    <w:p w:rsidR="00D6335C" w:rsidRDefault="00D6335C" w:rsidP="00D6335C">
      <w:r>
        <w:t xml:space="preserve">O Plan Integral de Turismo de Galicia recolle a acción de nomear </w:t>
      </w:r>
      <w:r w:rsidR="00DE0798">
        <w:t>e</w:t>
      </w:r>
      <w:r>
        <w:t xml:space="preserve">mbaixadores de Honra do Camiño de Santiago no marco da estratexia de </w:t>
      </w:r>
      <w:proofErr w:type="spellStart"/>
      <w:r>
        <w:t>posicionar</w:t>
      </w:r>
      <w:proofErr w:type="spellEnd"/>
      <w:r>
        <w:t xml:space="preserve"> </w:t>
      </w:r>
      <w:r w:rsidRPr="00C47C5D">
        <w:t xml:space="preserve">o Camiño de Santiago como referente de </w:t>
      </w:r>
      <w:proofErr w:type="spellStart"/>
      <w:r w:rsidRPr="00C47C5D">
        <w:t>s</w:t>
      </w:r>
      <w:r w:rsidR="00DE0798">
        <w:t>u</w:t>
      </w:r>
      <w:r w:rsidRPr="00C47C5D">
        <w:t>st</w:t>
      </w:r>
      <w:r w:rsidR="00DE0798">
        <w:t>enta</w:t>
      </w:r>
      <w:r w:rsidRPr="00C47C5D">
        <w:t>bilidade</w:t>
      </w:r>
      <w:proofErr w:type="spellEnd"/>
      <w:r w:rsidRPr="00C47C5D">
        <w:t xml:space="preserve"> e modelo demostrador internacional.</w:t>
      </w:r>
      <w:r>
        <w:t xml:space="preserve"> Esta </w:t>
      </w:r>
      <w:r>
        <w:lastRenderedPageBreak/>
        <w:t xml:space="preserve">acción inclúese na primeira liña estratéxica do plan, centrada no Camiño como eixe </w:t>
      </w:r>
      <w:proofErr w:type="spellStart"/>
      <w:r>
        <w:t>vertebrador</w:t>
      </w:r>
      <w:proofErr w:type="spellEnd"/>
      <w:r>
        <w:t xml:space="preserve"> das novas alternativas de turismo.</w:t>
      </w:r>
    </w:p>
    <w:p w:rsidR="00D6335C" w:rsidRPr="00C47C5D" w:rsidRDefault="00D6335C" w:rsidP="00D6335C"/>
    <w:p w:rsidR="00D6335C" w:rsidRDefault="00D6335C" w:rsidP="00D6335C">
      <w:r>
        <w:t xml:space="preserve">O decreto polo que se regula a concesión do título de Embaixador de Honra do Camiño de Santiago pretende recoñecer </w:t>
      </w:r>
      <w:r w:rsidR="00DE0798">
        <w:t>o</w:t>
      </w:r>
      <w:r>
        <w:t xml:space="preserve"> labor das persoas –físicas ou xurídicas- distinguidas pola súa contribución ao coñecemento e divulgación do Camiño de Santiago, a cultura e os valores xacobeos.</w:t>
      </w:r>
    </w:p>
    <w:p w:rsidR="00D6335C" w:rsidRDefault="00D6335C" w:rsidP="00D6335C"/>
    <w:p w:rsidR="00D6335C" w:rsidRDefault="00D6335C" w:rsidP="00D6335C">
      <w:r>
        <w:t>Existen dúas categorías de Embaixador de Honra. Unha delas a título persoal e a outra categoría, de carácter institucional. Poderán concederse como máximo oito títulos de embaixador en cada categoría correspondentes ao número das oito rutas históricas do Camiño de Santiago.</w:t>
      </w:r>
    </w:p>
    <w:p w:rsidR="00D6335C" w:rsidRDefault="00D6335C" w:rsidP="00D6335C"/>
    <w:p w:rsidR="00D6335C" w:rsidRDefault="00D6335C" w:rsidP="00D6335C">
      <w:r>
        <w:t>A presentación de propostas de candidatos para o título poden realizarse ao longo de todo o ano e os Embaixadores comprometeranse a colaborar na programación anual da Xunta de Galicia, con</w:t>
      </w:r>
      <w:r w:rsidR="00843ADF">
        <w:t>,</w:t>
      </w:r>
      <w:r>
        <w:t xml:space="preserve"> polo menos</w:t>
      </w:r>
      <w:r w:rsidR="00843ADF">
        <w:t>,</w:t>
      </w:r>
      <w:r>
        <w:t xml:space="preserve"> unha acción ou actividade, para a divulgación dos valores humanos e sociais, culturais e espirituais do Camiño de Santiago.</w:t>
      </w: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9E4342" w:rsidRDefault="009E4342" w:rsidP="00DC420B">
      <w:pPr>
        <w:rPr>
          <w:b/>
          <w:sz w:val="26"/>
          <w:szCs w:val="26"/>
        </w:rPr>
      </w:pPr>
    </w:p>
    <w:p w:rsidR="00DC420B" w:rsidRPr="00DC420B" w:rsidRDefault="00DC420B" w:rsidP="00DC420B">
      <w:pPr>
        <w:rPr>
          <w:b/>
          <w:sz w:val="26"/>
          <w:szCs w:val="26"/>
        </w:rPr>
      </w:pPr>
      <w:r w:rsidRPr="00DC420B">
        <w:rPr>
          <w:b/>
          <w:sz w:val="26"/>
          <w:szCs w:val="26"/>
        </w:rPr>
        <w:t>O PROGRAMA ANUAL 2015 DA COMUNIDADE AUTÓNOMA INCLÚE 164 ACTIVIDADES ESTATÍSTICAS E NOVAS OPERACIÓNS SOBRE AGRO, INMIGRACIÓN, ADMINISTRACIÓN ELECTRÓNICA OU CARGA POBOACIONAL</w:t>
      </w:r>
    </w:p>
    <w:p w:rsidR="00DC420B" w:rsidRPr="00DC420B" w:rsidRDefault="00DC420B" w:rsidP="00DC420B">
      <w:pPr>
        <w:rPr>
          <w:b/>
          <w:sz w:val="26"/>
          <w:szCs w:val="26"/>
        </w:rPr>
      </w:pPr>
    </w:p>
    <w:p w:rsidR="00DC420B" w:rsidRPr="00DC420B" w:rsidRDefault="00DC420B" w:rsidP="00DC420B">
      <w:pPr>
        <w:numPr>
          <w:ilvl w:val="0"/>
          <w:numId w:val="4"/>
        </w:numPr>
        <w:tabs>
          <w:tab w:val="num" w:pos="280"/>
          <w:tab w:val="num" w:pos="720"/>
        </w:tabs>
        <w:ind w:left="280" w:hanging="280"/>
        <w:rPr>
          <w:rFonts w:cs="Arial"/>
          <w:b/>
          <w:i/>
          <w:szCs w:val="24"/>
        </w:rPr>
      </w:pPr>
      <w:r w:rsidRPr="00DC420B">
        <w:rPr>
          <w:rFonts w:cs="Arial"/>
          <w:b/>
          <w:i/>
          <w:szCs w:val="24"/>
        </w:rPr>
        <w:t>O IGE tamén difundirá novos sistemas de indicadores para avaliar os plans de infancia e adolescencia, ordenación territorial, fondos europeos estruturais e desenvolvemento rural</w:t>
      </w:r>
    </w:p>
    <w:p w:rsidR="00DC420B" w:rsidRPr="00DC420B" w:rsidRDefault="00DC420B" w:rsidP="00DC420B">
      <w:pPr>
        <w:numPr>
          <w:ilvl w:val="0"/>
          <w:numId w:val="4"/>
        </w:numPr>
        <w:tabs>
          <w:tab w:val="num" w:pos="280"/>
          <w:tab w:val="num" w:pos="720"/>
        </w:tabs>
        <w:ind w:left="280" w:hanging="280"/>
        <w:rPr>
          <w:rFonts w:cs="Arial"/>
          <w:b/>
          <w:i/>
          <w:szCs w:val="24"/>
        </w:rPr>
      </w:pPr>
      <w:r w:rsidRPr="00DC420B">
        <w:rPr>
          <w:rFonts w:cs="Arial"/>
          <w:b/>
          <w:i/>
          <w:szCs w:val="24"/>
        </w:rPr>
        <w:t>Elaboraranse novas estatísticas sobre os concellos, con información de afiliacións á Seguridade Social</w:t>
      </w:r>
    </w:p>
    <w:p w:rsidR="00DC420B" w:rsidRPr="00DC420B" w:rsidRDefault="00DC420B" w:rsidP="00DC420B">
      <w:pPr>
        <w:numPr>
          <w:ilvl w:val="0"/>
          <w:numId w:val="4"/>
        </w:numPr>
        <w:tabs>
          <w:tab w:val="num" w:pos="280"/>
          <w:tab w:val="num" w:pos="720"/>
        </w:tabs>
        <w:ind w:left="280" w:hanging="280"/>
        <w:rPr>
          <w:rFonts w:cs="Arial"/>
          <w:b/>
          <w:i/>
          <w:szCs w:val="24"/>
        </w:rPr>
      </w:pPr>
      <w:r w:rsidRPr="00DC420B">
        <w:rPr>
          <w:rFonts w:cs="Arial"/>
          <w:b/>
          <w:i/>
          <w:szCs w:val="24"/>
        </w:rPr>
        <w:t>O programa ten un orzamento de 1,4 millóns de euros e afonda na transparencia, o rigor, a obxectividade e mellora o sistema estatístico de Galicia</w:t>
      </w:r>
    </w:p>
    <w:p w:rsidR="00DC420B" w:rsidRPr="00DC420B" w:rsidRDefault="00DC420B" w:rsidP="00DC420B">
      <w:pPr>
        <w:numPr>
          <w:ilvl w:val="0"/>
          <w:numId w:val="4"/>
        </w:numPr>
        <w:tabs>
          <w:tab w:val="num" w:pos="280"/>
          <w:tab w:val="num" w:pos="720"/>
        </w:tabs>
        <w:ind w:left="280" w:hanging="280"/>
        <w:rPr>
          <w:rFonts w:cs="Arial"/>
          <w:b/>
          <w:i/>
          <w:szCs w:val="24"/>
        </w:rPr>
      </w:pPr>
      <w:r w:rsidRPr="00DC420B">
        <w:rPr>
          <w:b/>
          <w:i/>
        </w:rPr>
        <w:t>Este é o cuarto programa anual do Plan 2012-2016, que consolida e amplía os logros do anterior</w:t>
      </w:r>
      <w:r w:rsidRPr="00DC420B">
        <w:rPr>
          <w:rFonts w:cs="Arial"/>
          <w:b/>
          <w:i/>
          <w:szCs w:val="24"/>
        </w:rPr>
        <w:t xml:space="preserve"> e reforza a organización estatística</w:t>
      </w:r>
    </w:p>
    <w:p w:rsidR="00DC420B" w:rsidRPr="00DC420B" w:rsidRDefault="00DC420B" w:rsidP="00DC420B">
      <w:pPr>
        <w:tabs>
          <w:tab w:val="num" w:pos="720"/>
        </w:tabs>
        <w:ind w:left="280"/>
        <w:rPr>
          <w:rFonts w:cs="Arial"/>
          <w:b/>
          <w:i/>
          <w:szCs w:val="24"/>
        </w:rPr>
      </w:pPr>
      <w:r w:rsidRPr="00DC420B">
        <w:rPr>
          <w:rFonts w:cs="Arial"/>
          <w:b/>
          <w:i/>
          <w:szCs w:val="24"/>
        </w:rPr>
        <w:t xml:space="preserve"> </w:t>
      </w:r>
    </w:p>
    <w:p w:rsidR="00DC420B" w:rsidRPr="00DC420B" w:rsidRDefault="00DC420B" w:rsidP="00DC420B">
      <w:r w:rsidRPr="00DC420B">
        <w:t xml:space="preserve">O Consello da Xunta aprobou hoxe o Proxecto de Decreto do Programa Estatístico Anual da Comunidade Autónoma de Galicia para o ano 2015, que inclúe 164 actividades estatísticas e novas operacións sobre o agro, a inmigración, a administración electrónica ou a carga </w:t>
      </w:r>
      <w:proofErr w:type="spellStart"/>
      <w:r w:rsidRPr="00DC420B">
        <w:t>poboacional</w:t>
      </w:r>
      <w:proofErr w:type="spellEnd"/>
      <w:r w:rsidRPr="00DC420B">
        <w:t xml:space="preserve">. O programa anual conta cun orzamento de 1,4 millóns de euros. </w:t>
      </w:r>
    </w:p>
    <w:p w:rsidR="00DC420B" w:rsidRPr="00DC420B" w:rsidRDefault="00DC420B" w:rsidP="00DC420B"/>
    <w:p w:rsidR="00DC420B" w:rsidRPr="00DC420B" w:rsidRDefault="00DC420B" w:rsidP="00DC420B">
      <w:r w:rsidRPr="00DC420B">
        <w:t xml:space="preserve">Todas estas operacións permitiranlle ao Executivo galego continuar afondando na transparencia, o rigor e a obxectividade, ao mesmo tempo que mellorarán o sistema estatístico de Galicia. Así, a oferta estatística de Galicia terá en 2015 novas operacións sobre diversos eidos como a inmigración e o mundo laboral, as explotacións agrarias ou o grao de urbanización das parroquias galegas. </w:t>
      </w:r>
    </w:p>
    <w:p w:rsidR="00DC420B" w:rsidRPr="00DC420B" w:rsidRDefault="00DC420B" w:rsidP="00DC420B"/>
    <w:p w:rsidR="00DC420B" w:rsidRPr="00DC420B" w:rsidRDefault="00DC420B" w:rsidP="00DC420B">
      <w:pPr>
        <w:tabs>
          <w:tab w:val="num" w:pos="1000"/>
        </w:tabs>
        <w:rPr>
          <w:szCs w:val="24"/>
        </w:rPr>
      </w:pPr>
      <w:r w:rsidRPr="00DC420B">
        <w:rPr>
          <w:szCs w:val="24"/>
        </w:rPr>
        <w:t xml:space="preserve">A oferta na área social no 2015 operacións novas sobre inmigración e mundo laboral, hábitos culturais e capital social. O Instituto Galego de Estatística (IGE) tamén difundirá estatísticas que incrementarán o coñecemento dos 314 concellos, ampliando a información sobre afiliacións á Seguridade Social, sobre a administración electrónica ou sobre a carga </w:t>
      </w:r>
      <w:proofErr w:type="spellStart"/>
      <w:r w:rsidRPr="00DC420B">
        <w:rPr>
          <w:szCs w:val="24"/>
        </w:rPr>
        <w:t>poboacional</w:t>
      </w:r>
      <w:proofErr w:type="spellEnd"/>
      <w:r w:rsidRPr="00DC420B">
        <w:rPr>
          <w:szCs w:val="24"/>
        </w:rPr>
        <w:t>.</w:t>
      </w:r>
    </w:p>
    <w:p w:rsidR="00DC420B" w:rsidRPr="00DC420B" w:rsidRDefault="00DC420B" w:rsidP="00DC420B"/>
    <w:p w:rsidR="00DC420B" w:rsidRPr="00DC420B" w:rsidRDefault="00DC420B" w:rsidP="00DC420B">
      <w:r w:rsidRPr="00DC420B">
        <w:t>O Programa Estatístico 2015 é o cuarto programa que desenvolve a Lei do Plan Galego de Estatística 2012-2016, e reforzará a difusión de información en ámbitos coma o territorio, a sociedade, a estrutura produtiva, o coñecemento ou a tecnoloxía.</w:t>
      </w:r>
    </w:p>
    <w:p w:rsidR="00DC420B" w:rsidRPr="00DC420B" w:rsidRDefault="00DC420B" w:rsidP="00DC420B"/>
    <w:p w:rsidR="00DC420B" w:rsidRPr="00DC420B" w:rsidRDefault="00DC420B" w:rsidP="00DC420B">
      <w:r w:rsidRPr="00DC420B">
        <w:t xml:space="preserve">Para aproveitar esta información, incrementar o seu valor </w:t>
      </w:r>
      <w:r w:rsidRPr="00DC420B">
        <w:rPr>
          <w:rFonts w:cs="Arial"/>
        </w:rPr>
        <w:t>e ofrecer aos axentes sociais e económicos produtos que faciliten á súa toma de decisións</w:t>
      </w:r>
      <w:r w:rsidRPr="00DC420B">
        <w:t xml:space="preserve">, prográmanse outras 25 actividades de análise, entre as que salienta o estudo do sector cultural, que complementará a elaboración da conta satélite da cultura. </w:t>
      </w:r>
      <w:r w:rsidRPr="00DC420B">
        <w:rPr>
          <w:rFonts w:cs="Arial"/>
        </w:rPr>
        <w:t xml:space="preserve">Séguese así na senda </w:t>
      </w:r>
      <w:r w:rsidRPr="00DC420B">
        <w:rPr>
          <w:rFonts w:cs="Arial"/>
        </w:rPr>
        <w:lastRenderedPageBreak/>
        <w:t xml:space="preserve">prevista no plan 2012-2016, que se iniciou coa cadea forestal no 2012, a </w:t>
      </w:r>
      <w:proofErr w:type="spellStart"/>
      <w:r w:rsidRPr="00DC420B">
        <w:rPr>
          <w:rFonts w:cs="Arial"/>
        </w:rPr>
        <w:t>automoción</w:t>
      </w:r>
      <w:proofErr w:type="spellEnd"/>
      <w:r w:rsidRPr="00DC420B">
        <w:rPr>
          <w:rFonts w:cs="Arial"/>
        </w:rPr>
        <w:t xml:space="preserve"> no 2013 e a pesca no 2014.</w:t>
      </w:r>
    </w:p>
    <w:p w:rsidR="00DC420B" w:rsidRPr="00DC420B" w:rsidRDefault="00DC420B" w:rsidP="00DC420B"/>
    <w:p w:rsidR="00DC420B" w:rsidRPr="00DC420B" w:rsidRDefault="00DC420B" w:rsidP="00DC420B">
      <w:pPr>
        <w:rPr>
          <w:szCs w:val="24"/>
        </w:rPr>
      </w:pPr>
      <w:r w:rsidRPr="00DC420B">
        <w:rPr>
          <w:szCs w:val="24"/>
        </w:rPr>
        <w:t>Ademais, reforzaranse os principios de puntualidade e de uso eficiente dos recursos. O primeiro, sinalando no programa o día de difusión da información conxuntural; e o segundo, apostando por ferramentas de software de código aberto e acordando co INE procesos únicos de recollida de información, para cubrir as necesidades estatais e autonómicas.</w:t>
      </w:r>
    </w:p>
    <w:p w:rsidR="00DC420B" w:rsidRPr="00DC420B" w:rsidRDefault="00DC420B" w:rsidP="00DC420B">
      <w:pPr>
        <w:rPr>
          <w:szCs w:val="24"/>
          <w:highlight w:val="yellow"/>
        </w:rPr>
      </w:pPr>
    </w:p>
    <w:p w:rsidR="00DC420B" w:rsidRPr="00DC420B" w:rsidRDefault="00DC420B" w:rsidP="00DC420B">
      <w:pPr>
        <w:rPr>
          <w:b/>
          <w:szCs w:val="24"/>
        </w:rPr>
      </w:pPr>
      <w:r w:rsidRPr="00DC420B">
        <w:rPr>
          <w:b/>
          <w:szCs w:val="24"/>
        </w:rPr>
        <w:t>Máis planificación</w:t>
      </w:r>
    </w:p>
    <w:p w:rsidR="00DC420B" w:rsidRPr="00DC420B" w:rsidRDefault="00DC420B" w:rsidP="00DC420B">
      <w:pPr>
        <w:rPr>
          <w:szCs w:val="24"/>
        </w:rPr>
      </w:pPr>
      <w:r w:rsidRPr="00DC420B">
        <w:rPr>
          <w:szCs w:val="24"/>
        </w:rPr>
        <w:t xml:space="preserve">Outro aspecto salientable do programa é a inclusión de operacións que conectan a estatística oficial e os instrumentos de planificación. É o caso dos sistemas de indicadores dos Programas operativos de fondos europeos, do Plan de desenvolvemento rural, das Directrices de ordenación do territorio e do litoral e da Estratexia sobre infancia e adolescencia. </w:t>
      </w:r>
    </w:p>
    <w:p w:rsidR="00DC420B" w:rsidRPr="00DC420B" w:rsidRDefault="00DC420B" w:rsidP="00DC420B">
      <w:pPr>
        <w:rPr>
          <w:color w:val="FF0000"/>
          <w:szCs w:val="24"/>
          <w:highlight w:val="yellow"/>
        </w:rPr>
      </w:pPr>
      <w:r w:rsidRPr="00DC420B">
        <w:rPr>
          <w:color w:val="FF0000"/>
          <w:szCs w:val="24"/>
          <w:highlight w:val="yellow"/>
        </w:rPr>
        <w:t xml:space="preserve">  </w:t>
      </w:r>
    </w:p>
    <w:p w:rsidR="00DC420B" w:rsidRPr="00DC420B" w:rsidRDefault="00DC420B" w:rsidP="00DC420B">
      <w:pPr>
        <w:rPr>
          <w:szCs w:val="24"/>
        </w:rPr>
      </w:pPr>
      <w:r w:rsidRPr="00DC420B">
        <w:rPr>
          <w:szCs w:val="24"/>
        </w:rPr>
        <w:t>O IGE seguirá a executar as grandes enquisas dos programas anteriores, ampliando a difusión da Enquisa de Poboación Activa (EPA), para ofrecer datos sobre a situación dos inmigrantes e dos seus fillos en relación co mundo laboral. Ademais, a Enquisa Estrutural a Fogares (EEF) completará a súa difusión con datos sobre ocio, hábitos culturais e capital social.</w:t>
      </w:r>
    </w:p>
    <w:p w:rsidR="00DC420B" w:rsidRPr="00DC420B" w:rsidRDefault="00DC420B" w:rsidP="00DC420B">
      <w:pPr>
        <w:rPr>
          <w:szCs w:val="24"/>
        </w:rPr>
      </w:pPr>
    </w:p>
    <w:p w:rsidR="00DC420B" w:rsidRPr="00DC420B" w:rsidRDefault="00DC420B" w:rsidP="00DC420B">
      <w:r w:rsidRPr="00DC420B">
        <w:t xml:space="preserve">A organización estatística de Galicia segue a traballar para reforzar os principios de transparencia, rigor técnico e obxectividade, coa presentación perante o CGE de dous  novos proxectos técnicos e co compromiso de difundir a información segundo os calendarios que, para cada operación, figuran no programa. </w:t>
      </w:r>
    </w:p>
    <w:p w:rsidR="00DC420B" w:rsidRPr="00DC420B" w:rsidRDefault="00DC420B" w:rsidP="00DC420B"/>
    <w:p w:rsidR="00DC420B" w:rsidRPr="00DC420B" w:rsidRDefault="00DC420B" w:rsidP="00DC420B">
      <w:r w:rsidRPr="00DC420B">
        <w:rPr>
          <w:b/>
        </w:rPr>
        <w:t>Plan Galego de Estatística 2012-2016</w:t>
      </w:r>
    </w:p>
    <w:p w:rsidR="00DC420B" w:rsidRPr="00DC420B" w:rsidRDefault="00DC420B" w:rsidP="00DC420B">
      <w:r w:rsidRPr="00DC420B">
        <w:t xml:space="preserve">O Plan Galego de Estatística (PGE) 2012-2016 supón un marco legal que consolidará e ampliará os logros dos anteriores. Ademais, coloca a Galicia entre o reducido número de autonomías dotadas dun sistema estatístico acorde cos códigos internacionais de boas prácticas, como son a independencia profesional, o mandato xurídico para a recollida de datos, o compromiso de calidade, a </w:t>
      </w:r>
      <w:proofErr w:type="spellStart"/>
      <w:r w:rsidRPr="00DC420B">
        <w:t>confidencialidade</w:t>
      </w:r>
      <w:proofErr w:type="spellEnd"/>
      <w:r w:rsidRPr="00DC420B">
        <w:t>, a imparcialidade e a obxectividade.</w:t>
      </w:r>
    </w:p>
    <w:p w:rsidR="00DC420B" w:rsidRPr="00DC420B" w:rsidRDefault="00DC420B" w:rsidP="00DC420B"/>
    <w:p w:rsidR="00DC420B" w:rsidRPr="00DC420B" w:rsidRDefault="00DC420B" w:rsidP="00DC420B">
      <w:r w:rsidRPr="00DC420B">
        <w:t>Este plan potencia o uso estatístico da información administrativa, incrementa as esixencias de visibilidade e transparencia, reforza os mecanismos de avaliación e incorpora aos programas estatísticos a información que precisan os instrumentos de planificación.</w:t>
      </w:r>
    </w:p>
    <w:p w:rsidR="00DC420B" w:rsidRPr="00DC420B" w:rsidRDefault="00DC420B" w:rsidP="00DC420B"/>
    <w:p w:rsidR="00DC420B" w:rsidRPr="00DC420B" w:rsidRDefault="00DC420B" w:rsidP="00DC420B">
      <w:r w:rsidRPr="00DC420B">
        <w:t xml:space="preserve">O plan está a permitir un aforro de algo máis de dous millóns de euros respecto do vixente para o quinquenio 2007-2011, xa que se designaron órganos estatísticos en </w:t>
      </w:r>
      <w:r w:rsidRPr="00DC420B">
        <w:lastRenderedPageBreak/>
        <w:t>todas as consellerías do Executivo autonómico, que están a mellorar a eficiencia e o cumprimento dos obxectivos marcados, así como a coordinación interna do sistema e a deste co exterior. Neste aforro tamén contribuíron acordos como o asumido pola AMTEGA, o IGE e o INE para utilizar un único proceso de recollida de datos que satisfaga as tres institucións.</w:t>
      </w:r>
    </w:p>
    <w:p w:rsidR="00DC420B" w:rsidRPr="00DC420B" w:rsidRDefault="00DC420B" w:rsidP="00DC420B"/>
    <w:p w:rsidR="003C42C0" w:rsidRDefault="00D6335C" w:rsidP="00DC420B">
      <w:r>
        <w:rPr>
          <w:rFonts w:cs="Arial"/>
          <w:b/>
          <w:color w:val="000000"/>
          <w:sz w:val="26"/>
          <w:szCs w:val="26"/>
        </w:rPr>
        <w:br w:type="page"/>
      </w:r>
    </w:p>
    <w:p w:rsidR="006526DC" w:rsidRDefault="006526DC" w:rsidP="006526DC">
      <w:pPr>
        <w:rPr>
          <w:rFonts w:cs="Arial"/>
          <w:b/>
          <w:color w:val="000000"/>
          <w:sz w:val="26"/>
          <w:szCs w:val="26"/>
        </w:rPr>
      </w:pPr>
      <w:r>
        <w:rPr>
          <w:rFonts w:cs="Arial"/>
          <w:b/>
          <w:color w:val="000000"/>
          <w:sz w:val="26"/>
          <w:szCs w:val="26"/>
        </w:rPr>
        <w:lastRenderedPageBreak/>
        <w:t>A XUNTA DE GALICIA APROBA A DECLARACIÓN COMO BEN DE INTERESE CULTURAL DA FÁBRICA DE CERÁMICA DE SARGADELOS LIGADA AO LABORATORIO DE FORMAS, EN CERVO (LUGO)</w:t>
      </w:r>
    </w:p>
    <w:p w:rsidR="006526DC" w:rsidRDefault="006526DC" w:rsidP="006526DC">
      <w:pPr>
        <w:rPr>
          <w:rFonts w:cs="Arial"/>
          <w:b/>
          <w:color w:val="000000"/>
          <w:sz w:val="26"/>
          <w:szCs w:val="26"/>
        </w:rPr>
      </w:pPr>
    </w:p>
    <w:p w:rsidR="006526DC" w:rsidRDefault="006526DC" w:rsidP="006526DC">
      <w:pPr>
        <w:numPr>
          <w:ilvl w:val="0"/>
          <w:numId w:val="36"/>
        </w:numPr>
        <w:rPr>
          <w:b/>
          <w:i/>
          <w:color w:val="000000"/>
          <w:szCs w:val="24"/>
        </w:rPr>
      </w:pPr>
      <w:r w:rsidRPr="00D5256D">
        <w:rPr>
          <w:b/>
          <w:i/>
          <w:color w:val="000000"/>
          <w:szCs w:val="24"/>
        </w:rPr>
        <w:t xml:space="preserve">Deste xeito, a Consellería de Cultura e Educación quere protexer e difundir este singular proxecto industrial, cultural, social e de identidade galega </w:t>
      </w:r>
    </w:p>
    <w:p w:rsidR="006526DC" w:rsidRDefault="006526DC" w:rsidP="006526DC">
      <w:pPr>
        <w:rPr>
          <w:b/>
          <w:i/>
          <w:color w:val="000000"/>
          <w:szCs w:val="24"/>
        </w:rPr>
      </w:pPr>
    </w:p>
    <w:p w:rsidR="006526DC" w:rsidRDefault="006526DC" w:rsidP="006526DC">
      <w:pPr>
        <w:rPr>
          <w:color w:val="000000"/>
        </w:rPr>
      </w:pPr>
      <w:r>
        <w:rPr>
          <w:color w:val="000000"/>
        </w:rPr>
        <w:t xml:space="preserve">O Consello da Xunta aprobou hoxe a declaración como Ben de Interese Cultural (BIC), coa categoría de monumento, da Fábrica de Cerámica de </w:t>
      </w:r>
      <w:proofErr w:type="spellStart"/>
      <w:r>
        <w:rPr>
          <w:color w:val="000000"/>
        </w:rPr>
        <w:t>Sargadelos</w:t>
      </w:r>
      <w:proofErr w:type="spellEnd"/>
      <w:r>
        <w:rPr>
          <w:color w:val="000000"/>
        </w:rPr>
        <w:t xml:space="preserve"> ligada ao Laboratorio de Formas, en Cervo (Lugo); complexo ideado por </w:t>
      </w:r>
      <w:proofErr w:type="spellStart"/>
      <w:r>
        <w:rPr>
          <w:color w:val="000000"/>
        </w:rPr>
        <w:t>Isaac</w:t>
      </w:r>
      <w:proofErr w:type="spellEnd"/>
      <w:r>
        <w:rPr>
          <w:color w:val="000000"/>
        </w:rPr>
        <w:t xml:space="preserve"> Díaz Pardo e Luis Seoane símbolo  do proxecto industrial, cultural, social e de identidade galega que se erixiu arredor dos traballos desenvolvidos no Laboratorio de Formas. </w:t>
      </w:r>
    </w:p>
    <w:p w:rsidR="006526DC" w:rsidRDefault="006526DC" w:rsidP="006526DC">
      <w:pPr>
        <w:rPr>
          <w:color w:val="000000"/>
        </w:rPr>
      </w:pPr>
    </w:p>
    <w:p w:rsidR="006526DC" w:rsidRDefault="006526DC" w:rsidP="006526DC">
      <w:pPr>
        <w:rPr>
          <w:color w:val="000000"/>
        </w:rPr>
      </w:pPr>
      <w:r>
        <w:rPr>
          <w:color w:val="000000"/>
        </w:rPr>
        <w:t xml:space="preserve">A aprobación deste decreto realízase unha vez a delimitación do monumento e do seu ámbito de protección foi sometida a exposición pública e oídas as recomendacións da </w:t>
      </w:r>
      <w:r w:rsidRPr="006F1EB5">
        <w:rPr>
          <w:color w:val="000000"/>
        </w:rPr>
        <w:t>Real Academia Galega de Belas Artes da Nosa Señora do Rosario e ao Consello da Cultura Galega, e atendidas as alegacións referidas ao contorno de protección</w:t>
      </w:r>
      <w:r>
        <w:rPr>
          <w:color w:val="000000"/>
        </w:rPr>
        <w:t xml:space="preserve">. </w:t>
      </w:r>
    </w:p>
    <w:p w:rsidR="006526DC" w:rsidRDefault="006526DC" w:rsidP="006526DC">
      <w:pPr>
        <w:rPr>
          <w:color w:val="000000"/>
        </w:rPr>
      </w:pPr>
    </w:p>
    <w:p w:rsidR="006526DC" w:rsidRDefault="006526DC" w:rsidP="006526DC">
      <w:pPr>
        <w:rPr>
          <w:color w:val="000000"/>
        </w:rPr>
      </w:pPr>
      <w:r>
        <w:rPr>
          <w:color w:val="000000"/>
        </w:rPr>
        <w:t>Con esta declaración como BIC a Xunta contribúe a distinguir a singularidade e poñer en valor un ben industrial cunha gran significación arquitectónica, artística, científica, técnica e cultural, un conxunto sobranceiro e único en Galicia; ao mesmo tempo que se favorece a súa conservación a través da máxima protección legal.</w:t>
      </w:r>
    </w:p>
    <w:p w:rsidR="006526DC" w:rsidRDefault="006526DC" w:rsidP="006526DC">
      <w:pPr>
        <w:rPr>
          <w:color w:val="000000"/>
        </w:rPr>
      </w:pPr>
    </w:p>
    <w:p w:rsidR="006526DC" w:rsidRDefault="006526DC" w:rsidP="006526DC">
      <w:pPr>
        <w:rPr>
          <w:b/>
          <w:color w:val="000000"/>
        </w:rPr>
      </w:pPr>
      <w:r>
        <w:rPr>
          <w:b/>
          <w:color w:val="000000"/>
        </w:rPr>
        <w:t>Elementos arquitectónicos relevantes</w:t>
      </w:r>
    </w:p>
    <w:p w:rsidR="006526DC" w:rsidRDefault="006526DC" w:rsidP="006526DC">
      <w:pPr>
        <w:rPr>
          <w:color w:val="000000"/>
        </w:rPr>
      </w:pPr>
      <w:r>
        <w:rPr>
          <w:color w:val="000000"/>
        </w:rPr>
        <w:t xml:space="preserve">A delimitación do complexo que establece a declaración como BIC inclúe o edificio circular de Andrés </w:t>
      </w:r>
      <w:proofErr w:type="spellStart"/>
      <w:r>
        <w:rPr>
          <w:color w:val="000000"/>
        </w:rPr>
        <w:t>Fernandez-Albalat</w:t>
      </w:r>
      <w:proofErr w:type="spellEnd"/>
      <w:r>
        <w:rPr>
          <w:color w:val="000000"/>
        </w:rPr>
        <w:t xml:space="preserve"> Lois, a vivenda de </w:t>
      </w:r>
      <w:proofErr w:type="spellStart"/>
      <w:r>
        <w:rPr>
          <w:color w:val="000000"/>
        </w:rPr>
        <w:t>Isaac</w:t>
      </w:r>
      <w:proofErr w:type="spellEnd"/>
      <w:r>
        <w:rPr>
          <w:color w:val="000000"/>
        </w:rPr>
        <w:t xml:space="preserve"> Díaz Pardo, o Auditorio e Departamento de Arte e Comunicación, </w:t>
      </w:r>
      <w:r w:rsidRPr="000A2A8D">
        <w:rPr>
          <w:color w:val="000000"/>
        </w:rPr>
        <w:t xml:space="preserve">a Escola de Tecnoloxía e Laboratorios, a marquesiña ondulada de formigón do aparcamento, torres e pasarelas metálicas que comunican os edificios, o zócalo de pedra  da ampliación da fábrica cos seus murais e esculturas de </w:t>
      </w:r>
      <w:proofErr w:type="spellStart"/>
      <w:r w:rsidRPr="000A2A8D">
        <w:rPr>
          <w:color w:val="000000"/>
        </w:rPr>
        <w:t>Isaac</w:t>
      </w:r>
      <w:proofErr w:type="spellEnd"/>
      <w:r w:rsidRPr="000A2A8D">
        <w:rPr>
          <w:color w:val="000000"/>
        </w:rPr>
        <w:t xml:space="preserve">, o depósito de </w:t>
      </w:r>
      <w:proofErr w:type="spellStart"/>
      <w:r w:rsidRPr="000A2A8D">
        <w:rPr>
          <w:color w:val="000000"/>
        </w:rPr>
        <w:t>auga-miradoiro</w:t>
      </w:r>
      <w:proofErr w:type="spellEnd"/>
      <w:r w:rsidRPr="000A2A8D">
        <w:rPr>
          <w:color w:val="000000"/>
        </w:rPr>
        <w:t>, o pequeno edificio de tratamento de minerais, dous fornos experimentais e a Pía do Xunco co mosaico de Luís Seoane</w:t>
      </w:r>
      <w:r>
        <w:rPr>
          <w:color w:val="000000"/>
        </w:rPr>
        <w:t xml:space="preserve">. Todos eles, a excepción do edificio circular, foron concibidos e deseñados por </w:t>
      </w:r>
      <w:proofErr w:type="spellStart"/>
      <w:r>
        <w:rPr>
          <w:color w:val="000000"/>
        </w:rPr>
        <w:t>Isaac</w:t>
      </w:r>
      <w:proofErr w:type="spellEnd"/>
      <w:r>
        <w:rPr>
          <w:color w:val="000000"/>
        </w:rPr>
        <w:t xml:space="preserve"> Díaz Pardo. </w:t>
      </w:r>
    </w:p>
    <w:p w:rsidR="006526DC" w:rsidRDefault="006526DC" w:rsidP="006526DC">
      <w:pPr>
        <w:rPr>
          <w:color w:val="000000"/>
        </w:rPr>
      </w:pPr>
    </w:p>
    <w:p w:rsidR="006526DC" w:rsidRDefault="006526DC" w:rsidP="006526DC">
      <w:pPr>
        <w:rPr>
          <w:color w:val="000000"/>
        </w:rPr>
      </w:pPr>
      <w:r>
        <w:rPr>
          <w:color w:val="000000"/>
        </w:rPr>
        <w:t xml:space="preserve">Así mesmo o decreto de declaración BIC inclúe unha serie de </w:t>
      </w:r>
      <w:r w:rsidRPr="00344A83">
        <w:rPr>
          <w:color w:val="000000"/>
        </w:rPr>
        <w:t>pertenzas, accesorios e bens mobles e documentais vinculados especialmente ao conxunto que quedan tamén baixo protección, entre outros os mosaicos de Luís Seoane no c</w:t>
      </w:r>
      <w:r>
        <w:rPr>
          <w:color w:val="000000"/>
        </w:rPr>
        <w:t>omedor do edificio circular, a ‘</w:t>
      </w:r>
      <w:r w:rsidRPr="00344A83">
        <w:rPr>
          <w:color w:val="000000"/>
        </w:rPr>
        <w:t xml:space="preserve">Táboa dos </w:t>
      </w:r>
      <w:proofErr w:type="spellStart"/>
      <w:r w:rsidRPr="00344A83">
        <w:rPr>
          <w:color w:val="000000"/>
        </w:rPr>
        <w:t>Irmandiños</w:t>
      </w:r>
      <w:r>
        <w:rPr>
          <w:color w:val="000000"/>
        </w:rPr>
        <w:t>’</w:t>
      </w:r>
      <w:proofErr w:type="spellEnd"/>
      <w:r w:rsidR="00843ADF">
        <w:rPr>
          <w:color w:val="000000"/>
        </w:rPr>
        <w:t xml:space="preserve"> - serie de portas de madeira </w:t>
      </w:r>
      <w:r w:rsidRPr="00344A83">
        <w:rPr>
          <w:color w:val="000000"/>
        </w:rPr>
        <w:t xml:space="preserve">con debuxos xeométricos inspirados no mundo celta deseñadas tamén por este intelectual-, os mobles deseñados por Díaz Pardo para o devandito edificio, e mesmo o sistema de sinalización, obra de </w:t>
      </w:r>
      <w:proofErr w:type="spellStart"/>
      <w:r w:rsidRPr="00344A83">
        <w:rPr>
          <w:color w:val="000000"/>
        </w:rPr>
        <w:t>Isaac</w:t>
      </w:r>
      <w:proofErr w:type="spellEnd"/>
      <w:r w:rsidRPr="00344A83">
        <w:rPr>
          <w:color w:val="000000"/>
        </w:rPr>
        <w:t xml:space="preserve"> Díaz Pardo que abrangue  tanto sinais direccionais ou </w:t>
      </w:r>
      <w:proofErr w:type="spellStart"/>
      <w:r w:rsidRPr="00344A83">
        <w:rPr>
          <w:color w:val="000000"/>
        </w:rPr>
        <w:t>identificativos</w:t>
      </w:r>
      <w:proofErr w:type="spellEnd"/>
      <w:r w:rsidRPr="00344A83">
        <w:rPr>
          <w:color w:val="000000"/>
        </w:rPr>
        <w:t xml:space="preserve"> de zonas ou actividades, como pictogramas dos aseos ou carteis </w:t>
      </w:r>
      <w:r w:rsidRPr="00344A83">
        <w:rPr>
          <w:color w:val="000000"/>
        </w:rPr>
        <w:lastRenderedPageBreak/>
        <w:t>didácticos dirixidos ao persoal da fábrica indicando a forma correcta de desenvolver o traballo, que se estende a todos os edificios e espazos exteriores.</w:t>
      </w:r>
    </w:p>
    <w:p w:rsidR="006526DC" w:rsidRDefault="006526DC" w:rsidP="006526DC">
      <w:pPr>
        <w:rPr>
          <w:color w:val="000000"/>
        </w:rPr>
      </w:pPr>
    </w:p>
    <w:p w:rsidR="006526DC" w:rsidRPr="006F1EB5" w:rsidRDefault="006526DC" w:rsidP="006526DC">
      <w:pPr>
        <w:rPr>
          <w:b/>
          <w:color w:val="000000"/>
        </w:rPr>
      </w:pPr>
      <w:r>
        <w:rPr>
          <w:b/>
          <w:color w:val="000000"/>
        </w:rPr>
        <w:t>Un froito do Laboratorio de Formas</w:t>
      </w:r>
    </w:p>
    <w:p w:rsidR="006526DC" w:rsidRDefault="006526DC" w:rsidP="006526DC">
      <w:pPr>
        <w:rPr>
          <w:color w:val="000000"/>
        </w:rPr>
      </w:pPr>
      <w:r>
        <w:rPr>
          <w:color w:val="000000"/>
        </w:rPr>
        <w:t xml:space="preserve">O conxunto de </w:t>
      </w:r>
      <w:proofErr w:type="spellStart"/>
      <w:r>
        <w:rPr>
          <w:color w:val="000000"/>
        </w:rPr>
        <w:t>Sargadelos</w:t>
      </w:r>
      <w:proofErr w:type="spellEnd"/>
      <w:r>
        <w:rPr>
          <w:color w:val="000000"/>
        </w:rPr>
        <w:t xml:space="preserve"> nace da vontade de Díaz Pardo e Seoane de crear un lugar emblemático e pioneiro da creación artística e do rexurdir cultural de Galicia, preto do que foi o antigo complexo das fábricas de siderurxia e cerámica dos séculos XVIII e XIX de </w:t>
      </w:r>
      <w:proofErr w:type="spellStart"/>
      <w:r>
        <w:rPr>
          <w:color w:val="000000"/>
        </w:rPr>
        <w:t>Sargadelos</w:t>
      </w:r>
      <w:proofErr w:type="spellEnd"/>
      <w:r>
        <w:rPr>
          <w:color w:val="000000"/>
        </w:rPr>
        <w:t xml:space="preserve"> creado por Antonio Raimundo </w:t>
      </w:r>
      <w:proofErr w:type="spellStart"/>
      <w:r>
        <w:rPr>
          <w:color w:val="000000"/>
        </w:rPr>
        <w:t>Ibáñez</w:t>
      </w:r>
      <w:proofErr w:type="spellEnd"/>
      <w:r>
        <w:rPr>
          <w:color w:val="000000"/>
        </w:rPr>
        <w:t xml:space="preserve"> cuxo pensamento ilustrado inspirou a Díaz Pardo. O conxunto de  edificios construído entre 1968 e a década dos anos setenta do século XX, sitúase  no lugar chamado O Rato, na parroquia de </w:t>
      </w:r>
      <w:proofErr w:type="spellStart"/>
      <w:r>
        <w:rPr>
          <w:color w:val="000000"/>
        </w:rPr>
        <w:t>Sargadelos</w:t>
      </w:r>
      <w:proofErr w:type="spellEnd"/>
      <w:r>
        <w:rPr>
          <w:color w:val="000000"/>
        </w:rPr>
        <w:t xml:space="preserve"> no concello lugués de Cervo. </w:t>
      </w:r>
    </w:p>
    <w:p w:rsidR="006526DC" w:rsidRDefault="006526DC" w:rsidP="006526DC">
      <w:pPr>
        <w:rPr>
          <w:color w:val="000000"/>
        </w:rPr>
      </w:pPr>
    </w:p>
    <w:p w:rsidR="006526DC" w:rsidRDefault="006526DC" w:rsidP="006526DC">
      <w:pPr>
        <w:rPr>
          <w:color w:val="000000"/>
        </w:rPr>
      </w:pPr>
      <w:r>
        <w:rPr>
          <w:color w:val="000000"/>
        </w:rPr>
        <w:t xml:space="preserve">A Fábrica de Cerámica de </w:t>
      </w:r>
      <w:proofErr w:type="spellStart"/>
      <w:r>
        <w:rPr>
          <w:color w:val="000000"/>
        </w:rPr>
        <w:t>Sargadelos</w:t>
      </w:r>
      <w:proofErr w:type="spellEnd"/>
      <w:r>
        <w:rPr>
          <w:color w:val="000000"/>
        </w:rPr>
        <w:t xml:space="preserve"> é un exemplo singular e único de industria na que o proceso de produción era parte dun ambicioso proxecto de rexeneración cultural e social de Galicia, no que o Laboratorio de Formas e as actividades culturais e de investigación derivadas del e da fábrica, conformaron unha realidade sobranceira da vangarda galega. </w:t>
      </w:r>
    </w:p>
    <w:p w:rsidR="000F3B7C" w:rsidRDefault="000F3B7C" w:rsidP="000F3B7C">
      <w:pPr>
        <w:rPr>
          <w:b/>
          <w:sz w:val="26"/>
          <w:szCs w:val="26"/>
        </w:rPr>
      </w:pPr>
    </w:p>
    <w:p w:rsidR="000F3B7C" w:rsidRDefault="000F3B7C">
      <w:pPr>
        <w:jc w:val="left"/>
        <w:rPr>
          <w:b/>
          <w:sz w:val="26"/>
          <w:szCs w:val="26"/>
        </w:rPr>
      </w:pPr>
      <w:r>
        <w:rPr>
          <w:b/>
          <w:sz w:val="26"/>
          <w:szCs w:val="26"/>
        </w:rPr>
        <w:br w:type="page"/>
      </w:r>
    </w:p>
    <w:p w:rsidR="003C42C0" w:rsidRPr="009E4342" w:rsidRDefault="003C42C0" w:rsidP="002900CA">
      <w:pPr>
        <w:rPr>
          <w:b/>
          <w:bCs/>
          <w:sz w:val="26"/>
          <w:szCs w:val="26"/>
        </w:rPr>
      </w:pPr>
      <w:r w:rsidRPr="009E4342">
        <w:rPr>
          <w:b/>
          <w:sz w:val="26"/>
          <w:szCs w:val="26"/>
        </w:rPr>
        <w:lastRenderedPageBreak/>
        <w:t>A XUNTA AUTORIZA O COMPLEMENTO EXTRAORDINARIO DE 206 EUROS DAS PENSIÓNS NON CONTRIBUTIVAS QUE CHEGARÁ A MÁIS DE 43.000 BENEFICIARIOS</w:t>
      </w:r>
    </w:p>
    <w:p w:rsidR="003C42C0" w:rsidRDefault="003C42C0" w:rsidP="003C42C0">
      <w:pPr>
        <w:rPr>
          <w:b/>
          <w:i/>
          <w:szCs w:val="24"/>
        </w:rPr>
      </w:pPr>
    </w:p>
    <w:p w:rsidR="003C42C0" w:rsidRDefault="003C42C0" w:rsidP="003C42C0">
      <w:pPr>
        <w:numPr>
          <w:ilvl w:val="0"/>
          <w:numId w:val="37"/>
        </w:numPr>
        <w:tabs>
          <w:tab w:val="clear" w:pos="720"/>
          <w:tab w:val="num" w:pos="374"/>
        </w:tabs>
        <w:ind w:left="374" w:hanging="374"/>
        <w:rPr>
          <w:b/>
          <w:i/>
          <w:szCs w:val="24"/>
        </w:rPr>
      </w:pPr>
      <w:r w:rsidRPr="00F867B1">
        <w:rPr>
          <w:b/>
          <w:i/>
          <w:szCs w:val="24"/>
        </w:rPr>
        <w:t>O Con</w:t>
      </w:r>
      <w:r>
        <w:rPr>
          <w:b/>
          <w:i/>
          <w:szCs w:val="24"/>
        </w:rPr>
        <w:t>sello da Xunta autorizou hoxe o proxecto de decreto correspondente</w:t>
      </w:r>
    </w:p>
    <w:p w:rsidR="003C42C0" w:rsidRDefault="003C42C0" w:rsidP="003C42C0">
      <w:pPr>
        <w:numPr>
          <w:ilvl w:val="0"/>
          <w:numId w:val="37"/>
        </w:numPr>
        <w:tabs>
          <w:tab w:val="clear" w:pos="720"/>
          <w:tab w:val="num" w:pos="374"/>
        </w:tabs>
        <w:ind w:left="374" w:hanging="374"/>
        <w:rPr>
          <w:b/>
          <w:i/>
          <w:szCs w:val="24"/>
        </w:rPr>
      </w:pPr>
      <w:r>
        <w:rPr>
          <w:b/>
          <w:i/>
          <w:szCs w:val="24"/>
        </w:rPr>
        <w:t>O investimento para o pagamento destas axudas ascende a case 9 millóns de euros</w:t>
      </w:r>
    </w:p>
    <w:p w:rsidR="003C42C0" w:rsidRPr="00030690" w:rsidRDefault="003C42C0" w:rsidP="003C42C0">
      <w:pPr>
        <w:numPr>
          <w:ilvl w:val="0"/>
          <w:numId w:val="37"/>
        </w:numPr>
        <w:tabs>
          <w:tab w:val="clear" w:pos="720"/>
          <w:tab w:val="num" w:pos="374"/>
        </w:tabs>
        <w:ind w:left="374" w:hanging="374"/>
        <w:rPr>
          <w:b/>
          <w:i/>
          <w:szCs w:val="24"/>
        </w:rPr>
      </w:pPr>
      <w:r>
        <w:rPr>
          <w:b/>
          <w:i/>
          <w:szCs w:val="24"/>
        </w:rPr>
        <w:t>Só outras 3 comunidades autónomas manteñen na actualidade un complemento autonómico para este colectivo, e Galicia é unha das que maior contía achega</w:t>
      </w:r>
    </w:p>
    <w:p w:rsidR="003C42C0" w:rsidRDefault="003C42C0" w:rsidP="003C42C0">
      <w:pPr>
        <w:numPr>
          <w:ilvl w:val="0"/>
          <w:numId w:val="37"/>
        </w:numPr>
        <w:tabs>
          <w:tab w:val="clear" w:pos="720"/>
          <w:tab w:val="num" w:pos="374"/>
        </w:tabs>
        <w:ind w:left="374" w:hanging="374"/>
        <w:rPr>
          <w:b/>
          <w:i/>
          <w:szCs w:val="24"/>
        </w:rPr>
      </w:pPr>
      <w:r>
        <w:rPr>
          <w:b/>
          <w:i/>
          <w:szCs w:val="24"/>
        </w:rPr>
        <w:t xml:space="preserve">Os pensionistas </w:t>
      </w:r>
      <w:r w:rsidRPr="002202E7">
        <w:rPr>
          <w:b/>
          <w:i/>
          <w:szCs w:val="24"/>
        </w:rPr>
        <w:t>deberán cumprir dous requisitos: ter residencia habitual en Galicia e estar en situación de alta en nómina de pensións non contributivas</w:t>
      </w:r>
      <w:r>
        <w:rPr>
          <w:b/>
          <w:i/>
          <w:szCs w:val="24"/>
        </w:rPr>
        <w:t xml:space="preserve"> desde o 1 de xaneiro  ata a</w:t>
      </w:r>
      <w:r w:rsidRPr="002202E7">
        <w:rPr>
          <w:b/>
          <w:i/>
          <w:szCs w:val="24"/>
        </w:rPr>
        <w:t xml:space="preserve"> data de entrada en v</w:t>
      </w:r>
      <w:r>
        <w:rPr>
          <w:b/>
          <w:i/>
          <w:szCs w:val="24"/>
        </w:rPr>
        <w:t>igor do decreto, o mesmo día</w:t>
      </w:r>
      <w:r w:rsidRPr="002202E7">
        <w:rPr>
          <w:b/>
          <w:i/>
          <w:szCs w:val="24"/>
        </w:rPr>
        <w:t xml:space="preserve"> da súa publicación no DOG</w:t>
      </w:r>
    </w:p>
    <w:p w:rsidR="003C42C0" w:rsidRPr="002202E7" w:rsidRDefault="003C42C0" w:rsidP="003C42C0">
      <w:pPr>
        <w:numPr>
          <w:ilvl w:val="0"/>
          <w:numId w:val="37"/>
        </w:numPr>
        <w:tabs>
          <w:tab w:val="clear" w:pos="720"/>
          <w:tab w:val="num" w:pos="374"/>
        </w:tabs>
        <w:ind w:left="374" w:hanging="374"/>
        <w:rPr>
          <w:b/>
          <w:i/>
          <w:szCs w:val="24"/>
        </w:rPr>
      </w:pPr>
      <w:r>
        <w:rPr>
          <w:b/>
          <w:i/>
          <w:szCs w:val="24"/>
        </w:rPr>
        <w:t>O pago realízase de oficio a todas as persoas que cumpran as condicións a través dunha transferencia bancaria</w:t>
      </w:r>
    </w:p>
    <w:p w:rsidR="003C42C0" w:rsidRPr="00105F66" w:rsidRDefault="003C42C0" w:rsidP="003C42C0">
      <w:pPr>
        <w:rPr>
          <w:i/>
        </w:rPr>
      </w:pPr>
    </w:p>
    <w:p w:rsidR="003C42C0" w:rsidRDefault="003C42C0" w:rsidP="003C42C0">
      <w:r>
        <w:t>O Consello da Xunta autorizou hoxe o proxecto de decreto que establece o complemento extraordinario de 206 euros para os ao redor de 43.000 perceptores de Pensións Non Contributivas da Seguridade Social (PNCS); do Fondo de Asistencia Social (FAS) e do Subsidio de Garantía de Ingresos Mínimos (SGIM). En total, o Goberno galego investirá preto de 9 millóns de euros nestas axudas.</w:t>
      </w:r>
    </w:p>
    <w:p w:rsidR="003C42C0" w:rsidRDefault="003C42C0" w:rsidP="003C42C0"/>
    <w:p w:rsidR="003C42C0" w:rsidRDefault="003C42C0" w:rsidP="003C42C0">
      <w:r>
        <w:t xml:space="preserve">Esta axuda –que se aboará nun pagamento único en xaneiro- beneficiará, polo tanto, a pensionistas de xubilación e invalidez, na súa modalidade non contributiva; a persoas anciáns e enfermas con incapacidade para o traballo beneficiarias de axudas periódicas individualizadas; e ás persoas que presentan unha minusvalía e que son beneficiarias do Subsidio de Garantía de Ingresos Mínimos. </w:t>
      </w:r>
    </w:p>
    <w:p w:rsidR="003C42C0" w:rsidRDefault="003C42C0" w:rsidP="003C42C0"/>
    <w:p w:rsidR="003C42C0" w:rsidRDefault="003C42C0" w:rsidP="003C42C0">
      <w:r>
        <w:t>Ademais de Galicia, só outras tres comunidades autónomas manteñen un complemento destinado a este colectivo: Andalucía, Cataluña e Estremadura. Galicia é unha das rexións que aboa a contía máis elevada aos beneficiarios.</w:t>
      </w:r>
    </w:p>
    <w:p w:rsidR="003C42C0" w:rsidRDefault="003C42C0" w:rsidP="003C42C0"/>
    <w:p w:rsidR="003C42C0" w:rsidRPr="005B743A" w:rsidRDefault="003C42C0" w:rsidP="003C42C0">
      <w:r>
        <w:t xml:space="preserve">Para optar a estas axudas non é necesario que os beneficiarios presenten ningún tipo de solicitude nin facer ningún trámite adicional, xa que directamente percibirán o complemento extraordinario os que xa estean cobrando as pensións mencionadas. </w:t>
      </w:r>
      <w:r w:rsidRPr="005B743A">
        <w:t xml:space="preserve">En concreto, actualmente </w:t>
      </w:r>
      <w:r>
        <w:t xml:space="preserve">hai en Galicia </w:t>
      </w:r>
      <w:r w:rsidRPr="00856D48">
        <w:t>42.710 perceptores de PNC; 10 beneficiarios de FAS e 450 beneficiarios do SGIM</w:t>
      </w:r>
      <w:r w:rsidR="00843ADF">
        <w:t>.</w:t>
      </w:r>
    </w:p>
    <w:p w:rsidR="003C42C0" w:rsidRDefault="003C42C0" w:rsidP="003C42C0"/>
    <w:p w:rsidR="003C42C0" w:rsidRDefault="003C42C0" w:rsidP="003C42C0">
      <w:r>
        <w:t>Deberán cumprir dous requisitos:</w:t>
      </w:r>
      <w:r w:rsidRPr="00827F5C">
        <w:t xml:space="preserve"> </w:t>
      </w:r>
      <w:r>
        <w:t xml:space="preserve">ter a residencia habitual en Galicia e estar en situación de alta en nómina, é dicir, ser xa pensionista na data 1 de xaneiro de 2014 e permanecer nesta situación na data de entrada en vigor do decreto (o mesmo día da súa publicación no DOG) que vén de autorizar hoxe a Xunta. </w:t>
      </w:r>
    </w:p>
    <w:p w:rsidR="003C42C0" w:rsidRDefault="003C42C0" w:rsidP="003C42C0"/>
    <w:p w:rsidR="003C42C0" w:rsidRDefault="003C42C0" w:rsidP="003C42C0">
      <w:r>
        <w:lastRenderedPageBreak/>
        <w:t>O pagamento realizarase de oficio a todas as persoas beneficiarias que reúnan estes requisitos, para o que se recorrerá á información contida na base de datos da Xunta de Galicia. O pagamento efectivo farase a través dunha transferencia bancaria na conta corrente onde as persoas beneficiarias teñan domiciliado o recibo ordinario da súa prestación.</w:t>
      </w:r>
    </w:p>
    <w:p w:rsidR="003C42C0" w:rsidRPr="00F07B07" w:rsidRDefault="003C42C0" w:rsidP="003C42C0">
      <w:pPr>
        <w:rPr>
          <w:b/>
        </w:rPr>
      </w:pPr>
    </w:p>
    <w:p w:rsidR="003C42C0" w:rsidRDefault="003C42C0" w:rsidP="003C42C0">
      <w:pPr>
        <w:rPr>
          <w:b/>
          <w:szCs w:val="24"/>
        </w:rPr>
      </w:pPr>
      <w:r w:rsidRPr="00C50E4B">
        <w:rPr>
          <w:b/>
          <w:szCs w:val="24"/>
        </w:rPr>
        <w:t>Aposta pola inclusión</w:t>
      </w:r>
    </w:p>
    <w:p w:rsidR="003C42C0" w:rsidRDefault="003C42C0" w:rsidP="003C42C0">
      <w:pPr>
        <w:rPr>
          <w:szCs w:val="24"/>
        </w:rPr>
      </w:pPr>
      <w:r w:rsidRPr="00856D48">
        <w:rPr>
          <w:szCs w:val="24"/>
        </w:rPr>
        <w:t xml:space="preserve">Esta iniciativa inscríbese na decidida aposta deste Goberno por apoiar ao </w:t>
      </w:r>
      <w:r>
        <w:rPr>
          <w:szCs w:val="24"/>
        </w:rPr>
        <w:t>colectivo en risco de exclusión, unha aposta que se reflicte tamén nos orzamentos para 2015, que inclúen a mesma partida que se aprobou hoxe.</w:t>
      </w:r>
    </w:p>
    <w:p w:rsidR="003C42C0" w:rsidRDefault="003C42C0" w:rsidP="003C42C0">
      <w:pPr>
        <w:rPr>
          <w:szCs w:val="24"/>
        </w:rPr>
      </w:pPr>
    </w:p>
    <w:p w:rsidR="003C42C0" w:rsidRDefault="003C42C0" w:rsidP="003C42C0">
      <w:pPr>
        <w:rPr>
          <w:szCs w:val="24"/>
        </w:rPr>
      </w:pPr>
      <w:r>
        <w:rPr>
          <w:szCs w:val="24"/>
        </w:rPr>
        <w:t xml:space="preserve">En global, os orzamentos destinados á inclusión aumentarán nun 17,7 por cento o próximo ano, ata </w:t>
      </w:r>
      <w:r w:rsidRPr="00A50767">
        <w:rPr>
          <w:szCs w:val="24"/>
        </w:rPr>
        <w:t>acadar os 70 millóns</w:t>
      </w:r>
      <w:r>
        <w:rPr>
          <w:szCs w:val="24"/>
        </w:rPr>
        <w:t>. Dentro desta partida, cabe destacar o investimento destinado á RISGA, que contará con 47,7 millóns de euros, un 20% máis que o orzamento inicio deste ano.</w:t>
      </w:r>
    </w:p>
    <w:p w:rsidR="003C42C0" w:rsidRDefault="003C42C0" w:rsidP="003C42C0">
      <w:pPr>
        <w:rPr>
          <w:szCs w:val="24"/>
        </w:rPr>
      </w:pPr>
    </w:p>
    <w:p w:rsidR="003C42C0" w:rsidRDefault="003C42C0" w:rsidP="003C42C0">
      <w:pPr>
        <w:rPr>
          <w:szCs w:val="24"/>
        </w:rPr>
      </w:pPr>
      <w:r>
        <w:rPr>
          <w:szCs w:val="24"/>
        </w:rPr>
        <w:t>A inclusión laboral é outra das principais liñas de actuación con este colectivo. Por iso, o próximo ano a orde de contratación de perceptores da RISGA, que se convocou por primeira vez este ano, duplicará o seu orzamento o próximo ano, de 5 a 10 millóns de euros.</w:t>
      </w:r>
    </w:p>
    <w:p w:rsidR="003C42C0" w:rsidRDefault="003C42C0" w:rsidP="003C42C0">
      <w:pPr>
        <w:rPr>
          <w:szCs w:val="24"/>
        </w:rPr>
      </w:pPr>
    </w:p>
    <w:p w:rsidR="003C42C0" w:rsidRDefault="003C42C0" w:rsidP="003C42C0">
      <w:pPr>
        <w:rPr>
          <w:szCs w:val="24"/>
        </w:rPr>
      </w:pPr>
      <w:r>
        <w:rPr>
          <w:szCs w:val="24"/>
        </w:rPr>
        <w:t>Ademais, cabe lembrar que a semana pasada o Consello da Xunta aprobou a Estratexia de Inclusión Social de Galicia 2014-2020, tras o diálogo coas entidades do sector. O documento conta con máis de 300 medidas e un orzamento mínimo que ascende a máis de 520 millóns de euros, un 126 por cento máis que o anterior Plan.</w:t>
      </w:r>
    </w:p>
    <w:p w:rsidR="00670274" w:rsidRDefault="00670274">
      <w:pPr>
        <w:jc w:val="left"/>
      </w:pPr>
      <w:r>
        <w:br w:type="page"/>
      </w:r>
    </w:p>
    <w:p w:rsidR="00EA5875" w:rsidRPr="00E603AF" w:rsidRDefault="00EA5875" w:rsidP="00EA5875">
      <w:pPr>
        <w:pStyle w:val="Textoindependiente"/>
        <w:spacing w:after="0"/>
        <w:rPr>
          <w:rFonts w:cs="Arial"/>
          <w:b/>
          <w:sz w:val="26"/>
          <w:szCs w:val="26"/>
        </w:rPr>
      </w:pPr>
      <w:r>
        <w:rPr>
          <w:rFonts w:cs="Arial"/>
          <w:b/>
          <w:sz w:val="26"/>
          <w:szCs w:val="26"/>
        </w:rPr>
        <w:lastRenderedPageBreak/>
        <w:t>O CONSELLO DA XUNTA ADXUDICA 20 LICENZAS PARA TELEVISIÓNS PRIVADAS DE ÁMBITO LOCAL</w:t>
      </w:r>
    </w:p>
    <w:p w:rsidR="00EA5875" w:rsidRPr="00BF605C" w:rsidRDefault="00EA5875" w:rsidP="00EA5875">
      <w:pPr>
        <w:pStyle w:val="Textoindependiente"/>
        <w:spacing w:after="0"/>
        <w:rPr>
          <w:rFonts w:cs="Arial"/>
          <w:b/>
          <w:szCs w:val="26"/>
        </w:rPr>
      </w:pPr>
    </w:p>
    <w:p w:rsidR="00EA5875" w:rsidRPr="00E0652A" w:rsidRDefault="00EA5875" w:rsidP="00EA5875">
      <w:pPr>
        <w:numPr>
          <w:ilvl w:val="0"/>
          <w:numId w:val="44"/>
        </w:numPr>
        <w:tabs>
          <w:tab w:val="num" w:pos="720"/>
        </w:tabs>
        <w:rPr>
          <w:b/>
          <w:i/>
          <w:szCs w:val="24"/>
        </w:rPr>
      </w:pPr>
      <w:r>
        <w:rPr>
          <w:b/>
          <w:i/>
        </w:rPr>
        <w:t xml:space="preserve">Quedaron vacantes seis das 26 </w:t>
      </w:r>
      <w:proofErr w:type="spellStart"/>
      <w:r>
        <w:rPr>
          <w:b/>
          <w:i/>
        </w:rPr>
        <w:t>licenzas</w:t>
      </w:r>
      <w:proofErr w:type="spellEnd"/>
      <w:r>
        <w:rPr>
          <w:b/>
          <w:i/>
        </w:rPr>
        <w:t xml:space="preserve"> que saíron a concurso en xuño deste ano</w:t>
      </w:r>
    </w:p>
    <w:p w:rsidR="00EA5875" w:rsidRPr="00E0652A" w:rsidRDefault="00EA5875" w:rsidP="00EA5875">
      <w:pPr>
        <w:numPr>
          <w:ilvl w:val="0"/>
          <w:numId w:val="44"/>
        </w:numPr>
        <w:tabs>
          <w:tab w:val="num" w:pos="720"/>
        </w:tabs>
        <w:rPr>
          <w:b/>
          <w:i/>
          <w:szCs w:val="24"/>
        </w:rPr>
      </w:pPr>
      <w:r>
        <w:rPr>
          <w:b/>
          <w:i/>
        </w:rPr>
        <w:t>As adxudicatarias acreditaron experiencia e solvencia, a</w:t>
      </w:r>
      <w:r w:rsidR="00843ADF">
        <w:rPr>
          <w:b/>
          <w:i/>
        </w:rPr>
        <w:t>de</w:t>
      </w:r>
      <w:r>
        <w:rPr>
          <w:b/>
          <w:i/>
        </w:rPr>
        <w:t>mais de garantir que dispoñen de medios para a explotación da licenza</w:t>
      </w:r>
    </w:p>
    <w:p w:rsidR="00EA5875" w:rsidRPr="00BF605C" w:rsidRDefault="00EA5875" w:rsidP="00EA5875">
      <w:pPr>
        <w:numPr>
          <w:ilvl w:val="0"/>
          <w:numId w:val="44"/>
        </w:numPr>
        <w:tabs>
          <w:tab w:val="num" w:pos="720"/>
        </w:tabs>
        <w:rPr>
          <w:b/>
          <w:i/>
          <w:szCs w:val="24"/>
        </w:rPr>
      </w:pPr>
      <w:r>
        <w:rPr>
          <w:b/>
          <w:i/>
          <w:szCs w:val="24"/>
        </w:rPr>
        <w:t>Os criterios de adxudicación valoraron o compromiso de emitir en galego por riba do limiar legal, o fomento do emprego e a viabilidade económica</w:t>
      </w:r>
    </w:p>
    <w:p w:rsidR="00EA5875" w:rsidRPr="00BF605C" w:rsidRDefault="00EA5875" w:rsidP="00EA5875">
      <w:pPr>
        <w:ind w:left="360"/>
        <w:rPr>
          <w:szCs w:val="24"/>
        </w:rPr>
      </w:pPr>
    </w:p>
    <w:p w:rsidR="00EA5875" w:rsidRDefault="00EA5875" w:rsidP="00EA5875">
      <w:pPr>
        <w:rPr>
          <w:szCs w:val="24"/>
        </w:rPr>
      </w:pPr>
      <w:r>
        <w:rPr>
          <w:szCs w:val="24"/>
        </w:rPr>
        <w:t xml:space="preserve">O Consello da Xunta aprobou hoxe a adxudicación de 20 </w:t>
      </w:r>
      <w:proofErr w:type="spellStart"/>
      <w:r>
        <w:rPr>
          <w:szCs w:val="24"/>
        </w:rPr>
        <w:t>licenzas</w:t>
      </w:r>
      <w:proofErr w:type="spellEnd"/>
      <w:r>
        <w:rPr>
          <w:szCs w:val="24"/>
        </w:rPr>
        <w:t xml:space="preserve"> de emisión para televisións privadas de ámbito local. Resólvese así un concurso que foi convocado en xuño deste ano e ao que se presentaron 41 ofertas por parte de 15 empresas para cubrir as 26 </w:t>
      </w:r>
      <w:proofErr w:type="spellStart"/>
      <w:r>
        <w:rPr>
          <w:szCs w:val="24"/>
        </w:rPr>
        <w:t>licenzas</w:t>
      </w:r>
      <w:proofErr w:type="spellEnd"/>
      <w:r>
        <w:rPr>
          <w:szCs w:val="24"/>
        </w:rPr>
        <w:t xml:space="preserve"> dispoñibles. Finalmente, seis delas quedaron vacantes, concretamente, nas Pontes, Chantada, Vilalba, Viveiro, O Barco e Verín.</w:t>
      </w:r>
    </w:p>
    <w:p w:rsidR="00EA5875" w:rsidRDefault="00EA5875" w:rsidP="00EA5875">
      <w:pPr>
        <w:rPr>
          <w:szCs w:val="24"/>
        </w:rPr>
      </w:pPr>
    </w:p>
    <w:p w:rsidR="00EA5875" w:rsidRPr="003F775C" w:rsidRDefault="00EA5875" w:rsidP="00EA5875">
      <w:pPr>
        <w:pStyle w:val="Prrafodelista"/>
        <w:ind w:left="0"/>
        <w:rPr>
          <w:rFonts w:cs="Arial"/>
          <w:szCs w:val="24"/>
        </w:rPr>
      </w:pPr>
      <w:r>
        <w:rPr>
          <w:rFonts w:cs="Arial"/>
          <w:szCs w:val="24"/>
        </w:rPr>
        <w:t>Os criterios mínimos que se tiveron en conta para a adxudicación, segundo o establecido na Lei 7/2010</w:t>
      </w:r>
      <w:r w:rsidR="00843ADF">
        <w:rPr>
          <w:rFonts w:cs="Arial"/>
          <w:szCs w:val="24"/>
        </w:rPr>
        <w:t>,</w:t>
      </w:r>
      <w:r>
        <w:rPr>
          <w:rFonts w:cs="Arial"/>
          <w:szCs w:val="24"/>
        </w:rPr>
        <w:t xml:space="preserve"> xeral da comunicación audiovisual, son a súa solvencia e os medios de que dispoñen para explotar a licenza. Valorouse </w:t>
      </w:r>
      <w:proofErr w:type="spellStart"/>
      <w:r>
        <w:rPr>
          <w:rFonts w:cs="Arial"/>
          <w:szCs w:val="24"/>
        </w:rPr>
        <w:t>as</w:t>
      </w:r>
      <w:r w:rsidR="00843ADF">
        <w:rPr>
          <w:rFonts w:cs="Arial"/>
          <w:szCs w:val="24"/>
        </w:rPr>
        <w:t>imesmo</w:t>
      </w:r>
      <w:proofErr w:type="spellEnd"/>
      <w:r>
        <w:rPr>
          <w:rFonts w:cs="Arial"/>
          <w:szCs w:val="24"/>
        </w:rPr>
        <w:t xml:space="preserve"> o compromiso de emitir en galego por riba do limiar mínimo fixado pola lexislación, a viabilidade económica do proxecto, as súas características técnicas, de emisión e de programación, así como o fomento do emprego. Outro aspecto a valorar foi o compromiso de non transmitir a licenza durante un período de tempo superior ao mínimo de dous anos que establece a mencionada </w:t>
      </w:r>
      <w:r w:rsidR="00843ADF">
        <w:rPr>
          <w:rFonts w:cs="Arial"/>
          <w:szCs w:val="24"/>
        </w:rPr>
        <w:t>l</w:t>
      </w:r>
      <w:r>
        <w:rPr>
          <w:rFonts w:cs="Arial"/>
          <w:szCs w:val="24"/>
        </w:rPr>
        <w:t>ei.</w:t>
      </w:r>
    </w:p>
    <w:p w:rsidR="00EA5875" w:rsidRDefault="00EA5875" w:rsidP="00EA5875">
      <w:pPr>
        <w:rPr>
          <w:szCs w:val="24"/>
        </w:rPr>
      </w:pPr>
    </w:p>
    <w:p w:rsidR="00EA5875" w:rsidRPr="000468F4" w:rsidRDefault="00EA5875" w:rsidP="00EA5875">
      <w:pPr>
        <w:rPr>
          <w:rFonts w:cs="Arial"/>
          <w:szCs w:val="24"/>
        </w:rPr>
      </w:pPr>
      <w:r>
        <w:rPr>
          <w:szCs w:val="24"/>
        </w:rPr>
        <w:t xml:space="preserve">Complétase así o proceso que comezou en 2005, cando saíron a concurso as 63 </w:t>
      </w:r>
      <w:proofErr w:type="spellStart"/>
      <w:r>
        <w:rPr>
          <w:szCs w:val="24"/>
        </w:rPr>
        <w:t>licenzas</w:t>
      </w:r>
      <w:proofErr w:type="spellEnd"/>
      <w:r>
        <w:rPr>
          <w:szCs w:val="24"/>
        </w:rPr>
        <w:t xml:space="preserve"> de prestación de servizos de comunicación audiovisual televisiva de titularidade privada e ámbito local de que dispón Galicia. As 26 </w:t>
      </w:r>
      <w:proofErr w:type="spellStart"/>
      <w:r>
        <w:rPr>
          <w:szCs w:val="24"/>
        </w:rPr>
        <w:t>licenzas</w:t>
      </w:r>
      <w:proofErr w:type="spellEnd"/>
      <w:r>
        <w:rPr>
          <w:szCs w:val="24"/>
        </w:rPr>
        <w:t xml:space="preserve"> convocadas en 2014 corresponden ás 17 que quedaron vacantes en 2006, ás que se engaden outras 5 anuladas no seu día, así como 4 concesións de 2006 ás que renunciaron  as empresas concesionarias.</w:t>
      </w:r>
    </w:p>
    <w:p w:rsidR="00EA5875" w:rsidRDefault="00EA5875" w:rsidP="00EA5875">
      <w:pPr>
        <w:pStyle w:val="Prrafodelista"/>
        <w:ind w:left="0"/>
        <w:rPr>
          <w:rFonts w:cs="Arial"/>
          <w:szCs w:val="24"/>
        </w:rPr>
      </w:pPr>
    </w:p>
    <w:p w:rsidR="00EA5875" w:rsidRDefault="00EA5875" w:rsidP="00EA5875">
      <w:pPr>
        <w:pStyle w:val="Prrafodelista"/>
        <w:ind w:left="0"/>
        <w:rPr>
          <w:rFonts w:cs="Arial"/>
          <w:szCs w:val="24"/>
        </w:rPr>
      </w:pPr>
      <w:r>
        <w:rPr>
          <w:rFonts w:cs="Arial"/>
          <w:szCs w:val="24"/>
        </w:rPr>
        <w:t>Agora, as 20 adxudicatarias teñen seis meses para presentar o seu proxecto técnico, que será revisado pola Administración para verificar que se cumpren t</w:t>
      </w:r>
      <w:r w:rsidR="00843ADF">
        <w:rPr>
          <w:rFonts w:cs="Arial"/>
          <w:szCs w:val="24"/>
        </w:rPr>
        <w:t>odos os</w:t>
      </w:r>
      <w:r>
        <w:rPr>
          <w:rFonts w:cs="Arial"/>
          <w:szCs w:val="24"/>
        </w:rPr>
        <w:t xml:space="preserve"> requisitos. Unha vez obtido o visto e prace da Xunta, a empresa dispón de 12 meses para desenvolver o proxecto coa execución das obras correspondentes e comezar as emisións. As </w:t>
      </w:r>
      <w:proofErr w:type="spellStart"/>
      <w:r>
        <w:rPr>
          <w:rFonts w:cs="Arial"/>
          <w:szCs w:val="24"/>
        </w:rPr>
        <w:t>licenzas</w:t>
      </w:r>
      <w:proofErr w:type="spellEnd"/>
      <w:r>
        <w:rPr>
          <w:rFonts w:cs="Arial"/>
          <w:szCs w:val="24"/>
        </w:rPr>
        <w:t xml:space="preserve"> outórganse por un período de quince anos, sen prexuízo das posibles renovacións ás que fai referencia a Lei xeral da comunicación audiovisual.</w:t>
      </w:r>
    </w:p>
    <w:p w:rsidR="00EA5875" w:rsidRDefault="00EA5875" w:rsidP="00EA5875">
      <w:pPr>
        <w:pStyle w:val="Prrafodelista"/>
        <w:ind w:left="0"/>
        <w:rPr>
          <w:rFonts w:cs="Arial"/>
          <w:b/>
          <w:szCs w:val="24"/>
        </w:rPr>
      </w:pPr>
    </w:p>
    <w:p w:rsidR="00EA5875" w:rsidRDefault="00EA5875" w:rsidP="00EA5875">
      <w:pPr>
        <w:pStyle w:val="Prrafodelista"/>
        <w:ind w:left="0"/>
        <w:rPr>
          <w:rFonts w:cs="Arial"/>
          <w:b/>
          <w:szCs w:val="24"/>
        </w:rPr>
      </w:pPr>
    </w:p>
    <w:p w:rsidR="00EA5875" w:rsidRDefault="00EA5875" w:rsidP="00EA5875">
      <w:pPr>
        <w:pStyle w:val="Prrafodelista"/>
        <w:ind w:left="0"/>
        <w:rPr>
          <w:rFonts w:cs="Arial"/>
          <w:b/>
          <w:szCs w:val="24"/>
        </w:rPr>
      </w:pPr>
    </w:p>
    <w:p w:rsidR="00EA5875" w:rsidRDefault="00EA5875" w:rsidP="00EA5875">
      <w:pPr>
        <w:pStyle w:val="Prrafodelista"/>
        <w:ind w:left="0"/>
        <w:rPr>
          <w:rFonts w:cs="Arial"/>
          <w:b/>
          <w:szCs w:val="24"/>
        </w:rPr>
      </w:pPr>
    </w:p>
    <w:p w:rsidR="00EA5875" w:rsidRDefault="00EA5875" w:rsidP="00EA5875">
      <w:pPr>
        <w:pStyle w:val="Prrafodelista"/>
        <w:ind w:left="0"/>
        <w:rPr>
          <w:rFonts w:cs="Arial"/>
          <w:b/>
          <w:szCs w:val="24"/>
        </w:rPr>
      </w:pPr>
    </w:p>
    <w:p w:rsidR="00EA5875" w:rsidRDefault="00EA5875" w:rsidP="00EA5875">
      <w:pPr>
        <w:pStyle w:val="Prrafodelista"/>
        <w:ind w:left="0"/>
        <w:rPr>
          <w:rFonts w:cs="Arial"/>
          <w:b/>
          <w:szCs w:val="24"/>
        </w:rPr>
      </w:pPr>
    </w:p>
    <w:p w:rsidR="00EA5875" w:rsidRPr="00855AA2" w:rsidRDefault="00EA5875" w:rsidP="00EA5875">
      <w:pPr>
        <w:pStyle w:val="Prrafodelista"/>
        <w:ind w:left="0"/>
        <w:rPr>
          <w:rFonts w:cs="Arial"/>
          <w:b/>
          <w:szCs w:val="24"/>
        </w:rPr>
      </w:pPr>
      <w:r w:rsidRPr="00855AA2">
        <w:rPr>
          <w:rFonts w:cs="Arial"/>
          <w:b/>
          <w:szCs w:val="24"/>
        </w:rPr>
        <w:t>Relación de adxudicatarias</w:t>
      </w:r>
    </w:p>
    <w:tbl>
      <w:tblPr>
        <w:tblW w:w="5000" w:type="pct"/>
        <w:jc w:val="center"/>
        <w:tblInd w:w="-2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1853"/>
        <w:gridCol w:w="4271"/>
        <w:gridCol w:w="3716"/>
      </w:tblGrid>
      <w:tr w:rsidR="00EA5875" w:rsidRPr="00855AA2" w:rsidTr="00F8045D">
        <w:trPr>
          <w:trHeight w:val="417"/>
          <w:tblHeader/>
          <w:jc w:val="center"/>
        </w:trPr>
        <w:tc>
          <w:tcPr>
            <w:tcW w:w="928"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b/>
                <w:color w:val="000000"/>
                <w:szCs w:val="24"/>
                <w:lang w:eastAsia="en-US"/>
              </w:rPr>
            </w:pPr>
            <w:r w:rsidRPr="00855AA2">
              <w:rPr>
                <w:rFonts w:cs="Arial"/>
                <w:b/>
                <w:color w:val="000000"/>
                <w:lang w:eastAsia="en-US"/>
              </w:rPr>
              <w:t>DEMARCACIÓN</w:t>
            </w:r>
          </w:p>
        </w:tc>
        <w:tc>
          <w:tcPr>
            <w:tcW w:w="2177"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jc w:val="center"/>
              <w:textAlignment w:val="baseline"/>
              <w:rPr>
                <w:rFonts w:cs="Arial"/>
                <w:b/>
                <w:color w:val="000000"/>
                <w:szCs w:val="24"/>
                <w:lang w:eastAsia="en-US"/>
              </w:rPr>
            </w:pPr>
            <w:r w:rsidRPr="00855AA2">
              <w:rPr>
                <w:rFonts w:cs="Arial"/>
                <w:b/>
                <w:color w:val="000000"/>
                <w:lang w:eastAsia="en-US"/>
              </w:rPr>
              <w:t>ÁMBITO</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jc w:val="center"/>
              <w:textAlignment w:val="baseline"/>
              <w:rPr>
                <w:rFonts w:cs="Arial"/>
                <w:b/>
                <w:color w:val="000000"/>
                <w:szCs w:val="24"/>
                <w:lang w:eastAsia="en-US"/>
              </w:rPr>
            </w:pPr>
            <w:r w:rsidRPr="00855AA2">
              <w:rPr>
                <w:rFonts w:cs="Arial"/>
                <w:b/>
                <w:color w:val="000000"/>
                <w:lang w:eastAsia="en-US"/>
              </w:rPr>
              <w:t>ADXUDICATARI</w:t>
            </w:r>
            <w:r>
              <w:rPr>
                <w:rFonts w:cs="Arial"/>
                <w:b/>
                <w:color w:val="000000"/>
                <w:lang w:eastAsia="en-US"/>
              </w:rPr>
              <w:t>A</w:t>
            </w:r>
          </w:p>
        </w:tc>
      </w:tr>
      <w:tr w:rsidR="00EA5875" w:rsidRPr="00855AA2" w:rsidTr="00F8045D">
        <w:trPr>
          <w:jc w:val="center"/>
        </w:trPr>
        <w:tc>
          <w:tcPr>
            <w:tcW w:w="928"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Carballo</w:t>
            </w:r>
          </w:p>
        </w:tc>
        <w:tc>
          <w:tcPr>
            <w:tcW w:w="2177"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Carballo, A Laracha, Coristanco, Malpica de Bergantiños, Ponteceso, Cabana de Bergantiños e Laxe</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val="en-US" w:eastAsia="en-US"/>
              </w:rPr>
            </w:pPr>
            <w:r w:rsidRPr="00855AA2">
              <w:rPr>
                <w:rFonts w:cs="Arial"/>
                <w:color w:val="000000"/>
                <w:u w:val="single"/>
                <w:lang w:val="en-US" w:eastAsia="en-US"/>
              </w:rPr>
              <w:t>LICENZA 1</w:t>
            </w:r>
            <w:r w:rsidRPr="00855AA2">
              <w:rPr>
                <w:rFonts w:cs="Arial"/>
                <w:color w:val="000000"/>
                <w:lang w:val="en-US" w:eastAsia="en-US"/>
              </w:rPr>
              <w:t xml:space="preserve">: </w:t>
            </w:r>
            <w:r w:rsidRPr="00855AA2">
              <w:rPr>
                <w:rFonts w:cs="Arial"/>
                <w:i/>
                <w:color w:val="000000"/>
                <w:lang w:val="en-US" w:eastAsia="en-US"/>
              </w:rPr>
              <w:t>ONDA HIT S.L.</w:t>
            </w:r>
          </w:p>
        </w:tc>
      </w:tr>
      <w:tr w:rsidR="00EA5875" w:rsidRPr="00855AA2" w:rsidTr="00F8045D">
        <w:trPr>
          <w:jc w:val="center"/>
        </w:trPr>
        <w:tc>
          <w:tcPr>
            <w:tcW w:w="928"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Ferrol</w:t>
            </w:r>
          </w:p>
        </w:tc>
        <w:tc>
          <w:tcPr>
            <w:tcW w:w="2177"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 xml:space="preserve">Ferrol, Narón, Fene, Valdoviño, Neda, Mugardos, Ares e San </w:t>
            </w:r>
            <w:proofErr w:type="spellStart"/>
            <w:r w:rsidRPr="00855AA2">
              <w:rPr>
                <w:rFonts w:cs="Arial"/>
                <w:color w:val="000000"/>
                <w:lang w:eastAsia="en-US"/>
              </w:rPr>
              <w:t>Sadurniño</w:t>
            </w:r>
            <w:proofErr w:type="spellEnd"/>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1</w:t>
            </w:r>
            <w:r w:rsidRPr="00855AA2">
              <w:rPr>
                <w:rFonts w:cs="Arial"/>
                <w:color w:val="000000"/>
                <w:lang w:eastAsia="en-US"/>
              </w:rPr>
              <w:t xml:space="preserve">:   </w:t>
            </w:r>
            <w:r w:rsidRPr="00855AA2">
              <w:rPr>
                <w:rFonts w:cs="Arial"/>
                <w:i/>
                <w:color w:val="000000"/>
                <w:lang w:eastAsia="en-US"/>
              </w:rPr>
              <w:t xml:space="preserve">GUNTIÑAS NUÑEZ LUIS 000504295M-SLNE </w:t>
            </w:r>
          </w:p>
        </w:tc>
      </w:tr>
      <w:tr w:rsidR="00EA5875" w:rsidRPr="00855AA2" w:rsidTr="00F8045D">
        <w:trPr>
          <w:trHeight w:val="9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Vimianzo</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Vimianzo, Cee, Camariñas, Muxía, Zas, Fisterra, Dumbría e Corcubión</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ANTONIO JORGE CAMPOS</w:t>
            </w:r>
          </w:p>
        </w:tc>
      </w:tr>
      <w:tr w:rsidR="00EA5875" w:rsidRPr="00855AA2" w:rsidTr="00F8045D">
        <w:trPr>
          <w:trHeight w:val="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3</w:t>
            </w:r>
            <w:r w:rsidRPr="00855AA2">
              <w:rPr>
                <w:rFonts w:cs="Arial"/>
                <w:color w:val="000000"/>
                <w:lang w:eastAsia="en-US"/>
              </w:rPr>
              <w:t xml:space="preserve">:  </w:t>
            </w:r>
            <w:r w:rsidRPr="00855AA2">
              <w:rPr>
                <w:rFonts w:cs="Arial"/>
                <w:i/>
                <w:color w:val="000000"/>
                <w:lang w:eastAsia="en-US"/>
              </w:rPr>
              <w:t>AUDIOVISUALES SOGAVI S.L.U.</w:t>
            </w:r>
          </w:p>
        </w:tc>
      </w:tr>
      <w:tr w:rsidR="00EA5875" w:rsidRPr="00855AA2" w:rsidTr="00F8045D">
        <w:trPr>
          <w:trHeight w:val="6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As Pontes de García Rodríguez</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 xml:space="preserve">As Pontes de García Rodríguez, Pontedeume, Cabanas, Monfero, </w:t>
            </w:r>
            <w:proofErr w:type="spellStart"/>
            <w:r w:rsidRPr="00855AA2">
              <w:rPr>
                <w:rFonts w:cs="Arial"/>
                <w:color w:val="000000"/>
                <w:lang w:eastAsia="en-US"/>
              </w:rPr>
              <w:t>A Capela</w:t>
            </w:r>
            <w:proofErr w:type="spellEnd"/>
            <w:r w:rsidRPr="00855AA2">
              <w:rPr>
                <w:rFonts w:cs="Arial"/>
                <w:color w:val="000000"/>
                <w:lang w:eastAsia="en-US"/>
              </w:rPr>
              <w:t xml:space="preserve"> e Muras</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1</w:t>
            </w:r>
            <w:r w:rsidRPr="00855AA2">
              <w:rPr>
                <w:rFonts w:cs="Arial"/>
                <w:color w:val="000000"/>
                <w:lang w:eastAsia="en-US"/>
              </w:rPr>
              <w:t xml:space="preserve">:  </w:t>
            </w:r>
            <w:r w:rsidRPr="00855AA2">
              <w:rPr>
                <w:rFonts w:cs="Arial"/>
                <w:i/>
                <w:color w:val="000000"/>
                <w:lang w:eastAsia="en-US"/>
              </w:rPr>
              <w:t>AUDIOVISUALES SOGAVI S.L.U.</w:t>
            </w:r>
          </w:p>
        </w:tc>
      </w:tr>
      <w:tr w:rsidR="00EA5875" w:rsidRPr="00855AA2" w:rsidTr="00F8045D">
        <w:trPr>
          <w:trHeight w:val="6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CANAL 26 TV CARBALLIÑO</w:t>
            </w:r>
          </w:p>
        </w:tc>
      </w:tr>
      <w:tr w:rsidR="00EA5875" w:rsidRPr="00855AA2" w:rsidTr="00F8045D">
        <w:trPr>
          <w:trHeight w:val="6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 xml:space="preserve">LICENZA 3: </w:t>
            </w:r>
            <w:r>
              <w:rPr>
                <w:rFonts w:cs="Arial"/>
                <w:color w:val="000000"/>
                <w:lang w:eastAsia="en-US"/>
              </w:rPr>
              <w:t xml:space="preserve"> </w:t>
            </w:r>
            <w:r w:rsidRPr="00855AA2">
              <w:rPr>
                <w:rFonts w:cs="Arial"/>
                <w:i/>
                <w:color w:val="000000"/>
                <w:lang w:eastAsia="en-US"/>
              </w:rPr>
              <w:t>DESERT</w:t>
            </w:r>
            <w:r>
              <w:rPr>
                <w:rFonts w:cs="Arial"/>
                <w:i/>
                <w:color w:val="000000"/>
                <w:lang w:eastAsia="en-US"/>
              </w:rPr>
              <w:t>A</w:t>
            </w:r>
          </w:p>
        </w:tc>
      </w:tr>
      <w:tr w:rsidR="00EA5875" w:rsidRPr="00855AA2" w:rsidTr="00F8045D">
        <w:trPr>
          <w:trHeight w:val="843"/>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Chantada</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Chantada, Taboada e Carballedo</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u w:val="single"/>
                <w:lang w:eastAsia="en-US"/>
              </w:rPr>
              <w:t>LICENZA 2</w:t>
            </w:r>
            <w:r w:rsidRPr="00855AA2">
              <w:rPr>
                <w:rFonts w:cs="Arial"/>
                <w:i/>
                <w:color w:val="000000"/>
                <w:lang w:eastAsia="en-US"/>
              </w:rPr>
              <w:t>:   MATERIALES ELECTRICOS DISGETEC S.L.</w:t>
            </w:r>
          </w:p>
        </w:tc>
      </w:tr>
      <w:tr w:rsidR="00EA5875" w:rsidRPr="00855AA2" w:rsidTr="00F8045D">
        <w:trPr>
          <w:trHeight w:val="2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lang w:eastAsia="en-US"/>
              </w:rPr>
              <w:t xml:space="preserve">LICENZA 3: </w:t>
            </w:r>
            <w:r>
              <w:rPr>
                <w:rFonts w:cs="Arial"/>
                <w:color w:val="000000"/>
                <w:lang w:eastAsia="en-US"/>
              </w:rPr>
              <w:t xml:space="preserve"> </w:t>
            </w:r>
            <w:r w:rsidRPr="00855AA2">
              <w:rPr>
                <w:rFonts w:cs="Arial"/>
                <w:i/>
                <w:color w:val="000000"/>
                <w:lang w:eastAsia="en-US"/>
              </w:rPr>
              <w:t>DESERTO</w:t>
            </w:r>
          </w:p>
        </w:tc>
      </w:tr>
      <w:tr w:rsidR="00EA5875" w:rsidRPr="00855AA2" w:rsidTr="00F8045D">
        <w:trPr>
          <w:jc w:val="center"/>
        </w:trPr>
        <w:tc>
          <w:tcPr>
            <w:tcW w:w="928"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Monforte de Lemos</w:t>
            </w:r>
          </w:p>
        </w:tc>
        <w:tc>
          <w:tcPr>
            <w:tcW w:w="2177"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Monforte de Lemos, O Saviñao, Pantón, Sober, A Pobra do Brollón e Bóveda</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1</w:t>
            </w:r>
            <w:r w:rsidRPr="00855AA2">
              <w:rPr>
                <w:rFonts w:cs="Arial"/>
                <w:color w:val="000000"/>
                <w:lang w:eastAsia="en-US"/>
              </w:rPr>
              <w:t>:</w:t>
            </w:r>
            <w:r>
              <w:rPr>
                <w:rFonts w:cs="Arial"/>
                <w:color w:val="000000"/>
                <w:lang w:eastAsia="en-US"/>
              </w:rPr>
              <w:t xml:space="preserve">     </w:t>
            </w:r>
            <w:r w:rsidRPr="00855AA2">
              <w:rPr>
                <w:rFonts w:cs="Arial"/>
                <w:i/>
                <w:color w:val="000000"/>
                <w:lang w:eastAsia="en-US"/>
              </w:rPr>
              <w:t>MATERIALES ELECTRICOS DISGETEC S.L.</w:t>
            </w:r>
          </w:p>
        </w:tc>
      </w:tr>
      <w:tr w:rsidR="00EA5875" w:rsidRPr="00855AA2" w:rsidTr="00F8045D">
        <w:trPr>
          <w:trHeight w:val="9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Vilalba</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Vilalba, Guitiriz, Castro de Rei, Cospeito, A Pastoriza, Begonte, Abadín e Xermade</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1</w:t>
            </w:r>
            <w:r w:rsidRPr="00855AA2">
              <w:rPr>
                <w:rFonts w:cs="Arial"/>
                <w:color w:val="000000"/>
                <w:lang w:eastAsia="en-US"/>
              </w:rPr>
              <w:t xml:space="preserve">:   </w:t>
            </w:r>
            <w:r w:rsidRPr="00855AA2">
              <w:rPr>
                <w:rFonts w:cs="Arial"/>
                <w:i/>
                <w:color w:val="000000"/>
                <w:lang w:eastAsia="en-US"/>
              </w:rPr>
              <w:t>AUDIOVISUALES SOGAVI S.L.U.</w:t>
            </w:r>
          </w:p>
        </w:tc>
      </w:tr>
      <w:tr w:rsidR="00EA5875" w:rsidRPr="00855AA2" w:rsidTr="00F8045D">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lang w:eastAsia="en-US"/>
              </w:rPr>
              <w:t xml:space="preserve">LICENZA 3: </w:t>
            </w:r>
            <w:r>
              <w:rPr>
                <w:rFonts w:cs="Arial"/>
                <w:color w:val="000000"/>
                <w:lang w:eastAsia="en-US"/>
              </w:rPr>
              <w:t xml:space="preserve"> </w:t>
            </w:r>
            <w:r w:rsidRPr="00855AA2">
              <w:rPr>
                <w:rFonts w:cs="Arial"/>
                <w:i/>
                <w:color w:val="000000"/>
                <w:lang w:eastAsia="en-US"/>
              </w:rPr>
              <w:t>DESERT</w:t>
            </w:r>
            <w:r>
              <w:rPr>
                <w:rFonts w:cs="Arial"/>
                <w:i/>
                <w:color w:val="000000"/>
                <w:lang w:eastAsia="en-US"/>
              </w:rPr>
              <w:t>A</w:t>
            </w:r>
          </w:p>
        </w:tc>
      </w:tr>
      <w:tr w:rsidR="00EA5875" w:rsidRPr="00855AA2" w:rsidTr="00F8045D">
        <w:trPr>
          <w:trHeight w:val="72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Viveiro</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 xml:space="preserve">Viveiro, Foz, Ribadeo, Burela, Cervo, </w:t>
            </w:r>
            <w:proofErr w:type="spellStart"/>
            <w:r w:rsidRPr="00855AA2">
              <w:rPr>
                <w:rFonts w:cs="Arial"/>
                <w:color w:val="000000"/>
                <w:lang w:eastAsia="en-US"/>
              </w:rPr>
              <w:t>Xove</w:t>
            </w:r>
            <w:proofErr w:type="spellEnd"/>
            <w:r w:rsidRPr="00855AA2">
              <w:rPr>
                <w:rFonts w:cs="Arial"/>
                <w:color w:val="000000"/>
                <w:lang w:eastAsia="en-US"/>
              </w:rPr>
              <w:t xml:space="preserve"> e Barreiros</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MATERIALES ELECTRICOS DISGETEC S.L.</w:t>
            </w:r>
          </w:p>
        </w:tc>
      </w:tr>
      <w:tr w:rsidR="00EA5875" w:rsidRPr="00855AA2" w:rsidTr="00F8045D">
        <w:trPr>
          <w:trHeight w:val="72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lang w:eastAsia="en-US"/>
              </w:rPr>
              <w:t xml:space="preserve">LICENZA 3: </w:t>
            </w:r>
            <w:r>
              <w:rPr>
                <w:rFonts w:cs="Arial"/>
                <w:color w:val="000000"/>
                <w:lang w:eastAsia="en-US"/>
              </w:rPr>
              <w:t xml:space="preserve"> </w:t>
            </w:r>
            <w:r w:rsidRPr="00855AA2">
              <w:rPr>
                <w:rFonts w:cs="Arial"/>
                <w:i/>
                <w:color w:val="000000"/>
                <w:lang w:eastAsia="en-US"/>
              </w:rPr>
              <w:t>DESERT</w:t>
            </w:r>
            <w:r>
              <w:rPr>
                <w:rFonts w:cs="Arial"/>
                <w:i/>
                <w:color w:val="000000"/>
                <w:lang w:eastAsia="en-US"/>
              </w:rPr>
              <w:t>A</w:t>
            </w:r>
          </w:p>
        </w:tc>
      </w:tr>
      <w:tr w:rsidR="00EA5875" w:rsidRPr="00855AA2" w:rsidTr="00F8045D">
        <w:trPr>
          <w:trHeight w:val="144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O Barco de Valdeorras</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 xml:space="preserve">O Barco de Valdeorras, </w:t>
            </w:r>
            <w:proofErr w:type="spellStart"/>
            <w:r w:rsidRPr="00855AA2">
              <w:rPr>
                <w:rFonts w:cs="Arial"/>
                <w:color w:val="000000"/>
                <w:lang w:eastAsia="en-US"/>
              </w:rPr>
              <w:t>A Rúa</w:t>
            </w:r>
            <w:proofErr w:type="spellEnd"/>
            <w:r w:rsidRPr="00855AA2">
              <w:rPr>
                <w:rFonts w:cs="Arial"/>
                <w:color w:val="000000"/>
                <w:lang w:eastAsia="en-US"/>
              </w:rPr>
              <w:t>, Vilamartín de Valdeorras, Carballeda de Valdeorras, Rubiá, A Veiga, O Bolo e Petín</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MATERIALES ELECTRICOS DISGETC S.L.</w:t>
            </w:r>
          </w:p>
        </w:tc>
      </w:tr>
      <w:tr w:rsidR="00EA5875" w:rsidRPr="00855AA2" w:rsidTr="00F8045D">
        <w:trPr>
          <w:trHeight w:val="65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lang w:eastAsia="en-US"/>
              </w:rPr>
              <w:t xml:space="preserve">LICENZA 3: </w:t>
            </w:r>
            <w:r w:rsidRPr="00855AA2">
              <w:rPr>
                <w:rFonts w:cs="Arial"/>
                <w:i/>
                <w:color w:val="000000"/>
                <w:lang w:eastAsia="en-US"/>
              </w:rPr>
              <w:t>DESERT</w:t>
            </w:r>
            <w:r>
              <w:rPr>
                <w:rFonts w:cs="Arial"/>
                <w:i/>
                <w:color w:val="000000"/>
                <w:lang w:eastAsia="en-US"/>
              </w:rPr>
              <w:t>A</w:t>
            </w:r>
          </w:p>
        </w:tc>
      </w:tr>
      <w:tr w:rsidR="00EA5875" w:rsidRPr="00855AA2" w:rsidTr="00F8045D">
        <w:trPr>
          <w:trHeight w:val="108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O Carballiño</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O Carballiño, Boborás, Maside, San Cristovo de Cea, O Irixo, Piñor, Beariz e San Amaro</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MATERIALES ELECTRICOS DISGETEC S.L.</w:t>
            </w:r>
          </w:p>
        </w:tc>
      </w:tr>
      <w:tr w:rsidR="00EA5875" w:rsidRPr="00855AA2" w:rsidTr="00F8045D">
        <w:trPr>
          <w:trHeight w:val="6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3</w:t>
            </w:r>
            <w:r w:rsidRPr="00855AA2">
              <w:rPr>
                <w:rFonts w:cs="Arial"/>
                <w:color w:val="000000"/>
                <w:lang w:eastAsia="en-US"/>
              </w:rPr>
              <w:t xml:space="preserve">:   </w:t>
            </w:r>
            <w:r w:rsidRPr="00855AA2">
              <w:rPr>
                <w:rFonts w:cs="Arial"/>
                <w:i/>
                <w:color w:val="000000"/>
                <w:lang w:eastAsia="en-US"/>
              </w:rPr>
              <w:t>CANAL 26 TV CARBALLIÑO</w:t>
            </w:r>
          </w:p>
        </w:tc>
      </w:tr>
      <w:tr w:rsidR="00EA5875" w:rsidRPr="00855AA2" w:rsidTr="00F8045D">
        <w:trPr>
          <w:trHeight w:val="9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Verín</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Verín, Monterrei, Vilardevós, Cualedro, Riós, Oímbra, Laza e Castrelo do Val</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MATERIALES ELECTRICOS DISGETEC S.L.</w:t>
            </w:r>
          </w:p>
        </w:tc>
      </w:tr>
      <w:tr w:rsidR="00EA5875" w:rsidRPr="00855AA2" w:rsidTr="00F8045D">
        <w:trPr>
          <w:trHeight w:val="51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lang w:eastAsia="en-US"/>
              </w:rPr>
              <w:t xml:space="preserve">LICENZA 3: </w:t>
            </w:r>
            <w:r w:rsidRPr="00855AA2">
              <w:rPr>
                <w:rFonts w:cs="Arial"/>
                <w:i/>
                <w:color w:val="000000"/>
                <w:lang w:eastAsia="en-US"/>
              </w:rPr>
              <w:t>DESERT</w:t>
            </w:r>
            <w:r>
              <w:rPr>
                <w:rFonts w:cs="Arial"/>
                <w:i/>
                <w:color w:val="000000"/>
                <w:lang w:eastAsia="en-US"/>
              </w:rPr>
              <w:t>A</w:t>
            </w:r>
          </w:p>
        </w:tc>
      </w:tr>
      <w:tr w:rsidR="00EA5875" w:rsidRPr="00855AA2" w:rsidTr="00F8045D">
        <w:trPr>
          <w:jc w:val="center"/>
        </w:trPr>
        <w:tc>
          <w:tcPr>
            <w:tcW w:w="928"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Ponteareas</w:t>
            </w:r>
          </w:p>
        </w:tc>
        <w:tc>
          <w:tcPr>
            <w:tcW w:w="2177"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Ponteareas, Tui, Salvaterra de Miño, Mondariz e As Neves</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3</w:t>
            </w:r>
            <w:r w:rsidRPr="00855AA2">
              <w:rPr>
                <w:rFonts w:cs="Arial"/>
                <w:color w:val="000000"/>
                <w:lang w:eastAsia="en-US"/>
              </w:rPr>
              <w:t xml:space="preserve">:   </w:t>
            </w:r>
            <w:r w:rsidRPr="00855AA2">
              <w:rPr>
                <w:rFonts w:cs="Arial"/>
                <w:i/>
                <w:color w:val="000000"/>
                <w:lang w:eastAsia="en-US"/>
              </w:rPr>
              <w:t>EUROREXIÓN SINERXIA S.L.</w:t>
            </w:r>
          </w:p>
        </w:tc>
      </w:tr>
      <w:tr w:rsidR="00EA5875" w:rsidRPr="00855AA2" w:rsidTr="00F8045D">
        <w:trPr>
          <w:trHeight w:val="851"/>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Pontevedra</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Pontevedra, Marín, Poio, Ponte Caldelas, Vilaboa e Cotobade</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1</w:t>
            </w:r>
            <w:r w:rsidRPr="00855AA2">
              <w:rPr>
                <w:rFonts w:cs="Arial"/>
                <w:color w:val="000000"/>
                <w:lang w:eastAsia="en-US"/>
              </w:rPr>
              <w:t xml:space="preserve">:   </w:t>
            </w:r>
            <w:r w:rsidRPr="00855AA2">
              <w:rPr>
                <w:rFonts w:cs="Arial"/>
                <w:i/>
                <w:color w:val="000000"/>
                <w:lang w:eastAsia="en-US"/>
              </w:rPr>
              <w:t>UNION DE TELEVISIONES GALLEGAS S.A.</w:t>
            </w:r>
          </w:p>
        </w:tc>
      </w:tr>
      <w:tr w:rsidR="00EA5875" w:rsidRPr="00855AA2" w:rsidTr="00F8045D">
        <w:trPr>
          <w:trHeight w:val="48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u w:val="single"/>
                <w:lang w:eastAsia="en-US"/>
              </w:rPr>
              <w:t>LICENZA 2</w:t>
            </w:r>
            <w:r w:rsidRPr="00855AA2">
              <w:rPr>
                <w:rFonts w:cs="Arial"/>
                <w:color w:val="000000"/>
                <w:lang w:eastAsia="en-US"/>
              </w:rPr>
              <w:t xml:space="preserve">:   </w:t>
            </w:r>
            <w:r w:rsidRPr="00855AA2">
              <w:rPr>
                <w:rFonts w:cs="Arial"/>
                <w:i/>
                <w:color w:val="000000"/>
                <w:lang w:eastAsia="en-US"/>
              </w:rPr>
              <w:t>TELEVISIÓN MANCOMUNIDADE DO SALNÉS S.L.</w:t>
            </w:r>
          </w:p>
          <w:p w:rsidR="00EA5875" w:rsidRPr="00855AA2" w:rsidRDefault="00EA5875" w:rsidP="00F8045D">
            <w:pPr>
              <w:spacing w:line="360" w:lineRule="atLeast"/>
              <w:textAlignment w:val="baseline"/>
              <w:rPr>
                <w:rFonts w:cs="Arial"/>
                <w:color w:val="000000"/>
                <w:szCs w:val="24"/>
                <w:lang w:eastAsia="en-US"/>
              </w:rPr>
            </w:pPr>
          </w:p>
        </w:tc>
      </w:tr>
      <w:tr w:rsidR="00EA5875" w:rsidRPr="00855AA2" w:rsidTr="00F8045D">
        <w:trPr>
          <w:trHeight w:val="32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3</w:t>
            </w:r>
            <w:r w:rsidRPr="00855AA2">
              <w:rPr>
                <w:rFonts w:cs="Arial"/>
                <w:color w:val="000000"/>
                <w:lang w:eastAsia="en-US"/>
              </w:rPr>
              <w:t xml:space="preserve">:   </w:t>
            </w:r>
            <w:r w:rsidRPr="00855AA2">
              <w:rPr>
                <w:rFonts w:cs="Arial"/>
                <w:i/>
                <w:color w:val="000000"/>
                <w:lang w:eastAsia="en-US"/>
              </w:rPr>
              <w:t>VIGO RTV DIGITAL LOCAL S.L.U.</w:t>
            </w:r>
          </w:p>
        </w:tc>
      </w:tr>
      <w:tr w:rsidR="00EA5875" w:rsidRPr="00855AA2" w:rsidTr="00F8045D">
        <w:trPr>
          <w:trHeight w:val="126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Vilagarcía de Arousa</w:t>
            </w:r>
          </w:p>
        </w:tc>
        <w:tc>
          <w:tcPr>
            <w:tcW w:w="2177" w:type="pct"/>
            <w:vMerge w:val="restar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lang w:eastAsia="en-US"/>
              </w:rPr>
              <w:t>Vilagarcía de Arousa, A Estrada, Sanxenxo, Cambados, O Grove, Vilanova de Arousa e Caldas de Reis</w:t>
            </w: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i/>
                <w:color w:val="000000"/>
                <w:szCs w:val="24"/>
                <w:lang w:eastAsia="en-US"/>
              </w:rPr>
            </w:pPr>
            <w:r w:rsidRPr="00855AA2">
              <w:rPr>
                <w:rFonts w:cs="Arial"/>
                <w:color w:val="000000"/>
                <w:u w:val="single"/>
                <w:lang w:eastAsia="en-US"/>
              </w:rPr>
              <w:t>LICENZA 2</w:t>
            </w:r>
            <w:r w:rsidRPr="00855AA2">
              <w:rPr>
                <w:rFonts w:cs="Arial"/>
                <w:i/>
                <w:color w:val="000000"/>
                <w:lang w:eastAsia="en-US"/>
              </w:rPr>
              <w:t>:   VIGO RTV DIGITAL LOCAL S.L.U.</w:t>
            </w:r>
          </w:p>
        </w:tc>
      </w:tr>
      <w:tr w:rsidR="00EA5875" w:rsidRPr="00855AA2" w:rsidTr="00F8045D">
        <w:trPr>
          <w:trHeight w:val="12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7F7F7"/>
            <w:vAlign w:val="center"/>
            <w:hideMark/>
          </w:tcPr>
          <w:p w:rsidR="00EA5875" w:rsidRPr="00855AA2" w:rsidRDefault="00EA5875" w:rsidP="00F8045D">
            <w:pPr>
              <w:rPr>
                <w:rFonts w:cs="Arial"/>
                <w:color w:val="000000"/>
                <w:szCs w:val="24"/>
                <w:lang w:eastAsia="en-US"/>
              </w:rPr>
            </w:pPr>
          </w:p>
        </w:tc>
        <w:tc>
          <w:tcPr>
            <w:tcW w:w="1895" w:type="pct"/>
            <w:tcBorders>
              <w:top w:val="single" w:sz="4" w:space="0" w:color="auto"/>
              <w:left w:val="single" w:sz="4" w:space="0" w:color="auto"/>
              <w:bottom w:val="single" w:sz="4" w:space="0" w:color="auto"/>
              <w:right w:val="single" w:sz="4" w:space="0" w:color="auto"/>
            </w:tcBorders>
            <w:shd w:val="clear" w:color="auto" w:fill="F7F7F7"/>
            <w:tcMar>
              <w:top w:w="30" w:type="dxa"/>
              <w:left w:w="30" w:type="dxa"/>
              <w:bottom w:w="30" w:type="dxa"/>
              <w:right w:w="30" w:type="dxa"/>
            </w:tcMar>
            <w:vAlign w:val="center"/>
            <w:hideMark/>
          </w:tcPr>
          <w:p w:rsidR="00EA5875" w:rsidRPr="00855AA2" w:rsidRDefault="00EA5875" w:rsidP="00F8045D">
            <w:pPr>
              <w:spacing w:line="360" w:lineRule="atLeast"/>
              <w:textAlignment w:val="baseline"/>
              <w:rPr>
                <w:rFonts w:cs="Arial"/>
                <w:color w:val="000000"/>
                <w:szCs w:val="24"/>
                <w:lang w:eastAsia="en-US"/>
              </w:rPr>
            </w:pPr>
            <w:r w:rsidRPr="00855AA2">
              <w:rPr>
                <w:rFonts w:cs="Arial"/>
                <w:color w:val="000000"/>
                <w:u w:val="single"/>
                <w:lang w:eastAsia="en-US"/>
              </w:rPr>
              <w:t>LICENZA 3</w:t>
            </w:r>
            <w:r w:rsidRPr="00855AA2">
              <w:rPr>
                <w:rFonts w:cs="Arial"/>
                <w:i/>
                <w:color w:val="000000"/>
                <w:lang w:eastAsia="en-US"/>
              </w:rPr>
              <w:t>:   LIDIA NODAR SUAREZ</w:t>
            </w:r>
          </w:p>
        </w:tc>
      </w:tr>
    </w:tbl>
    <w:p w:rsidR="00EA5875" w:rsidRPr="00855AA2" w:rsidRDefault="00EA5875" w:rsidP="00EA5875"/>
    <w:p w:rsidR="00EA5875" w:rsidRPr="00855AA2" w:rsidRDefault="00EA5875" w:rsidP="00EA5875">
      <w:pPr>
        <w:pStyle w:val="Prrafodelista"/>
        <w:ind w:left="0"/>
        <w:rPr>
          <w:rFonts w:cs="Arial"/>
          <w:szCs w:val="24"/>
        </w:rPr>
      </w:pPr>
    </w:p>
    <w:p w:rsidR="00EA5875" w:rsidRPr="00855AA2" w:rsidRDefault="00EA5875" w:rsidP="00EA5875">
      <w:pPr>
        <w:pStyle w:val="Prrafodelista"/>
        <w:ind w:left="0"/>
        <w:rPr>
          <w:rFonts w:cs="Arial"/>
          <w:szCs w:val="24"/>
        </w:rPr>
      </w:pPr>
    </w:p>
    <w:p w:rsidR="00EA5875" w:rsidRPr="00855AA2" w:rsidRDefault="00EA5875" w:rsidP="00EA5875">
      <w:pPr>
        <w:pStyle w:val="Prrafodelista"/>
        <w:ind w:left="0"/>
        <w:rPr>
          <w:rFonts w:cs="Arial"/>
          <w:szCs w:val="24"/>
        </w:rPr>
      </w:pPr>
    </w:p>
    <w:p w:rsidR="00EA5875" w:rsidRPr="000468F4" w:rsidRDefault="00EA5875" w:rsidP="00EA5875">
      <w:pPr>
        <w:pStyle w:val="Prrafodelista"/>
        <w:ind w:left="0"/>
        <w:rPr>
          <w:rFonts w:cs="Arial"/>
          <w:szCs w:val="24"/>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EA5875" w:rsidRDefault="00EA5875" w:rsidP="001A4C8B">
      <w:pPr>
        <w:rPr>
          <w:b/>
          <w:bCs/>
          <w:caps/>
          <w:sz w:val="26"/>
          <w:szCs w:val="26"/>
        </w:rPr>
      </w:pPr>
    </w:p>
    <w:p w:rsidR="00C43546" w:rsidRDefault="00C43546" w:rsidP="00F8045D">
      <w:pPr>
        <w:rPr>
          <w:rFonts w:cs="Arial"/>
          <w:b/>
          <w:szCs w:val="24"/>
        </w:rPr>
      </w:pPr>
    </w:p>
    <w:p w:rsidR="00EA3FB9" w:rsidRDefault="00EA3FB9" w:rsidP="00EA3FB9">
      <w:pPr>
        <w:spacing w:after="200"/>
        <w:rPr>
          <w:rFonts w:ascii="Arial" w:hAnsi="Arial" w:cs="Arial"/>
          <w:b/>
          <w:bCs/>
          <w:color w:val="000000"/>
        </w:rPr>
      </w:pPr>
      <w:r>
        <w:rPr>
          <w:rFonts w:ascii="Arial" w:hAnsi="Arial" w:cs="Arial"/>
          <w:b/>
          <w:bCs/>
          <w:color w:val="000000"/>
        </w:rPr>
        <w:t xml:space="preserve">A XUNTA REDUCE EN CASE 115 MILLÓNS DE EUROS OS COMPROMISOS DE GASTO DA AXENCIA GALEGA DE INFRAESTRUTURAS AO AXUSTAR OS CONTRATOS DE CONCESIÓN DE TRES AUTOVÍAS AOS TRÁFICOS REAIS </w:t>
      </w:r>
    </w:p>
    <w:p w:rsidR="00C43546" w:rsidRPr="009E4342" w:rsidRDefault="00C43546" w:rsidP="00C43546">
      <w:pPr>
        <w:pStyle w:val="Prrafodelista"/>
        <w:numPr>
          <w:ilvl w:val="0"/>
          <w:numId w:val="45"/>
        </w:numPr>
        <w:ind w:left="360"/>
        <w:rPr>
          <w:b/>
          <w:i/>
        </w:rPr>
      </w:pPr>
      <w:r w:rsidRPr="009E4342">
        <w:rPr>
          <w:b/>
          <w:i/>
        </w:rPr>
        <w:t xml:space="preserve">O Consello da Xunta acorda o </w:t>
      </w:r>
      <w:proofErr w:type="spellStart"/>
      <w:r w:rsidRPr="009E4342">
        <w:rPr>
          <w:b/>
          <w:i/>
        </w:rPr>
        <w:t>reequilibrio</w:t>
      </w:r>
      <w:proofErr w:type="spellEnd"/>
      <w:r w:rsidRPr="009E4342">
        <w:rPr>
          <w:b/>
          <w:i/>
        </w:rPr>
        <w:t xml:space="preserve"> dos contratos das autovías do Barbanza, do Salnés e de Celanova, que veñen rexistrando, de media, un tráfico un 40% inferior ao previsto</w:t>
      </w:r>
    </w:p>
    <w:p w:rsidR="00C43546" w:rsidRPr="009E4342" w:rsidRDefault="00C43546" w:rsidP="00C43546">
      <w:pPr>
        <w:pStyle w:val="Prrafodelista"/>
        <w:numPr>
          <w:ilvl w:val="0"/>
          <w:numId w:val="45"/>
        </w:numPr>
        <w:ind w:left="360"/>
        <w:rPr>
          <w:b/>
          <w:i/>
        </w:rPr>
      </w:pPr>
      <w:r w:rsidRPr="009E4342">
        <w:rPr>
          <w:b/>
          <w:i/>
        </w:rPr>
        <w:t xml:space="preserve">A Xunta pagaralles ás concesionarias menos do que estaba previsto nos contratos asinados </w:t>
      </w:r>
    </w:p>
    <w:p w:rsidR="00C43546" w:rsidRPr="009E4342" w:rsidRDefault="00C43546" w:rsidP="00C43546">
      <w:pPr>
        <w:pStyle w:val="Prrafodelista"/>
        <w:numPr>
          <w:ilvl w:val="0"/>
          <w:numId w:val="45"/>
        </w:numPr>
        <w:ind w:left="360"/>
        <w:rPr>
          <w:b/>
          <w:i/>
        </w:rPr>
      </w:pPr>
      <w:r w:rsidRPr="009E4342">
        <w:rPr>
          <w:b/>
          <w:i/>
        </w:rPr>
        <w:t>Esta medida fai posible reducir a cantidade que anualmente reservan os Orzamentos da Xunta para o pago das peaxes en sombra e dispor de máis recursos para investimentos</w:t>
      </w:r>
    </w:p>
    <w:p w:rsidR="00C43546" w:rsidRPr="009E4342" w:rsidRDefault="00C43546" w:rsidP="00C43546">
      <w:pPr>
        <w:pStyle w:val="Prrafodelista"/>
        <w:numPr>
          <w:ilvl w:val="0"/>
          <w:numId w:val="45"/>
        </w:numPr>
        <w:ind w:left="360"/>
        <w:rPr>
          <w:b/>
          <w:i/>
        </w:rPr>
      </w:pPr>
      <w:r w:rsidRPr="009E4342">
        <w:rPr>
          <w:b/>
          <w:i/>
        </w:rPr>
        <w:t>A Xunta establecerá as cantidades imprescindibles para evitar a quebra das sociedades concesionarias e impedir que a Administración abone nun único pago e con cargo aos Orzamentos, 189 millóns de euros ás empresas en concepto de responsabilidade patrimonial</w:t>
      </w:r>
    </w:p>
    <w:p w:rsidR="00C43546" w:rsidRPr="009E4342" w:rsidRDefault="00C43546" w:rsidP="00C43546">
      <w:pPr>
        <w:pStyle w:val="Prrafodelista"/>
        <w:numPr>
          <w:ilvl w:val="0"/>
          <w:numId w:val="45"/>
        </w:numPr>
        <w:ind w:left="360"/>
        <w:rPr>
          <w:b/>
          <w:i/>
        </w:rPr>
      </w:pPr>
      <w:r w:rsidRPr="009E4342">
        <w:rPr>
          <w:b/>
          <w:i/>
        </w:rPr>
        <w:t xml:space="preserve">Goberno galego garante deste xeito o funcionamento das infraestruturas libres de peaxe mediante a solución menos gravosa para as arcas públicas e, polo tanto, para os cidadáns </w:t>
      </w:r>
    </w:p>
    <w:p w:rsidR="00C43546" w:rsidRPr="009E4342" w:rsidRDefault="00C43546" w:rsidP="00C43546">
      <w:pPr>
        <w:pStyle w:val="Prrafodelista"/>
        <w:numPr>
          <w:ilvl w:val="0"/>
          <w:numId w:val="45"/>
        </w:numPr>
        <w:ind w:left="360"/>
        <w:rPr>
          <w:b/>
          <w:i/>
        </w:rPr>
      </w:pPr>
      <w:r w:rsidRPr="009E4342">
        <w:rPr>
          <w:b/>
          <w:i/>
        </w:rPr>
        <w:t>A Axencia Galega de Infraestruturas continúa con esta medida rebaixando as súas obrigas de pagos futuros, que se están minorando xa nuns 820 millóns de euros desde 2010</w:t>
      </w:r>
    </w:p>
    <w:p w:rsidR="00C43546" w:rsidRPr="009E4342" w:rsidRDefault="00C43546" w:rsidP="00C43546">
      <w:pPr>
        <w:rPr>
          <w:b/>
          <w:i/>
          <w:highlight w:val="yellow"/>
        </w:rPr>
      </w:pPr>
    </w:p>
    <w:p w:rsidR="00C43546" w:rsidRPr="009E4342" w:rsidRDefault="00C43546" w:rsidP="00C43546">
      <w:pPr>
        <w:spacing w:after="200"/>
        <w:rPr>
          <w:rFonts w:cs="Arial"/>
          <w:bCs/>
          <w:color w:val="000000"/>
          <w:szCs w:val="24"/>
        </w:rPr>
      </w:pPr>
      <w:r w:rsidRPr="009E4342">
        <w:rPr>
          <w:rFonts w:cs="Arial"/>
          <w:bCs/>
          <w:color w:val="000000"/>
          <w:szCs w:val="24"/>
        </w:rPr>
        <w:t xml:space="preserve">O Consello da Xunta acordou hoxe adaptar os contratos de concesión de tres autovías galegas aos niveis de tráfico reais e reducir deste xeito en case 115 millóns de euros os compromisos de gasto futuros da Axencia Galega de Infraestruturas. O Goberno autonómico  aprobou o </w:t>
      </w:r>
      <w:proofErr w:type="spellStart"/>
      <w:r w:rsidRPr="009E4342">
        <w:rPr>
          <w:rFonts w:cs="Arial"/>
          <w:bCs/>
          <w:color w:val="000000"/>
          <w:szCs w:val="24"/>
        </w:rPr>
        <w:t>reequilibro</w:t>
      </w:r>
      <w:proofErr w:type="spellEnd"/>
      <w:r w:rsidRPr="009E4342">
        <w:rPr>
          <w:rFonts w:cs="Arial"/>
          <w:bCs/>
          <w:color w:val="000000"/>
          <w:szCs w:val="24"/>
        </w:rPr>
        <w:t xml:space="preserve"> dos contratos de concesión das autovías do Barbanza (AG-11), do Salnés (AG-41) e de Celanova (AG-31), que veñen rexistrando, de media, un tráfico un 40% inferior ao previsto nos contratos.</w:t>
      </w:r>
    </w:p>
    <w:p w:rsidR="00C43546" w:rsidRPr="009E4342" w:rsidRDefault="00C43546" w:rsidP="00C43546">
      <w:pPr>
        <w:spacing w:after="200"/>
        <w:rPr>
          <w:rFonts w:cs="Arial"/>
          <w:bCs/>
          <w:color w:val="000000"/>
          <w:szCs w:val="24"/>
        </w:rPr>
      </w:pPr>
      <w:r w:rsidRPr="009E4342">
        <w:rPr>
          <w:rFonts w:cs="Arial"/>
          <w:bCs/>
          <w:color w:val="000000"/>
          <w:szCs w:val="24"/>
        </w:rPr>
        <w:t>Esta medida fai posible reducir a cantidade que, de acordo cos contratos, deben reservar anualmente os Orzamentos da Xunta para o abono do canon de demanda ou “peaxe en sombra” polo uso destas infraestruturas. Deste xeito, a Axencia Galega de Infraestruturas pagaralles ás concesionarias menos do previsto nos contratos e disporá durante o tempo de vixencia das concesións de case 115 millóns de euros máis para novos investimentos.</w:t>
      </w:r>
    </w:p>
    <w:p w:rsidR="00C43546" w:rsidRPr="009E4342" w:rsidRDefault="00C43546" w:rsidP="00C43546">
      <w:pPr>
        <w:spacing w:after="200"/>
        <w:rPr>
          <w:rFonts w:cs="Arial"/>
          <w:bCs/>
          <w:color w:val="000000"/>
          <w:szCs w:val="24"/>
        </w:rPr>
      </w:pPr>
      <w:r w:rsidRPr="009E4342">
        <w:rPr>
          <w:rFonts w:cs="Arial"/>
          <w:bCs/>
          <w:color w:val="000000"/>
          <w:szCs w:val="24"/>
        </w:rPr>
        <w:t>A partir de agora, os pagos da Administración limitaranse ao estritamente necesario para garantir a viabilidade das sociedades concesionarias e evitar que a Xunta deba facer fronte, nun único pago e con cargo aos Orzamentos da Comunidade, ao abono de 189 millóns de euros ás empresas en concepto de Responsabilidade Patrimonial, obrigada en caso de quebra.</w:t>
      </w:r>
    </w:p>
    <w:p w:rsidR="00C43546" w:rsidRPr="009E4342" w:rsidRDefault="00C43546" w:rsidP="00C43546">
      <w:pPr>
        <w:spacing w:after="200"/>
        <w:rPr>
          <w:rFonts w:cs="Arial"/>
          <w:bCs/>
          <w:color w:val="000000"/>
          <w:szCs w:val="24"/>
        </w:rPr>
      </w:pPr>
      <w:r w:rsidRPr="009E4342">
        <w:rPr>
          <w:rFonts w:cs="Arial"/>
          <w:bCs/>
          <w:color w:val="000000"/>
          <w:szCs w:val="24"/>
        </w:rPr>
        <w:lastRenderedPageBreak/>
        <w:t>Deste xeito a Xunta garante o funcionamento destas infraestruturas nas mesmas condicións que ata o de agora, é dicir, libres de peaxe a través da solución menos gravosa para as arcas públicas e,</w:t>
      </w:r>
      <w:r w:rsidRPr="009E4342">
        <w:t xml:space="preserve"> é dicir, para os cidadáns, e, polo tanto,</w:t>
      </w:r>
      <w:r w:rsidRPr="009E4342">
        <w:rPr>
          <w:rFonts w:cs="Arial"/>
          <w:bCs/>
          <w:color w:val="000000"/>
          <w:szCs w:val="24"/>
        </w:rPr>
        <w:t xml:space="preserve"> máis responsable de acordo co interese xeral.</w:t>
      </w:r>
    </w:p>
    <w:p w:rsidR="00C43546" w:rsidRPr="009E4342" w:rsidRDefault="00C43546" w:rsidP="00C43546">
      <w:pPr>
        <w:spacing w:after="200"/>
        <w:rPr>
          <w:rFonts w:cs="Arial"/>
          <w:color w:val="000000"/>
          <w:szCs w:val="24"/>
        </w:rPr>
      </w:pPr>
      <w:r w:rsidRPr="009E4342">
        <w:rPr>
          <w:rFonts w:cs="Arial"/>
          <w:bCs/>
          <w:color w:val="000000"/>
          <w:szCs w:val="24"/>
        </w:rPr>
        <w:t xml:space="preserve">A Xunta adopta esta medida ao ter constatado que a diferenza entre o tráfico real e o previsto nos contratos derivou nun risco real de quebra para as sociedades concesionarias, unha situación que, de producirse, causaría un grave </w:t>
      </w:r>
      <w:proofErr w:type="spellStart"/>
      <w:r w:rsidRPr="009E4342">
        <w:rPr>
          <w:rFonts w:cs="Arial"/>
          <w:bCs/>
          <w:color w:val="000000"/>
          <w:szCs w:val="24"/>
        </w:rPr>
        <w:t>perxuízo</w:t>
      </w:r>
      <w:proofErr w:type="spellEnd"/>
      <w:r w:rsidRPr="009E4342">
        <w:rPr>
          <w:rFonts w:cs="Arial"/>
          <w:bCs/>
          <w:color w:val="000000"/>
          <w:szCs w:val="24"/>
        </w:rPr>
        <w:t xml:space="preserve"> para as arcas públicas e poría en perigo o funcionamento das autovías por esa obriga de abonar a Responsabilidade Patrimonial.</w:t>
      </w:r>
    </w:p>
    <w:p w:rsidR="00C43546" w:rsidRPr="009E4342" w:rsidRDefault="00C43546" w:rsidP="00C43546">
      <w:pPr>
        <w:spacing w:after="200"/>
        <w:rPr>
          <w:rFonts w:cs="Arial"/>
          <w:bCs/>
          <w:color w:val="000000"/>
          <w:szCs w:val="24"/>
        </w:rPr>
      </w:pPr>
      <w:r w:rsidRPr="009E4342">
        <w:rPr>
          <w:rFonts w:cs="Arial"/>
          <w:bCs/>
          <w:color w:val="000000"/>
          <w:szCs w:val="24"/>
        </w:rPr>
        <w:t>Isto é así porque, no caso de que as sociedades concesionarias quebrasen, a Administración autonómica tería a obriga legal de asumir os pagos previstos nos contratos en concepto de Responsabilidade Patrimonial, que no caso da Autovía do Barbanza ascende a 82 millóns de euros, na Autovía do Salnés a 42,5 millóns de euros e na Autovía de Celanova a 64,5 millóns.</w:t>
      </w:r>
    </w:p>
    <w:p w:rsidR="00C43546" w:rsidRPr="009E4342" w:rsidRDefault="00C43546" w:rsidP="00C43546">
      <w:pPr>
        <w:spacing w:after="200"/>
        <w:rPr>
          <w:rFonts w:cs="Arial"/>
          <w:bCs/>
          <w:color w:val="000000"/>
          <w:szCs w:val="24"/>
        </w:rPr>
      </w:pPr>
      <w:r w:rsidRPr="009E4342">
        <w:rPr>
          <w:rFonts w:cs="Arial"/>
          <w:bCs/>
          <w:color w:val="000000"/>
          <w:szCs w:val="24"/>
        </w:rPr>
        <w:t xml:space="preserve">Tal desembolso suporía reducir en 189 millóns de euros o Orzamento da Axencia Galega de Infraestruturas para </w:t>
      </w:r>
      <w:proofErr w:type="spellStart"/>
      <w:r w:rsidRPr="009E4342">
        <w:rPr>
          <w:rFonts w:cs="Arial"/>
          <w:bCs/>
          <w:color w:val="000000"/>
          <w:szCs w:val="24"/>
        </w:rPr>
        <w:t>o </w:t>
      </w:r>
      <w:proofErr w:type="spellEnd"/>
      <w:r w:rsidRPr="009E4342">
        <w:rPr>
          <w:rFonts w:cs="Arial"/>
          <w:bCs/>
          <w:color w:val="000000"/>
          <w:szCs w:val="24"/>
        </w:rPr>
        <w:t xml:space="preserve"> vindeiro ano, o que suporía reducir en máis do 80% o orzamento da Axencia Galega de Infraestruturas para o vindeiro ano.</w:t>
      </w:r>
    </w:p>
    <w:p w:rsidR="00C43546" w:rsidRPr="009E4342" w:rsidRDefault="00C43546" w:rsidP="00C43546">
      <w:pPr>
        <w:spacing w:after="200"/>
        <w:rPr>
          <w:rFonts w:cs="Arial"/>
          <w:bCs/>
          <w:color w:val="000000"/>
          <w:szCs w:val="24"/>
        </w:rPr>
      </w:pPr>
      <w:r w:rsidRPr="009E4342">
        <w:rPr>
          <w:rFonts w:cs="Arial"/>
          <w:bCs/>
          <w:color w:val="000000"/>
          <w:szCs w:val="24"/>
        </w:rPr>
        <w:t xml:space="preserve">No caso de que a Xunta decidise resolver os contratos e iniciar outra licitación das concesións, eses novos contratos deberían contemplar as indemnizacións millonarias que lle corresponderían aos actuais adxudicatarios e aumentar así de forma </w:t>
      </w:r>
      <w:proofErr w:type="spellStart"/>
      <w:r w:rsidRPr="009E4342">
        <w:rPr>
          <w:rFonts w:cs="Arial"/>
          <w:bCs/>
          <w:color w:val="000000"/>
          <w:szCs w:val="24"/>
        </w:rPr>
        <w:t>inasumible</w:t>
      </w:r>
      <w:proofErr w:type="spellEnd"/>
      <w:r w:rsidRPr="009E4342">
        <w:rPr>
          <w:rFonts w:cs="Arial"/>
          <w:bCs/>
          <w:color w:val="000000"/>
          <w:szCs w:val="24"/>
        </w:rPr>
        <w:t xml:space="preserve"> os compromisos de gasto da Administración.</w:t>
      </w:r>
    </w:p>
    <w:p w:rsidR="00C43546" w:rsidRPr="009E4342" w:rsidRDefault="00C43546" w:rsidP="00C43546">
      <w:pPr>
        <w:spacing w:after="200"/>
        <w:rPr>
          <w:rFonts w:cs="Arial"/>
          <w:color w:val="000000"/>
          <w:szCs w:val="24"/>
        </w:rPr>
      </w:pPr>
      <w:r w:rsidRPr="009E4342">
        <w:rPr>
          <w:rFonts w:cs="Arial"/>
          <w:bCs/>
          <w:color w:val="000000"/>
          <w:szCs w:val="24"/>
        </w:rPr>
        <w:t xml:space="preserve">Pola contra, con esta medidas de </w:t>
      </w:r>
      <w:proofErr w:type="spellStart"/>
      <w:r w:rsidRPr="009E4342">
        <w:rPr>
          <w:rFonts w:cs="Arial"/>
          <w:bCs/>
          <w:color w:val="000000"/>
          <w:szCs w:val="24"/>
        </w:rPr>
        <w:t>reequilibrio</w:t>
      </w:r>
      <w:proofErr w:type="spellEnd"/>
      <w:r w:rsidRPr="009E4342">
        <w:rPr>
          <w:rFonts w:cs="Arial"/>
          <w:bCs/>
          <w:color w:val="000000"/>
          <w:szCs w:val="24"/>
        </w:rPr>
        <w:t>, a Xunta consigue reducir as partidas orzamentarias reservadas aos pagos ás concesionarias e continuar minorando os compromisos de gasto futuro da Axencia Galega de Infraestruturas, dotando a este organismo de maior capacidade de investimento en novas actuacións. A AXI vén traballando nesta dirección desde a súa constitución, como demostra o feito de que, desde 2010, o seu gasto comprometido cara ao futuro está a ser minorado en 820 millóns de euros.</w:t>
      </w:r>
    </w:p>
    <w:p w:rsidR="00C43546" w:rsidRPr="009E4342" w:rsidRDefault="00C43546" w:rsidP="00C43546">
      <w:pPr>
        <w:rPr>
          <w:rFonts w:cs="Arial"/>
          <w:b/>
          <w:szCs w:val="24"/>
        </w:rPr>
      </w:pPr>
      <w:r w:rsidRPr="009E4342">
        <w:rPr>
          <w:rFonts w:cs="Arial"/>
          <w:b/>
          <w:szCs w:val="24"/>
        </w:rPr>
        <w:t>Unha medida legalmente prevista</w:t>
      </w:r>
    </w:p>
    <w:p w:rsidR="00C43546" w:rsidRPr="009E4342" w:rsidRDefault="00C43546" w:rsidP="00C43546">
      <w:pPr>
        <w:spacing w:after="200"/>
        <w:rPr>
          <w:rFonts w:cs="Arial"/>
          <w:bCs/>
          <w:color w:val="000000"/>
          <w:szCs w:val="24"/>
        </w:rPr>
      </w:pPr>
      <w:r w:rsidRPr="009E4342">
        <w:rPr>
          <w:rFonts w:cs="Arial"/>
          <w:bCs/>
          <w:color w:val="000000"/>
          <w:szCs w:val="24"/>
        </w:rPr>
        <w:t xml:space="preserve">A Xunta adopta esta decisión dando cumprimento á Disposición Adicional  vixésima da Lei 11/2013, de Orzamentos Xerais de 2014, que xa prevía a adopción das medidas de </w:t>
      </w:r>
      <w:proofErr w:type="spellStart"/>
      <w:r w:rsidRPr="009E4342">
        <w:rPr>
          <w:rFonts w:cs="Arial"/>
          <w:bCs/>
          <w:color w:val="000000"/>
          <w:szCs w:val="24"/>
        </w:rPr>
        <w:t>reequilibrio</w:t>
      </w:r>
      <w:proofErr w:type="spellEnd"/>
      <w:r w:rsidRPr="009E4342">
        <w:rPr>
          <w:rFonts w:cs="Arial"/>
          <w:bCs/>
          <w:color w:val="000000"/>
          <w:szCs w:val="24"/>
        </w:rPr>
        <w:t xml:space="preserve"> necesarias para garantir a viabilidade económica das concesións de obras públicas en réxime de canon de demanda nos supostos en que se produza unha alteración extraordinaria e imprevisible nas previsións de uso recollidas nos estudos de tráfico reflectidos nos contratos.</w:t>
      </w:r>
    </w:p>
    <w:p w:rsidR="00C43546" w:rsidRPr="009E4342" w:rsidRDefault="00C43546" w:rsidP="00C43546">
      <w:pPr>
        <w:spacing w:after="200"/>
        <w:rPr>
          <w:rFonts w:cs="Arial"/>
          <w:bCs/>
          <w:color w:val="000000"/>
          <w:szCs w:val="24"/>
        </w:rPr>
      </w:pPr>
      <w:r w:rsidRPr="009E4342">
        <w:rPr>
          <w:rFonts w:cs="Arial"/>
          <w:bCs/>
          <w:color w:val="000000"/>
          <w:szCs w:val="24"/>
        </w:rPr>
        <w:t xml:space="preserve">Concretamente, na Autovía do Barbanza, os últimos datos de tráfico rexistrado, correspondentes a 2013, reflicten un uso medio un 42% inferior ao previsto; na </w:t>
      </w:r>
      <w:r w:rsidRPr="009E4342">
        <w:rPr>
          <w:rFonts w:cs="Arial"/>
          <w:bCs/>
          <w:color w:val="000000"/>
          <w:szCs w:val="24"/>
        </w:rPr>
        <w:lastRenderedPageBreak/>
        <w:t>Autovía do Salnés foi un 40% inferior ao recollido no contrato e na Autovía de Celanova, un 46% menos.</w:t>
      </w:r>
    </w:p>
    <w:p w:rsidR="00C43546" w:rsidRPr="009E4342" w:rsidRDefault="00C43546" w:rsidP="00C43546">
      <w:pPr>
        <w:spacing w:after="200"/>
        <w:rPr>
          <w:rFonts w:cs="Arial"/>
          <w:szCs w:val="24"/>
        </w:rPr>
      </w:pPr>
      <w:r w:rsidRPr="009E4342">
        <w:rPr>
          <w:rFonts w:cs="Arial"/>
          <w:bCs/>
          <w:color w:val="000000"/>
          <w:szCs w:val="24"/>
        </w:rPr>
        <w:t xml:space="preserve">A Xunta acreditou que, a consecuencia desta situación as sociedades concesionarias acumulan resultados negativos desde hai varios exercicios, achegando fondos propios e a imposibilidade de facer fronte ao pagamento dos seus compromisos financeiros as aboca ao concurso de acredores de xeito inmediato. As medidas de </w:t>
      </w:r>
      <w:proofErr w:type="spellStart"/>
      <w:r w:rsidRPr="009E4342">
        <w:rPr>
          <w:rFonts w:cs="Arial"/>
          <w:bCs/>
          <w:color w:val="000000"/>
          <w:szCs w:val="24"/>
        </w:rPr>
        <w:t>reequilibrio</w:t>
      </w:r>
      <w:proofErr w:type="spellEnd"/>
      <w:r w:rsidRPr="009E4342">
        <w:rPr>
          <w:rFonts w:cs="Arial"/>
          <w:bCs/>
          <w:color w:val="000000"/>
          <w:szCs w:val="24"/>
        </w:rPr>
        <w:t xml:space="preserve"> aprobadas polo Consello serán as necesarias para que as sociedades concesionarias poidan facer fronte aos compromisos de débeda.</w:t>
      </w:r>
    </w:p>
    <w:p w:rsidR="00C43546" w:rsidRPr="009E4342" w:rsidRDefault="00C43546" w:rsidP="00F8045D">
      <w:pPr>
        <w:rPr>
          <w:rFonts w:cs="Arial"/>
          <w:b/>
          <w:szCs w:val="24"/>
        </w:rPr>
      </w:pPr>
    </w:p>
    <w:p w:rsidR="00C43546" w:rsidRPr="009E4342" w:rsidRDefault="00C43546" w:rsidP="00F8045D">
      <w:pPr>
        <w:rPr>
          <w:rFonts w:cs="Arial"/>
          <w:b/>
          <w:szCs w:val="24"/>
        </w:rPr>
      </w:pPr>
    </w:p>
    <w:p w:rsidR="00C43546" w:rsidRPr="009E4342" w:rsidRDefault="00C43546" w:rsidP="00F8045D">
      <w:pPr>
        <w:rPr>
          <w:rFonts w:cs="Arial"/>
          <w:b/>
          <w:szCs w:val="24"/>
        </w:rPr>
      </w:pPr>
    </w:p>
    <w:p w:rsidR="00C43546" w:rsidRPr="009E4342" w:rsidRDefault="00C43546" w:rsidP="00F8045D">
      <w:pPr>
        <w:rPr>
          <w:rFonts w:cs="Arial"/>
          <w:b/>
          <w:szCs w:val="24"/>
        </w:rPr>
      </w:pPr>
    </w:p>
    <w:p w:rsidR="00C43546" w:rsidRPr="009E4342" w:rsidRDefault="00C43546"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9E4342" w:rsidRDefault="009E4342" w:rsidP="00F8045D">
      <w:pPr>
        <w:rPr>
          <w:rFonts w:cs="Arial"/>
          <w:b/>
          <w:szCs w:val="24"/>
        </w:rPr>
      </w:pPr>
    </w:p>
    <w:p w:rsidR="00F8045D" w:rsidRPr="009E4342" w:rsidRDefault="00F8045D" w:rsidP="00F8045D">
      <w:pPr>
        <w:rPr>
          <w:rFonts w:cs="Arial"/>
          <w:b/>
          <w:sz w:val="26"/>
          <w:szCs w:val="26"/>
        </w:rPr>
      </w:pPr>
      <w:r w:rsidRPr="009E4342">
        <w:rPr>
          <w:rFonts w:cs="Arial"/>
          <w:b/>
          <w:sz w:val="26"/>
          <w:szCs w:val="26"/>
        </w:rPr>
        <w:lastRenderedPageBreak/>
        <w:t>A XUNTA DESTINA MÁIS DE 300.000 EUROS A DOTAR DE SANEAMENTO O NÚCLEO RURAL DE REQUEIXO, NO CONCELLO DE LOURENZÁ</w:t>
      </w:r>
    </w:p>
    <w:p w:rsidR="00F8045D" w:rsidRPr="009E4342" w:rsidRDefault="00F8045D" w:rsidP="00F8045D">
      <w:pPr>
        <w:rPr>
          <w:rFonts w:cs="Arial"/>
          <w:b/>
          <w:sz w:val="26"/>
          <w:szCs w:val="26"/>
        </w:rPr>
      </w:pPr>
    </w:p>
    <w:p w:rsidR="00F8045D" w:rsidRPr="009E4342" w:rsidRDefault="00F8045D" w:rsidP="00F8045D">
      <w:pPr>
        <w:numPr>
          <w:ilvl w:val="0"/>
          <w:numId w:val="38"/>
        </w:numPr>
        <w:tabs>
          <w:tab w:val="clear" w:pos="1000"/>
          <w:tab w:val="num" w:pos="280"/>
          <w:tab w:val="num" w:pos="720"/>
        </w:tabs>
        <w:ind w:left="284" w:hanging="284"/>
        <w:rPr>
          <w:b/>
          <w:bCs/>
          <w:i/>
          <w:iCs/>
          <w:szCs w:val="26"/>
        </w:rPr>
      </w:pPr>
      <w:r w:rsidRPr="009E4342">
        <w:rPr>
          <w:b/>
          <w:bCs/>
          <w:i/>
          <w:iCs/>
          <w:szCs w:val="26"/>
        </w:rPr>
        <w:t>A Consellería de Medio Ambiente, Territorio e Infraestruturas asumirá o 100% desta actuación, cuxo prazo de execución máximo será de 4 meses</w:t>
      </w:r>
    </w:p>
    <w:p w:rsidR="00F8045D" w:rsidRPr="00525310" w:rsidRDefault="00F8045D" w:rsidP="00F8045D">
      <w:pPr>
        <w:numPr>
          <w:ilvl w:val="0"/>
          <w:numId w:val="38"/>
        </w:numPr>
        <w:tabs>
          <w:tab w:val="clear" w:pos="1000"/>
          <w:tab w:val="num" w:pos="280"/>
          <w:tab w:val="num" w:pos="720"/>
        </w:tabs>
        <w:ind w:left="284" w:hanging="284"/>
        <w:rPr>
          <w:b/>
          <w:bCs/>
          <w:i/>
          <w:iCs/>
          <w:szCs w:val="26"/>
        </w:rPr>
      </w:pPr>
      <w:r w:rsidRPr="009E4342">
        <w:rPr>
          <w:rFonts w:cs="Arial"/>
          <w:b/>
          <w:i/>
        </w:rPr>
        <w:t>Este proxecto hidráulico implicará construír nove colectores que conectarán coa</w:t>
      </w:r>
      <w:r>
        <w:rPr>
          <w:rFonts w:cs="Arial"/>
          <w:b/>
          <w:i/>
        </w:rPr>
        <w:t xml:space="preserve"> depuradora de Santo Tomé grazas a unha rede de tubaxe de case tres quilómetros</w:t>
      </w:r>
    </w:p>
    <w:p w:rsidR="00F8045D" w:rsidRPr="005765F4" w:rsidRDefault="00F8045D" w:rsidP="00F8045D">
      <w:pPr>
        <w:tabs>
          <w:tab w:val="num" w:pos="720"/>
        </w:tabs>
        <w:rPr>
          <w:b/>
          <w:bCs/>
          <w:i/>
          <w:iCs/>
          <w:szCs w:val="26"/>
        </w:rPr>
      </w:pPr>
    </w:p>
    <w:p w:rsidR="00F8045D" w:rsidRDefault="00F8045D" w:rsidP="00F8045D">
      <w:pPr>
        <w:tabs>
          <w:tab w:val="num" w:pos="720"/>
        </w:tabs>
        <w:rPr>
          <w:rFonts w:cs="Arial"/>
        </w:rPr>
      </w:pPr>
      <w:r>
        <w:rPr>
          <w:rFonts w:cs="Arial"/>
        </w:rPr>
        <w:t xml:space="preserve">A Consellería de Medio Ambiente, Territorio e Infraestruturas asumirá o 100% do investimento necesario para dotar de saneamento o núcleo rural de Requeixo, no Concello de Lourenzá. </w:t>
      </w:r>
      <w:r w:rsidRPr="005765F4">
        <w:rPr>
          <w:rFonts w:cs="Arial"/>
        </w:rPr>
        <w:t xml:space="preserve">O Consello da Xunta </w:t>
      </w:r>
      <w:r>
        <w:rPr>
          <w:rFonts w:cs="Arial"/>
        </w:rPr>
        <w:t>autorizou na súa reunión desta mañá o gasto polo que Augas de Galicia licitará esta actuación por un importe de máis de 300.000 euros (304.758,82 euros).</w:t>
      </w:r>
    </w:p>
    <w:p w:rsidR="00F8045D" w:rsidRDefault="00F8045D" w:rsidP="00F8045D">
      <w:pPr>
        <w:tabs>
          <w:tab w:val="num" w:pos="720"/>
        </w:tabs>
        <w:rPr>
          <w:rFonts w:cs="Arial"/>
        </w:rPr>
      </w:pPr>
    </w:p>
    <w:p w:rsidR="00F8045D" w:rsidRDefault="00F8045D" w:rsidP="00F8045D">
      <w:pPr>
        <w:tabs>
          <w:tab w:val="num" w:pos="720"/>
        </w:tabs>
        <w:rPr>
          <w:rFonts w:cs="Arial"/>
        </w:rPr>
      </w:pPr>
      <w:r>
        <w:rPr>
          <w:rFonts w:cs="Arial"/>
        </w:rPr>
        <w:t>Na actualidade este núcleo rural deste concello da Mariña lu</w:t>
      </w:r>
      <w:r w:rsidR="00843ADF">
        <w:rPr>
          <w:rFonts w:cs="Arial"/>
        </w:rPr>
        <w:t>guesa</w:t>
      </w:r>
      <w:r>
        <w:rPr>
          <w:rFonts w:cs="Arial"/>
        </w:rPr>
        <w:t xml:space="preserve"> conta cun sistema de saneamento que consiste en fosas sépticas individuais. Trátase dunha zona reside</w:t>
      </w:r>
      <w:r w:rsidR="00843ADF">
        <w:rPr>
          <w:rFonts w:cs="Arial"/>
        </w:rPr>
        <w:t>ncial vinculada principalmente á</w:t>
      </w:r>
      <w:r>
        <w:rPr>
          <w:rFonts w:cs="Arial"/>
        </w:rPr>
        <w:t xml:space="preserve"> actividade agrícola, para a que se prevé un sistema de saneamento similar ao que existe nos núcleos de Santo Tomé e San </w:t>
      </w:r>
      <w:proofErr w:type="spellStart"/>
      <w:r>
        <w:rPr>
          <w:rFonts w:cs="Arial"/>
        </w:rPr>
        <w:t>Adriano</w:t>
      </w:r>
      <w:proofErr w:type="spellEnd"/>
      <w:r>
        <w:rPr>
          <w:rFonts w:cs="Arial"/>
        </w:rPr>
        <w:t>, que teñen a súa rede conectada á depuradora de Santo Tomé.</w:t>
      </w:r>
    </w:p>
    <w:p w:rsidR="00F8045D" w:rsidRDefault="00F8045D" w:rsidP="00F8045D">
      <w:pPr>
        <w:tabs>
          <w:tab w:val="num" w:pos="720"/>
        </w:tabs>
        <w:rPr>
          <w:rFonts w:cs="Arial"/>
        </w:rPr>
      </w:pPr>
    </w:p>
    <w:p w:rsidR="00F8045D" w:rsidRDefault="00F8045D" w:rsidP="00F8045D">
      <w:pPr>
        <w:tabs>
          <w:tab w:val="num" w:pos="720"/>
        </w:tabs>
        <w:rPr>
          <w:rFonts w:cs="Arial"/>
        </w:rPr>
      </w:pPr>
      <w:r>
        <w:rPr>
          <w:rFonts w:cs="Arial"/>
        </w:rPr>
        <w:t xml:space="preserve">As obras, cuxo prazo de execución é de 4 meses, consistirán nunha rede de saneamento </w:t>
      </w:r>
      <w:r w:rsidRPr="00252E99">
        <w:rPr>
          <w:rFonts w:cs="Arial"/>
        </w:rPr>
        <w:t xml:space="preserve">de tipo </w:t>
      </w:r>
      <w:proofErr w:type="spellStart"/>
      <w:r w:rsidRPr="00252E99">
        <w:rPr>
          <w:rFonts w:cs="Arial"/>
        </w:rPr>
        <w:t>separativo</w:t>
      </w:r>
      <w:proofErr w:type="spellEnd"/>
      <w:r w:rsidRPr="00252E99">
        <w:rPr>
          <w:rFonts w:cs="Arial"/>
        </w:rPr>
        <w:t xml:space="preserve"> que recollerá as augas residuais do núcleo de Requeixo. Estará composta por </w:t>
      </w:r>
      <w:r>
        <w:rPr>
          <w:rFonts w:cs="Arial"/>
        </w:rPr>
        <w:t xml:space="preserve">un total de nove </w:t>
      </w:r>
      <w:r w:rsidRPr="00252E99">
        <w:rPr>
          <w:rFonts w:cs="Arial"/>
        </w:rPr>
        <w:t xml:space="preserve">colectores </w:t>
      </w:r>
      <w:r>
        <w:rPr>
          <w:rFonts w:cs="Arial"/>
        </w:rPr>
        <w:t xml:space="preserve">que conectarán coa </w:t>
      </w:r>
      <w:proofErr w:type="spellStart"/>
      <w:r>
        <w:rPr>
          <w:rFonts w:cs="Arial"/>
        </w:rPr>
        <w:t>Edar</w:t>
      </w:r>
      <w:proofErr w:type="spellEnd"/>
      <w:r>
        <w:rPr>
          <w:rFonts w:cs="Arial"/>
        </w:rPr>
        <w:t xml:space="preserve"> grazas a unha infraestrutura de tubaxes de case tres quilómetros de </w:t>
      </w:r>
      <w:r w:rsidRPr="00252E99">
        <w:rPr>
          <w:rFonts w:cs="Arial"/>
        </w:rPr>
        <w:t xml:space="preserve">lonxitude </w:t>
      </w:r>
      <w:r>
        <w:rPr>
          <w:rFonts w:cs="Arial"/>
        </w:rPr>
        <w:t>(</w:t>
      </w:r>
      <w:r w:rsidRPr="00252E99">
        <w:rPr>
          <w:rFonts w:cs="Arial"/>
        </w:rPr>
        <w:t>2</w:t>
      </w:r>
      <w:r>
        <w:rPr>
          <w:rFonts w:cs="Arial"/>
        </w:rPr>
        <w:t>.</w:t>
      </w:r>
      <w:r w:rsidRPr="00252E99">
        <w:rPr>
          <w:rFonts w:cs="Arial"/>
        </w:rPr>
        <w:t>966 m</w:t>
      </w:r>
      <w:r>
        <w:rPr>
          <w:rFonts w:cs="Arial"/>
        </w:rPr>
        <w:t xml:space="preserve">etros). </w:t>
      </w:r>
      <w:r w:rsidRPr="00252E99">
        <w:rPr>
          <w:rFonts w:cs="Arial"/>
        </w:rPr>
        <w:t xml:space="preserve">Ao longo do trazado será preciso realizar </w:t>
      </w:r>
      <w:proofErr w:type="spellStart"/>
      <w:r w:rsidRPr="00252E99">
        <w:rPr>
          <w:rFonts w:cs="Arial"/>
        </w:rPr>
        <w:t>sen</w:t>
      </w:r>
      <w:r w:rsidR="00843ADF">
        <w:rPr>
          <w:rFonts w:cs="Arial"/>
        </w:rPr>
        <w:t>ll</w:t>
      </w:r>
      <w:r w:rsidRPr="00252E99">
        <w:rPr>
          <w:rFonts w:cs="Arial"/>
        </w:rPr>
        <w:t>os</w:t>
      </w:r>
      <w:proofErr w:type="spellEnd"/>
      <w:r w:rsidRPr="00252E99">
        <w:rPr>
          <w:rFonts w:cs="Arial"/>
        </w:rPr>
        <w:t xml:space="preserve"> cru</w:t>
      </w:r>
      <w:r w:rsidR="00843ADF">
        <w:rPr>
          <w:rFonts w:cs="Arial"/>
        </w:rPr>
        <w:t>zamento</w:t>
      </w:r>
      <w:r w:rsidRPr="00252E99">
        <w:rPr>
          <w:rFonts w:cs="Arial"/>
        </w:rPr>
        <w:t>s nas estradas LU-P-2802 e LU-122 mediante perforacións horizontais encamisadas.</w:t>
      </w:r>
      <w:r>
        <w:rPr>
          <w:rFonts w:cs="Arial"/>
        </w:rPr>
        <w:t xml:space="preserve"> Este proxecto de saneamento tamén recolle a </w:t>
      </w:r>
      <w:r w:rsidRPr="00252E99">
        <w:rPr>
          <w:rFonts w:cs="Arial"/>
        </w:rPr>
        <w:t>reposición dos servizos e pavimentos afectados polas obras.</w:t>
      </w:r>
    </w:p>
    <w:p w:rsidR="00F8045D" w:rsidRDefault="00F8045D" w:rsidP="00F8045D">
      <w:pPr>
        <w:tabs>
          <w:tab w:val="num" w:pos="720"/>
        </w:tabs>
        <w:rPr>
          <w:rFonts w:cs="Arial"/>
        </w:rPr>
      </w:pPr>
    </w:p>
    <w:p w:rsidR="00F8045D" w:rsidRDefault="00F8045D" w:rsidP="00F8045D">
      <w:pPr>
        <w:tabs>
          <w:tab w:val="num" w:pos="720"/>
        </w:tabs>
        <w:rPr>
          <w:rFonts w:cs="Arial"/>
        </w:rPr>
      </w:pPr>
      <w:r>
        <w:rPr>
          <w:rFonts w:cs="Arial"/>
        </w:rPr>
        <w:t>Con esta actuación en materia hidráulica p</w:t>
      </w:r>
      <w:r w:rsidRPr="00417639">
        <w:rPr>
          <w:rFonts w:cs="Arial"/>
        </w:rPr>
        <w:t xml:space="preserve">reténdese eliminar as insalubres e contaminantes fosas sépticas que na actualidade empregan os habitantes do núcleo de Requeixo. </w:t>
      </w:r>
    </w:p>
    <w:p w:rsidR="00F8045D" w:rsidRDefault="00F8045D" w:rsidP="00F8045D">
      <w:pPr>
        <w:tabs>
          <w:tab w:val="num" w:pos="720"/>
        </w:tabs>
        <w:rPr>
          <w:rFonts w:cs="Arial"/>
        </w:rPr>
      </w:pPr>
    </w:p>
    <w:p w:rsidR="00F8045D" w:rsidRDefault="00F8045D" w:rsidP="00F8045D">
      <w:pPr>
        <w:tabs>
          <w:tab w:val="num" w:pos="720"/>
        </w:tabs>
        <w:rPr>
          <w:rFonts w:cs="Arial"/>
        </w:rPr>
      </w:pPr>
      <w:r>
        <w:rPr>
          <w:rFonts w:cs="Arial"/>
        </w:rPr>
        <w:t xml:space="preserve">Dende Augas de Galicia destácase que este tipo de proxectos melloran a </w:t>
      </w:r>
      <w:r w:rsidRPr="00451A53">
        <w:rPr>
          <w:rFonts w:cs="Arial"/>
        </w:rPr>
        <w:t xml:space="preserve">calidade de vida e o </w:t>
      </w:r>
      <w:r>
        <w:rPr>
          <w:rFonts w:cs="Arial"/>
        </w:rPr>
        <w:t>co</w:t>
      </w:r>
      <w:r w:rsidRPr="00451A53">
        <w:rPr>
          <w:rFonts w:cs="Arial"/>
        </w:rPr>
        <w:t xml:space="preserve">ntorno dos habitantes do núcleo de Requeixo, dotándoos dun </w:t>
      </w:r>
      <w:r>
        <w:rPr>
          <w:rFonts w:cs="Arial"/>
        </w:rPr>
        <w:t xml:space="preserve">sistema de saneamento axeitado; ao tempo que se eliminan as fosas sépticas, </w:t>
      </w:r>
      <w:r w:rsidRPr="00451A53">
        <w:rPr>
          <w:rFonts w:cs="Arial"/>
        </w:rPr>
        <w:t xml:space="preserve">que </w:t>
      </w:r>
      <w:r>
        <w:rPr>
          <w:rFonts w:cs="Arial"/>
        </w:rPr>
        <w:t xml:space="preserve">constitúen </w:t>
      </w:r>
      <w:r w:rsidRPr="00451A53">
        <w:rPr>
          <w:rFonts w:cs="Arial"/>
        </w:rPr>
        <w:t xml:space="preserve">focos contaminantes, polo que se mellorará considerablemente a calidade ambiental da zona. </w:t>
      </w:r>
    </w:p>
    <w:p w:rsidR="00F8045D" w:rsidRDefault="00F8045D" w:rsidP="00F8045D">
      <w:pPr>
        <w:tabs>
          <w:tab w:val="num" w:pos="720"/>
        </w:tabs>
        <w:rPr>
          <w:rFonts w:cs="Arial"/>
        </w:rPr>
      </w:pPr>
    </w:p>
    <w:p w:rsidR="00F8045D" w:rsidRDefault="00F8045D" w:rsidP="00F8045D">
      <w:pPr>
        <w:tabs>
          <w:tab w:val="num" w:pos="720"/>
        </w:tabs>
        <w:rPr>
          <w:rFonts w:cs="Arial"/>
        </w:rPr>
      </w:pPr>
      <w:r>
        <w:rPr>
          <w:rFonts w:cs="Arial"/>
        </w:rPr>
        <w:t>Con esta actuación tamén se optimiza</w:t>
      </w:r>
      <w:r w:rsidRPr="00451A53">
        <w:rPr>
          <w:rFonts w:cs="Arial"/>
        </w:rPr>
        <w:t xml:space="preserve"> </w:t>
      </w:r>
      <w:r>
        <w:rPr>
          <w:rFonts w:cs="Arial"/>
        </w:rPr>
        <w:t xml:space="preserve">as infraestruturas existentes, xa que a </w:t>
      </w:r>
      <w:r w:rsidRPr="00451A53">
        <w:rPr>
          <w:rFonts w:cs="Arial"/>
        </w:rPr>
        <w:t>EDAR de Santo Tomé</w:t>
      </w:r>
      <w:r>
        <w:rPr>
          <w:rFonts w:cs="Arial"/>
        </w:rPr>
        <w:t xml:space="preserve"> pasará a depurar as augas dos tres núcleos, Requeixo, Santo Tomé e San </w:t>
      </w:r>
      <w:proofErr w:type="spellStart"/>
      <w:r>
        <w:rPr>
          <w:rFonts w:cs="Arial"/>
        </w:rPr>
        <w:t>Adriano</w:t>
      </w:r>
      <w:proofErr w:type="spellEnd"/>
      <w:r>
        <w:rPr>
          <w:rFonts w:cs="Arial"/>
        </w:rPr>
        <w:t>.</w:t>
      </w:r>
    </w:p>
    <w:p w:rsidR="00F8045D" w:rsidRDefault="00F8045D" w:rsidP="00F8045D">
      <w:pPr>
        <w:rPr>
          <w:b/>
          <w:bCs/>
          <w:caps/>
          <w:sz w:val="26"/>
          <w:szCs w:val="26"/>
        </w:rPr>
      </w:pPr>
    </w:p>
    <w:p w:rsidR="00F8045D" w:rsidRPr="009B174C" w:rsidRDefault="00F8045D" w:rsidP="00F8045D">
      <w:pPr>
        <w:rPr>
          <w:b/>
          <w:bCs/>
          <w:caps/>
          <w:sz w:val="26"/>
          <w:szCs w:val="26"/>
        </w:rPr>
      </w:pPr>
      <w:r>
        <w:rPr>
          <w:b/>
          <w:bCs/>
          <w:caps/>
          <w:sz w:val="26"/>
          <w:szCs w:val="26"/>
        </w:rPr>
        <w:t>A XUNTA INCREMENTA PRETO DO 18 POR CENTO AS AXUDAS PARA O ALUGUEIRO de vivendas</w:t>
      </w:r>
    </w:p>
    <w:p w:rsidR="00F8045D" w:rsidRPr="009B174C" w:rsidRDefault="00F8045D" w:rsidP="00F8045D">
      <w:pPr>
        <w:rPr>
          <w:b/>
          <w:szCs w:val="24"/>
        </w:rPr>
      </w:pPr>
    </w:p>
    <w:p w:rsidR="00F8045D" w:rsidRDefault="00F8045D" w:rsidP="00F8045D">
      <w:pPr>
        <w:numPr>
          <w:ilvl w:val="0"/>
          <w:numId w:val="4"/>
        </w:numPr>
        <w:tabs>
          <w:tab w:val="clear" w:pos="1000"/>
          <w:tab w:val="num" w:pos="280"/>
          <w:tab w:val="num" w:pos="720"/>
        </w:tabs>
        <w:ind w:left="280" w:hanging="280"/>
        <w:rPr>
          <w:b/>
          <w:i/>
          <w:szCs w:val="24"/>
        </w:rPr>
      </w:pPr>
      <w:r>
        <w:rPr>
          <w:b/>
          <w:i/>
          <w:szCs w:val="24"/>
        </w:rPr>
        <w:t xml:space="preserve">No período 2015-2016 o importe total das axudas será de 8,67 millóns de euros </w:t>
      </w:r>
    </w:p>
    <w:p w:rsidR="00F8045D" w:rsidRDefault="00F8045D" w:rsidP="00F8045D">
      <w:pPr>
        <w:numPr>
          <w:ilvl w:val="0"/>
          <w:numId w:val="4"/>
        </w:numPr>
        <w:tabs>
          <w:tab w:val="clear" w:pos="1000"/>
          <w:tab w:val="num" w:pos="280"/>
          <w:tab w:val="num" w:pos="720"/>
        </w:tabs>
        <w:ind w:left="280" w:hanging="280"/>
        <w:rPr>
          <w:b/>
          <w:i/>
          <w:szCs w:val="24"/>
        </w:rPr>
      </w:pPr>
      <w:r>
        <w:rPr>
          <w:b/>
          <w:i/>
          <w:szCs w:val="24"/>
        </w:rPr>
        <w:t>O Consello aprobou hoxe a convocatoria de subvencións á renda da vivenda incluídas no plan de alugueiro e rehabilitación 2013-2016</w:t>
      </w:r>
    </w:p>
    <w:p w:rsidR="00F8045D" w:rsidRPr="007417CD" w:rsidRDefault="00F8045D" w:rsidP="00F8045D">
      <w:pPr>
        <w:numPr>
          <w:ilvl w:val="0"/>
          <w:numId w:val="4"/>
        </w:numPr>
        <w:tabs>
          <w:tab w:val="clear" w:pos="1000"/>
          <w:tab w:val="num" w:pos="280"/>
          <w:tab w:val="num" w:pos="720"/>
        </w:tabs>
        <w:ind w:left="280" w:hanging="280"/>
        <w:rPr>
          <w:b/>
          <w:i/>
          <w:szCs w:val="24"/>
        </w:rPr>
      </w:pPr>
      <w:r>
        <w:rPr>
          <w:b/>
          <w:i/>
          <w:szCs w:val="24"/>
        </w:rPr>
        <w:t>As axudas poderán solicitarse en canto se publique no Diario Oficial de Galicia a Resolución de convocatoria</w:t>
      </w:r>
    </w:p>
    <w:p w:rsidR="00F8045D" w:rsidRPr="009B174C" w:rsidRDefault="00F8045D" w:rsidP="00F8045D"/>
    <w:p w:rsidR="00F8045D" w:rsidRDefault="00F8045D" w:rsidP="00F8045D">
      <w:r>
        <w:t>A Xunta de Galicia destinará máis de 8,67 millóns de euros a axudas para o alugueiro de vivenda no período comprendido entre 2015 e 2016, o que representa un incremento de case un 18% con respecto á etapa 2013-2014. Así, o Goberno galego concederá case 9 millóns de euros en subvencións á renda da vivenda a través das axudas do Plan de alugueiro e rehabilitació</w:t>
      </w:r>
      <w:r w:rsidR="00627E12">
        <w:t>n e as do programa Aluga, que se</w:t>
      </w:r>
      <w:r>
        <w:t xml:space="preserve">gue vixente para os contratos en vigor e para o programa de </w:t>
      </w:r>
      <w:proofErr w:type="spellStart"/>
      <w:r>
        <w:t>Realox</w:t>
      </w:r>
      <w:r w:rsidR="00843ADF">
        <w:t>amento</w:t>
      </w:r>
      <w:proofErr w:type="spellEnd"/>
      <w:r>
        <w:t xml:space="preserve"> de Afectados por Execucións Hipotecarias.</w:t>
      </w:r>
    </w:p>
    <w:p w:rsidR="00F8045D" w:rsidRDefault="00F8045D" w:rsidP="00F8045D"/>
    <w:p w:rsidR="00F8045D" w:rsidRDefault="00F8045D" w:rsidP="00F8045D">
      <w:r>
        <w:t xml:space="preserve">O Consello da Xunta autorizou hoxe a convocatoria das axudas ao alugueiro correspondentes ao plan de alugueiro e rehabilitación 2013-2016, cunha contía de 5.234.400 euros. As axudas poderán solicitarse a partir do día seguinte á publicación no </w:t>
      </w:r>
      <w:r w:rsidRPr="00627E12">
        <w:rPr>
          <w:i/>
        </w:rPr>
        <w:t>Diario Oficial de Galicia</w:t>
      </w:r>
      <w:r>
        <w:t xml:space="preserve"> d</w:t>
      </w:r>
      <w:r w:rsidR="00627E12">
        <w:t>a Resolución de convocatoria destas</w:t>
      </w:r>
      <w:r>
        <w:t xml:space="preserve">, </w:t>
      </w:r>
      <w:r w:rsidR="00627E12">
        <w:t xml:space="preserve">prevíndose que se beneficien destas </w:t>
      </w:r>
      <w:r>
        <w:t>máis de 2.200 familias.</w:t>
      </w:r>
    </w:p>
    <w:p w:rsidR="00F8045D" w:rsidRDefault="00F8045D" w:rsidP="00F8045D"/>
    <w:p w:rsidR="00F8045D" w:rsidRDefault="00F8045D" w:rsidP="00F8045D">
      <w:r>
        <w:t xml:space="preserve">Por outra parte, as axudas do programa Aluga, publicadas no DOG de hoxe, ascenderán en 2015 a 1.380.360 euros. O programa Aluga mantense unicamente para os contratos actualmente en vigor ata o seu remate, así como para dar satisfacción ás necesidades dos acollidos ao programa de </w:t>
      </w:r>
      <w:proofErr w:type="spellStart"/>
      <w:r>
        <w:t>Realox</w:t>
      </w:r>
      <w:r w:rsidR="00843ADF">
        <w:t>ament</w:t>
      </w:r>
      <w:r>
        <w:t>o</w:t>
      </w:r>
      <w:proofErr w:type="spellEnd"/>
      <w:r>
        <w:t xml:space="preserve"> de Afectados por Execucións Hipotecarias cando non se dispoña de vivendas de promoción pública adecuadas.</w:t>
      </w:r>
    </w:p>
    <w:p w:rsidR="00F8045D" w:rsidRDefault="00F8045D" w:rsidP="00F8045D"/>
    <w:p w:rsidR="00F8045D" w:rsidRDefault="00F8045D" w:rsidP="00F8045D">
      <w:r>
        <w:t xml:space="preserve">En 2016 realizarase unha nova convocatoria de axudas de ambos </w:t>
      </w:r>
      <w:r w:rsidR="00843ADF">
        <w:t xml:space="preserve">os </w:t>
      </w:r>
      <w:r>
        <w:t xml:space="preserve">programas, cun importe conxunto de máis de dous millóns de euros, polo que a contía total no período 2015-2016 será de máis de 8,67 millóns. Isto supón un incremento do 17,66 por cento respecto dos fondos destinados ao alugueiro no período 2013-2014, no que se destinaron 7,37 millóns de euros </w:t>
      </w:r>
      <w:r w:rsidR="00843ADF">
        <w:t>par</w:t>
      </w:r>
      <w:r>
        <w:t>a este fin.</w:t>
      </w:r>
    </w:p>
    <w:p w:rsidR="00F8045D" w:rsidRDefault="00F8045D" w:rsidP="00F8045D"/>
    <w:p w:rsidR="00F8045D" w:rsidRPr="0039634C" w:rsidRDefault="00F8045D" w:rsidP="00F8045D">
      <w:pPr>
        <w:rPr>
          <w:b/>
        </w:rPr>
      </w:pPr>
      <w:r>
        <w:rPr>
          <w:b/>
        </w:rPr>
        <w:t>Condicións</w:t>
      </w:r>
    </w:p>
    <w:p w:rsidR="00F8045D" w:rsidRDefault="00F8045D" w:rsidP="00F8045D">
      <w:r>
        <w:t>Para beneficiarse das axudas do plan de alugueiro e rehabilitación os demandantes deberán cumprir os seguintes requisitos:</w:t>
      </w:r>
    </w:p>
    <w:p w:rsidR="00F8045D" w:rsidRDefault="00F8045D" w:rsidP="00F8045D"/>
    <w:p w:rsidR="00F8045D" w:rsidRDefault="00F8045D" w:rsidP="00F8045D">
      <w:r>
        <w:t xml:space="preserve">a)  Ser titular ou estar en condicións de subscribir un contrato de arrendamento de vivenda, con mención expresa da súa referencia catastral, formalizado nos termos da </w:t>
      </w:r>
      <w:r>
        <w:lastRenderedPageBreak/>
        <w:t xml:space="preserve">Lei 29/1994, do 24 de novembro, de </w:t>
      </w:r>
      <w:r w:rsidR="00843ADF">
        <w:t>a</w:t>
      </w:r>
      <w:r>
        <w:t xml:space="preserve">rrendamentos </w:t>
      </w:r>
      <w:r w:rsidR="00843ADF">
        <w:t>u</w:t>
      </w:r>
      <w:r>
        <w:t>rbanos, en calidade de arrendatario.</w:t>
      </w:r>
    </w:p>
    <w:p w:rsidR="00F8045D" w:rsidRDefault="00F8045D" w:rsidP="00F8045D"/>
    <w:p w:rsidR="00F8045D" w:rsidRDefault="00F8045D" w:rsidP="00F8045D">
      <w:r>
        <w:t>b) Que a vivenda arrendada ou a arrendar constitúa, ou vaia constituír, a residencia habitual e permanente da persoa arrendataria.</w:t>
      </w:r>
    </w:p>
    <w:p w:rsidR="00F8045D" w:rsidRDefault="00F8045D" w:rsidP="00F8045D"/>
    <w:p w:rsidR="00F8045D" w:rsidRDefault="00F8045D" w:rsidP="00F8045D">
      <w:r>
        <w:t>c) Que os ingresos das persoas que compoñen a unidade de convivencia que teñan, ou vaian ter, o seu domicilio habitual e permanente na vivenda arrendada, consten ou non como titulares do contrato de arrendamento, sexan en conxunto inferiores a 3 veces o IPREM.</w:t>
      </w:r>
    </w:p>
    <w:p w:rsidR="00F8045D" w:rsidRDefault="00F8045D" w:rsidP="00F8045D"/>
    <w:p w:rsidR="00F8045D" w:rsidRDefault="00F8045D" w:rsidP="00F8045D">
      <w:r>
        <w:t xml:space="preserve">Ademais, o contrato de arrendamento non poderá superar as </w:t>
      </w:r>
      <w:proofErr w:type="spellStart"/>
      <w:r>
        <w:t>siguientes</w:t>
      </w:r>
      <w:proofErr w:type="spellEnd"/>
      <w:r>
        <w:t xml:space="preserve"> contías:</w:t>
      </w:r>
    </w:p>
    <w:p w:rsidR="00F8045D" w:rsidRDefault="00F8045D" w:rsidP="00F8045D"/>
    <w:p w:rsidR="00F8045D" w:rsidRDefault="00F8045D" w:rsidP="00F8045D">
      <w:pPr>
        <w:numPr>
          <w:ilvl w:val="0"/>
          <w:numId w:val="39"/>
        </w:numPr>
      </w:pPr>
      <w:r>
        <w:t>600€ para as vivendas situadas nos concellos de área territorial de Prezo Máximo Superior..</w:t>
      </w:r>
    </w:p>
    <w:p w:rsidR="00F8045D" w:rsidRDefault="00F8045D" w:rsidP="00F8045D"/>
    <w:p w:rsidR="00F8045D" w:rsidRDefault="00F8045D" w:rsidP="00F8045D">
      <w:pPr>
        <w:numPr>
          <w:ilvl w:val="0"/>
          <w:numId w:val="39"/>
        </w:numPr>
      </w:pPr>
      <w:r>
        <w:t>500€ para as vivendas situadas na zona territorial 1.</w:t>
      </w:r>
    </w:p>
    <w:p w:rsidR="00F8045D" w:rsidRDefault="00F8045D" w:rsidP="00F8045D"/>
    <w:p w:rsidR="00F8045D" w:rsidRDefault="00F8045D" w:rsidP="00F8045D">
      <w:pPr>
        <w:numPr>
          <w:ilvl w:val="0"/>
          <w:numId w:val="39"/>
        </w:numPr>
      </w:pPr>
      <w:r>
        <w:t>400 €  para as vivendas situadas na zona territorial 2.</w:t>
      </w:r>
    </w:p>
    <w:p w:rsidR="00F8045D" w:rsidRDefault="00F8045D" w:rsidP="00F8045D"/>
    <w:p w:rsidR="00F8045D" w:rsidRDefault="00F8045D" w:rsidP="00F8045D">
      <w:r w:rsidRPr="0033711B">
        <w:t>No suposto de que a unidade de convivencia necesitara unh</w:t>
      </w:r>
      <w:r>
        <w:t>a vivenda de maiores dimensións</w:t>
      </w:r>
      <w:r w:rsidRPr="0033711B">
        <w:t xml:space="preserve"> por ter a condición de familia numerosa ou unha vivenda adaptada por ter un membro con discapacidade, a renda máxima da vivenda pode</w:t>
      </w:r>
      <w:r>
        <w:t>rá acadar os 600 euros mensuais</w:t>
      </w:r>
      <w:r w:rsidRPr="0033711B">
        <w:t xml:space="preserve"> </w:t>
      </w:r>
      <w:r>
        <w:t>na zona territorial 1</w:t>
      </w:r>
      <w:r w:rsidRPr="0033711B">
        <w:t xml:space="preserve">, e os 500 euros </w:t>
      </w:r>
      <w:r>
        <w:t>na</w:t>
      </w:r>
      <w:r w:rsidRPr="0033711B">
        <w:t xml:space="preserve"> zona territorial 2.</w:t>
      </w:r>
    </w:p>
    <w:p w:rsidR="00F8045D" w:rsidRPr="0082298B" w:rsidRDefault="00F8045D" w:rsidP="00F8045D"/>
    <w:p w:rsidR="00F8045D" w:rsidRDefault="00F8045D" w:rsidP="00F8045D">
      <w:pPr>
        <w:rPr>
          <w:szCs w:val="24"/>
        </w:rPr>
      </w:pPr>
      <w:r>
        <w:rPr>
          <w:szCs w:val="24"/>
        </w:rPr>
        <w:t>O importe das axudas será do 40 por cento do prezo do alugueiro, cun máximo anual de 2.400 euros por vivenda. As axudas concederanse por un período de doce meses, prorrogables ata a finalización do plan.</w:t>
      </w:r>
    </w:p>
    <w:p w:rsidR="00F8045D" w:rsidRDefault="00F8045D" w:rsidP="00F8045D">
      <w:pPr>
        <w:rPr>
          <w:szCs w:val="24"/>
        </w:rPr>
      </w:pPr>
    </w:p>
    <w:p w:rsidR="00F8045D" w:rsidRPr="0033711B" w:rsidRDefault="00F8045D" w:rsidP="00F8045D">
      <w:pPr>
        <w:rPr>
          <w:b/>
          <w:szCs w:val="24"/>
        </w:rPr>
      </w:pPr>
      <w:r w:rsidRPr="0033711B">
        <w:rPr>
          <w:b/>
          <w:szCs w:val="24"/>
        </w:rPr>
        <w:t>Solicitudes</w:t>
      </w:r>
    </w:p>
    <w:p w:rsidR="00F8045D" w:rsidRPr="0033711B" w:rsidRDefault="00F8045D" w:rsidP="00F8045D">
      <w:pPr>
        <w:rPr>
          <w:szCs w:val="24"/>
        </w:rPr>
      </w:pPr>
      <w:r>
        <w:rPr>
          <w:szCs w:val="24"/>
        </w:rPr>
        <w:t>As solicitudes poderán presentarse a partir do día seguinte ao da publicación no DOG da Resolución de convocatoria. Haberá un prazo dun mes para presentar a solicitudes, que deberán ser resoltas no prazo máximo de tres meses a contar a partir da data de remate da presentación de solicitudes.</w:t>
      </w:r>
    </w:p>
    <w:p w:rsidR="00F8045D" w:rsidRDefault="00F8045D" w:rsidP="00F8045D">
      <w:pPr>
        <w:rPr>
          <w:szCs w:val="24"/>
        </w:rPr>
      </w:pPr>
    </w:p>
    <w:p w:rsidR="00F8045D" w:rsidRDefault="00F8045D" w:rsidP="00F8045D">
      <w:pPr>
        <w:rPr>
          <w:szCs w:val="24"/>
        </w:rPr>
      </w:pPr>
    </w:p>
    <w:tbl>
      <w:tblPr>
        <w:tblStyle w:val="Tablaconcuadrcula"/>
        <w:tblW w:w="0" w:type="auto"/>
        <w:tblLook w:val="04A0" w:firstRow="1" w:lastRow="0" w:firstColumn="1" w:lastColumn="0" w:noHBand="0" w:noVBand="1"/>
      </w:tblPr>
      <w:tblGrid>
        <w:gridCol w:w="2631"/>
        <w:gridCol w:w="7365"/>
      </w:tblGrid>
      <w:tr w:rsidR="00F8045D" w:rsidRPr="0033711B" w:rsidTr="00F8045D">
        <w:tc>
          <w:tcPr>
            <w:tcW w:w="10138" w:type="dxa"/>
            <w:gridSpan w:val="2"/>
            <w:shd w:val="clear" w:color="auto" w:fill="548DD4" w:themeFill="text2" w:themeFillTint="99"/>
          </w:tcPr>
          <w:p w:rsidR="00F8045D" w:rsidRPr="0033711B" w:rsidRDefault="00F8045D" w:rsidP="00F8045D">
            <w:pPr>
              <w:jc w:val="center"/>
              <w:rPr>
                <w:b/>
                <w:color w:val="FFFFFF" w:themeColor="background1"/>
              </w:rPr>
            </w:pPr>
            <w:r w:rsidRPr="0033711B">
              <w:rPr>
                <w:b/>
                <w:color w:val="FFFFFF" w:themeColor="background1"/>
              </w:rPr>
              <w:t>ZONAS TERRITORIAIS</w:t>
            </w:r>
          </w:p>
        </w:tc>
      </w:tr>
      <w:tr w:rsidR="00F8045D" w:rsidTr="00F8045D">
        <w:tc>
          <w:tcPr>
            <w:tcW w:w="2660" w:type="dxa"/>
          </w:tcPr>
          <w:p w:rsidR="00F8045D" w:rsidRDefault="00F8045D" w:rsidP="00F8045D">
            <w:pPr>
              <w:jc w:val="left"/>
              <w:rPr>
                <w:szCs w:val="24"/>
              </w:rPr>
            </w:pPr>
            <w:r>
              <w:t>Área territorial de Prezo Máximo Superior</w:t>
            </w:r>
          </w:p>
        </w:tc>
        <w:tc>
          <w:tcPr>
            <w:tcW w:w="7478" w:type="dxa"/>
            <w:vAlign w:val="center"/>
          </w:tcPr>
          <w:p w:rsidR="00F8045D" w:rsidRDefault="00F8045D" w:rsidP="00F8045D">
            <w:pPr>
              <w:jc w:val="left"/>
              <w:rPr>
                <w:szCs w:val="24"/>
              </w:rPr>
            </w:pPr>
            <w:r>
              <w:t>A Coruña, Santiago de Compostela, Ourense, Vigo e Pontevedra.</w:t>
            </w:r>
          </w:p>
        </w:tc>
      </w:tr>
      <w:tr w:rsidR="00F8045D" w:rsidTr="00F8045D">
        <w:tc>
          <w:tcPr>
            <w:tcW w:w="2660" w:type="dxa"/>
            <w:vAlign w:val="center"/>
          </w:tcPr>
          <w:p w:rsidR="00F8045D" w:rsidRDefault="00F8045D" w:rsidP="00F8045D">
            <w:pPr>
              <w:jc w:val="left"/>
            </w:pPr>
            <w:r>
              <w:t>Zona territorial 1</w:t>
            </w:r>
          </w:p>
        </w:tc>
        <w:tc>
          <w:tcPr>
            <w:tcW w:w="7478" w:type="dxa"/>
          </w:tcPr>
          <w:p w:rsidR="00F8045D" w:rsidRDefault="00F8045D" w:rsidP="00F8045D">
            <w:r>
              <w:t xml:space="preserve">Ames, Ares, Arteixo, As Pontes de García Rodríguez, Betanzos, Boiro, Cambre, Carballo, Cee, Cedeira, Culleredo, Fene, Ferrol, </w:t>
            </w:r>
            <w:r>
              <w:lastRenderedPageBreak/>
              <w:t>Melide, Mugardos, Narón, Neda, Noia, Oleiros, Ordes, Oroso, Padrón, Pontedeume, Ribeira, Sada e Teo. Burela, Cervo, Chantada, Foz, Lugo, Monforte de Lemos, Ribadeo, Sarria, Vilalba e Viveiro, Allariz, A Rúa, O Barco de Valdeorras, O Carballiño, Celanova, Ribadavia, Verín e Xinzo de Limia. A Estrada, A Illa de Arousa, Baiona, Bueu, Cambados, Cangas, Gondomar, Lalín, Marín, Moaña, Mos, Nigrán, O Grove, O Porriño, Poio, Ponteareas, Pontecesures, Redondela, Sanxenxo, Tui, Vilagarcía de Arousa e Vilanova de Arousa</w:t>
            </w:r>
          </w:p>
        </w:tc>
      </w:tr>
      <w:tr w:rsidR="00F8045D" w:rsidTr="00F8045D">
        <w:tc>
          <w:tcPr>
            <w:tcW w:w="2660" w:type="dxa"/>
          </w:tcPr>
          <w:p w:rsidR="00F8045D" w:rsidRDefault="00F8045D" w:rsidP="00F8045D">
            <w:r>
              <w:lastRenderedPageBreak/>
              <w:t>Zona territorial 2</w:t>
            </w:r>
          </w:p>
        </w:tc>
        <w:tc>
          <w:tcPr>
            <w:tcW w:w="7478" w:type="dxa"/>
          </w:tcPr>
          <w:p w:rsidR="00F8045D" w:rsidRDefault="00F8045D" w:rsidP="00F8045D">
            <w:r>
              <w:t>Resto de concellos</w:t>
            </w:r>
          </w:p>
        </w:tc>
      </w:tr>
    </w:tbl>
    <w:p w:rsidR="00F8045D" w:rsidRPr="005F7299" w:rsidRDefault="00F8045D" w:rsidP="00F8045D">
      <w:pPr>
        <w:rPr>
          <w:szCs w:val="24"/>
        </w:rPr>
      </w:pPr>
    </w:p>
    <w:p w:rsidR="00F8045D" w:rsidRDefault="00F8045D" w:rsidP="00F8045D">
      <w:pPr>
        <w:jc w:val="left"/>
        <w:rPr>
          <w:b/>
          <w:szCs w:val="24"/>
        </w:rPr>
      </w:pPr>
      <w:r>
        <w:rPr>
          <w:b/>
          <w:szCs w:val="24"/>
        </w:rPr>
        <w:br w:type="page"/>
      </w:r>
    </w:p>
    <w:p w:rsidR="00E50B45" w:rsidRPr="00CD4198" w:rsidRDefault="00E50B45" w:rsidP="00E50B45">
      <w:pPr>
        <w:rPr>
          <w:b/>
          <w:bCs/>
          <w:caps/>
          <w:sz w:val="26"/>
          <w:szCs w:val="26"/>
        </w:rPr>
      </w:pPr>
      <w:r w:rsidRPr="00CD4198">
        <w:rPr>
          <w:b/>
          <w:bCs/>
          <w:caps/>
          <w:sz w:val="26"/>
          <w:szCs w:val="26"/>
        </w:rPr>
        <w:lastRenderedPageBreak/>
        <w:t xml:space="preserve">A XUNTA APROBA A REPOSICIÓN DO RÉXIME DE CONDOMINIO NA PLISAN CO OBXECTIVO </w:t>
      </w:r>
      <w:r>
        <w:rPr>
          <w:b/>
          <w:bCs/>
          <w:caps/>
          <w:sz w:val="26"/>
          <w:szCs w:val="26"/>
        </w:rPr>
        <w:t xml:space="preserve">DE </w:t>
      </w:r>
      <w:r w:rsidRPr="00CD4198">
        <w:rPr>
          <w:b/>
          <w:bCs/>
          <w:caps/>
          <w:sz w:val="26"/>
          <w:szCs w:val="26"/>
        </w:rPr>
        <w:t>LICITAR AS OBRAS NO PRIMEIRO TRIMESTRE DE 2015</w:t>
      </w:r>
    </w:p>
    <w:p w:rsidR="00E50B45" w:rsidRPr="00CD4198" w:rsidRDefault="00E50B45" w:rsidP="00E50B45">
      <w:pPr>
        <w:rPr>
          <w:b/>
          <w:szCs w:val="24"/>
        </w:rPr>
      </w:pPr>
    </w:p>
    <w:p w:rsidR="00E50B45" w:rsidRPr="00CD4198" w:rsidRDefault="00E50B45" w:rsidP="00E50B45">
      <w:pPr>
        <w:numPr>
          <w:ilvl w:val="0"/>
          <w:numId w:val="4"/>
        </w:numPr>
        <w:tabs>
          <w:tab w:val="clear" w:pos="1000"/>
          <w:tab w:val="num" w:pos="280"/>
          <w:tab w:val="num" w:pos="720"/>
        </w:tabs>
        <w:ind w:left="280" w:hanging="280"/>
        <w:rPr>
          <w:b/>
          <w:i/>
          <w:szCs w:val="24"/>
        </w:rPr>
      </w:pPr>
      <w:r w:rsidRPr="00CD4198">
        <w:rPr>
          <w:b/>
          <w:i/>
          <w:szCs w:val="24"/>
        </w:rPr>
        <w:t>O Consello da Xunta autoriza a sinatura do convenio entre o Instituto Galego da Vivenda e Solo, a Autoridade Portuaria de Vigo e Zona Franca</w:t>
      </w:r>
    </w:p>
    <w:p w:rsidR="00E50B45" w:rsidRPr="00CD4198" w:rsidRDefault="00E50B45" w:rsidP="00E50B45">
      <w:pPr>
        <w:numPr>
          <w:ilvl w:val="0"/>
          <w:numId w:val="4"/>
        </w:numPr>
        <w:tabs>
          <w:tab w:val="clear" w:pos="1000"/>
          <w:tab w:val="num" w:pos="280"/>
          <w:tab w:val="num" w:pos="720"/>
        </w:tabs>
        <w:ind w:left="280" w:hanging="280"/>
        <w:rPr>
          <w:b/>
          <w:i/>
          <w:szCs w:val="24"/>
        </w:rPr>
      </w:pPr>
      <w:r w:rsidRPr="00CD4198">
        <w:rPr>
          <w:b/>
          <w:i/>
          <w:szCs w:val="24"/>
        </w:rPr>
        <w:t>Este acordo supón desbloquear o proxecto para dotar o sur da provincia de Pontevedra de solo industrial e loxístico</w:t>
      </w:r>
    </w:p>
    <w:p w:rsidR="00E50B45" w:rsidRDefault="00E50B45" w:rsidP="00E50B45">
      <w:pPr>
        <w:numPr>
          <w:ilvl w:val="0"/>
          <w:numId w:val="4"/>
        </w:numPr>
        <w:tabs>
          <w:tab w:val="clear" w:pos="1000"/>
          <w:tab w:val="num" w:pos="280"/>
          <w:tab w:val="num" w:pos="720"/>
        </w:tabs>
        <w:ind w:left="280" w:hanging="280"/>
        <w:rPr>
          <w:b/>
          <w:i/>
          <w:szCs w:val="24"/>
        </w:rPr>
      </w:pPr>
      <w:r w:rsidRPr="00CD4198">
        <w:rPr>
          <w:b/>
          <w:i/>
          <w:szCs w:val="24"/>
        </w:rPr>
        <w:t xml:space="preserve">Os tres organismos prevén investir 44 millóns de euros nos próximos catro anos para a posta en marcha da Plataforma Loxística de </w:t>
      </w:r>
      <w:proofErr w:type="spellStart"/>
      <w:r w:rsidRPr="00CD4198">
        <w:rPr>
          <w:b/>
          <w:i/>
          <w:szCs w:val="24"/>
        </w:rPr>
        <w:t>Salvaterra-As</w:t>
      </w:r>
      <w:proofErr w:type="spellEnd"/>
      <w:r w:rsidRPr="00CD4198">
        <w:rPr>
          <w:b/>
          <w:i/>
          <w:szCs w:val="24"/>
        </w:rPr>
        <w:t xml:space="preserve"> Neves</w:t>
      </w:r>
    </w:p>
    <w:p w:rsidR="00E50B45" w:rsidRDefault="00E50B45" w:rsidP="00E50B45">
      <w:pPr>
        <w:numPr>
          <w:ilvl w:val="0"/>
          <w:numId w:val="4"/>
        </w:numPr>
        <w:tabs>
          <w:tab w:val="clear" w:pos="1000"/>
          <w:tab w:val="num" w:pos="280"/>
          <w:tab w:val="num" w:pos="720"/>
        </w:tabs>
        <w:ind w:left="280" w:hanging="280"/>
        <w:rPr>
          <w:b/>
          <w:i/>
          <w:szCs w:val="24"/>
        </w:rPr>
      </w:pPr>
      <w:r w:rsidRPr="007A0AAB">
        <w:rPr>
          <w:b/>
          <w:i/>
          <w:szCs w:val="24"/>
        </w:rPr>
        <w:t xml:space="preserve">Xa foi adxudicada a redacción de proxecto e a dirección das obras da primeira fase dos </w:t>
      </w:r>
      <w:r>
        <w:rPr>
          <w:b/>
          <w:i/>
          <w:szCs w:val="24"/>
        </w:rPr>
        <w:t>sistemas</w:t>
      </w:r>
      <w:r w:rsidRPr="007A0AAB">
        <w:rPr>
          <w:b/>
          <w:i/>
          <w:szCs w:val="24"/>
        </w:rPr>
        <w:t xml:space="preserve"> xerais</w:t>
      </w:r>
    </w:p>
    <w:p w:rsidR="00E50B45" w:rsidRPr="007A0AAB" w:rsidRDefault="00E50B45" w:rsidP="00E50B45">
      <w:pPr>
        <w:tabs>
          <w:tab w:val="num" w:pos="720"/>
        </w:tabs>
        <w:ind w:left="280"/>
        <w:rPr>
          <w:b/>
          <w:i/>
          <w:szCs w:val="24"/>
        </w:rPr>
      </w:pPr>
    </w:p>
    <w:p w:rsidR="00E50B45" w:rsidRPr="00CD4198" w:rsidRDefault="00E50B45" w:rsidP="00E50B45">
      <w:r w:rsidRPr="00CD4198">
        <w:t xml:space="preserve">O Consello da Xunta aprobou hoxe a reposición do réxime de condominio na Plataforma Loxística de </w:t>
      </w:r>
      <w:proofErr w:type="spellStart"/>
      <w:r w:rsidRPr="00CD4198">
        <w:t>Salvaterra-As</w:t>
      </w:r>
      <w:proofErr w:type="spellEnd"/>
      <w:r w:rsidRPr="00CD4198">
        <w:t xml:space="preserve"> Neves (PLISAN), co obxectivo de licitar as obras no primeiro trimestre de 2015. Dese xeito, esta plataforma loxística volverá a ser un proxecto participado polas tres administracións implicadas no seu desenvolvemento: o Instituto Galego de Vivenda e Solo, a Autoridade Portuaria de Vigo e o Consorcio da Zona Franca de Vigo, segundo establece o convenio entre ambos autorizado hoxe polo Consello da Xunta de Galicia. </w:t>
      </w:r>
    </w:p>
    <w:p w:rsidR="00E50B45" w:rsidRPr="00CD4198" w:rsidRDefault="00E50B45" w:rsidP="00E50B45"/>
    <w:p w:rsidR="00E50B45" w:rsidRPr="00CD4198" w:rsidRDefault="00E50B45" w:rsidP="00E50B45">
      <w:pPr>
        <w:rPr>
          <w:rFonts w:ascii="Times New Roman" w:hAnsi="Times New Roman"/>
          <w:szCs w:val="24"/>
        </w:rPr>
      </w:pPr>
      <w:r w:rsidRPr="00CD4198">
        <w:t xml:space="preserve">Este acordo supón desbloquear o proxecto destinado a dotar o sur da provincia de Pontevedra de solo industrial e loxístico e facilitar a actividade económica e produtiva. O desenvolvemento da </w:t>
      </w:r>
      <w:proofErr w:type="spellStart"/>
      <w:r w:rsidRPr="00CD4198">
        <w:t>Plisan</w:t>
      </w:r>
      <w:proofErr w:type="spellEnd"/>
      <w:r w:rsidRPr="00CD4198">
        <w:t xml:space="preserve"> será posible grazas ao</w:t>
      </w:r>
      <w:r w:rsidRPr="00CD4198">
        <w:rPr>
          <w:rFonts w:ascii="Arial" w:hAnsi="Arial" w:cs="Arial"/>
          <w:szCs w:val="24"/>
        </w:rPr>
        <w:t xml:space="preserve"> esforzo dos tres organismos actuando conxuntamente. Actualmente estase traballando na redacción dos proxectos da primeira fase dos sistemas xerais,</w:t>
      </w:r>
      <w:r>
        <w:rPr>
          <w:rFonts w:ascii="Arial" w:hAnsi="Arial" w:cs="Arial"/>
          <w:szCs w:val="24"/>
        </w:rPr>
        <w:t xml:space="preserve"> adxudicados recentemente xunto cos traballos de dirección de obra,</w:t>
      </w:r>
      <w:r w:rsidRPr="00CD4198">
        <w:rPr>
          <w:rFonts w:ascii="Arial" w:hAnsi="Arial" w:cs="Arial"/>
          <w:szCs w:val="24"/>
        </w:rPr>
        <w:t xml:space="preserve"> co obxectivo de que as obras poidan ser licitadas no primeiro trimestre de 2015.</w:t>
      </w:r>
      <w:r>
        <w:rPr>
          <w:rFonts w:ascii="Arial" w:hAnsi="Arial" w:cs="Arial"/>
          <w:szCs w:val="24"/>
        </w:rPr>
        <w:t xml:space="preserve"> </w:t>
      </w:r>
    </w:p>
    <w:p w:rsidR="00E50B45" w:rsidRPr="00CD4198" w:rsidRDefault="00E50B45" w:rsidP="00E50B45">
      <w:pPr>
        <w:rPr>
          <w:lang w:val="es-ES"/>
        </w:rPr>
      </w:pPr>
    </w:p>
    <w:p w:rsidR="00E50B45" w:rsidRPr="00CD4198" w:rsidRDefault="00E50B45" w:rsidP="00E50B45">
      <w:r w:rsidRPr="00CD4198">
        <w:t xml:space="preserve">A distribución da participación de cada un dos tres organismos volverá a ser a prevista antes de que o anterior Goberno galego decidise resolver o réxime de condominio, e que na práctica supuxo deixar á Zona Franca fóra do proxecto. Deste xeito, as porcentaxes de participación volven ser as seguintes: </w:t>
      </w:r>
      <w:r w:rsidRPr="00CD4198">
        <w:rPr>
          <w:rFonts w:cs="Arial"/>
          <w:sz w:val="22"/>
          <w:szCs w:val="22"/>
          <w:lang w:eastAsia="en-US"/>
        </w:rPr>
        <w:t>Autoridade Portuaria de Vigo: 60,580 %</w:t>
      </w:r>
      <w:r w:rsidRPr="00CD4198">
        <w:t xml:space="preserve">, </w:t>
      </w:r>
      <w:r w:rsidRPr="00CD4198">
        <w:rPr>
          <w:rFonts w:cs="Arial"/>
          <w:sz w:val="22"/>
          <w:szCs w:val="22"/>
          <w:lang w:eastAsia="en-US"/>
        </w:rPr>
        <w:t xml:space="preserve">IGVS: 18,295 % e </w:t>
      </w:r>
      <w:r w:rsidRPr="00CD4198">
        <w:t xml:space="preserve"> </w:t>
      </w:r>
      <w:r w:rsidRPr="00CD4198">
        <w:rPr>
          <w:rFonts w:cs="Arial"/>
          <w:sz w:val="22"/>
          <w:szCs w:val="22"/>
          <w:lang w:eastAsia="en-US"/>
        </w:rPr>
        <w:t>Consorcio da Zona Franca de Vigo: 21,125 %.</w:t>
      </w:r>
    </w:p>
    <w:p w:rsidR="00E50B45" w:rsidRPr="00CD4198" w:rsidRDefault="00E50B45" w:rsidP="00E50B45"/>
    <w:p w:rsidR="00E50B45" w:rsidRPr="00CD4198" w:rsidRDefault="00E50B45" w:rsidP="00E50B45">
      <w:r w:rsidRPr="00CD4198">
        <w:t xml:space="preserve">A aposta dos tres organismos polo desenvolvemento da </w:t>
      </w:r>
      <w:proofErr w:type="spellStart"/>
      <w:r w:rsidRPr="00CD4198">
        <w:t>Plisan</w:t>
      </w:r>
      <w:proofErr w:type="spellEnd"/>
      <w:r w:rsidRPr="00CD4198">
        <w:t xml:space="preserve"> tradúcese no seu compromiso de investir na mesma máis de 44 millóns de euros nos próximos catro anos.</w:t>
      </w:r>
    </w:p>
    <w:p w:rsidR="00E50B45" w:rsidRPr="00CD4198" w:rsidRDefault="00E50B45" w:rsidP="00E50B45"/>
    <w:p w:rsidR="00E50B45" w:rsidRPr="00CD4198" w:rsidRDefault="00E50B45" w:rsidP="00E50B45">
      <w:pPr>
        <w:spacing w:line="240" w:lineRule="atLeast"/>
      </w:pPr>
      <w:r>
        <w:t>Cabe destacar</w:t>
      </w:r>
      <w:r w:rsidRPr="00CD4198">
        <w:t xml:space="preserve"> que a Xunta, a través da Consellería de Medio Ambiente, Territorio e Infraestruturas </w:t>
      </w:r>
      <w:r>
        <w:t xml:space="preserve">está a rematar </w:t>
      </w:r>
      <w:r w:rsidRPr="00CD4198">
        <w:t xml:space="preserve">aos accesos </w:t>
      </w:r>
      <w:r>
        <w:t xml:space="preserve">viarios </w:t>
      </w:r>
      <w:r w:rsidRPr="00CD4198">
        <w:t xml:space="preserve">ao polígono, cun  investimento de máis de 20 millóns de euros </w:t>
      </w:r>
      <w:r>
        <w:t>n</w:t>
      </w:r>
      <w:r w:rsidRPr="00CD4198">
        <w:t>unha vía de altas prestacións de 4,5 km de lonxitude que conecta a autovía A-52 coa plataforma loxística.</w:t>
      </w:r>
    </w:p>
    <w:p w:rsidR="003777EB" w:rsidRPr="00073887" w:rsidRDefault="00E50B45" w:rsidP="00073887">
      <w:pPr>
        <w:spacing w:line="240" w:lineRule="atLeast"/>
      </w:pPr>
      <w:r w:rsidRPr="00CD4198">
        <w:lastRenderedPageBreak/>
        <w:t xml:space="preserve"> </w:t>
      </w:r>
      <w:r w:rsidR="003777EB" w:rsidRPr="009E4342">
        <w:rPr>
          <w:rFonts w:ascii="Arial" w:hAnsi="Arial" w:cs="Arial"/>
          <w:b/>
          <w:bCs/>
          <w:sz w:val="26"/>
          <w:szCs w:val="26"/>
        </w:rPr>
        <w:t>A XUNTA ACHEGA 1 MILLÓN DE EUROS PARA IMPULSAR O ACCESO AO MERCADO LABORAL DE 100 NOVOS TITULADOS</w:t>
      </w:r>
    </w:p>
    <w:p w:rsidR="003777EB" w:rsidRDefault="003777EB" w:rsidP="003777EB">
      <w:pPr>
        <w:rPr>
          <w:rFonts w:ascii="Arial" w:hAnsi="Arial" w:cs="Arial"/>
          <w:b/>
          <w:bCs/>
          <w:sz w:val="26"/>
          <w:szCs w:val="26"/>
        </w:rPr>
      </w:pPr>
    </w:p>
    <w:p w:rsidR="003777EB" w:rsidRDefault="003777EB" w:rsidP="003777EB">
      <w:pPr>
        <w:numPr>
          <w:ilvl w:val="0"/>
          <w:numId w:val="43"/>
        </w:numPr>
        <w:tabs>
          <w:tab w:val="clear" w:pos="720"/>
          <w:tab w:val="num" w:pos="360"/>
        </w:tabs>
        <w:ind w:left="360"/>
        <w:rPr>
          <w:b/>
          <w:i/>
          <w:szCs w:val="24"/>
        </w:rPr>
      </w:pPr>
      <w:r>
        <w:rPr>
          <w:rFonts w:cs="Arial"/>
          <w:b/>
          <w:i/>
          <w:szCs w:val="24"/>
        </w:rPr>
        <w:t xml:space="preserve">As bolsas, promovidas pola Consellería de Economía e Industria a través do </w:t>
      </w:r>
      <w:proofErr w:type="spellStart"/>
      <w:r>
        <w:rPr>
          <w:rFonts w:cs="Arial"/>
          <w:b/>
          <w:i/>
          <w:szCs w:val="24"/>
        </w:rPr>
        <w:t>Igape</w:t>
      </w:r>
      <w:proofErr w:type="spellEnd"/>
      <w:r>
        <w:rPr>
          <w:rFonts w:cs="Arial"/>
          <w:b/>
          <w:i/>
          <w:szCs w:val="24"/>
        </w:rPr>
        <w:t xml:space="preserve">, permitirán aos beneficiados mellorar a súa formación en internacionalización, cooperación empresarial e </w:t>
      </w:r>
      <w:proofErr w:type="spellStart"/>
      <w:r>
        <w:rPr>
          <w:rFonts w:cs="Arial"/>
          <w:b/>
          <w:i/>
          <w:szCs w:val="24"/>
        </w:rPr>
        <w:t>competitividade</w:t>
      </w:r>
      <w:proofErr w:type="spellEnd"/>
      <w:r>
        <w:rPr>
          <w:rFonts w:cs="Arial"/>
          <w:b/>
          <w:i/>
          <w:szCs w:val="24"/>
        </w:rPr>
        <w:t xml:space="preserve"> </w:t>
      </w:r>
    </w:p>
    <w:p w:rsidR="003777EB" w:rsidRDefault="003777EB" w:rsidP="003777EB">
      <w:pPr>
        <w:numPr>
          <w:ilvl w:val="0"/>
          <w:numId w:val="43"/>
        </w:numPr>
        <w:tabs>
          <w:tab w:val="clear" w:pos="720"/>
          <w:tab w:val="num" w:pos="360"/>
        </w:tabs>
        <w:ind w:left="360"/>
        <w:rPr>
          <w:b/>
          <w:i/>
          <w:szCs w:val="24"/>
        </w:rPr>
      </w:pPr>
      <w:r>
        <w:rPr>
          <w:rFonts w:cs="Arial"/>
          <w:b/>
          <w:i/>
          <w:szCs w:val="24"/>
        </w:rPr>
        <w:t xml:space="preserve">Os seleccionados terán a oportunidade de participar en proxectos de mellora competitiva impulsados no marco do </w:t>
      </w:r>
      <w:proofErr w:type="spellStart"/>
      <w:r>
        <w:rPr>
          <w:rFonts w:cs="Arial"/>
          <w:b/>
          <w:i/>
          <w:szCs w:val="24"/>
        </w:rPr>
        <w:t>ReAccoina</w:t>
      </w:r>
      <w:proofErr w:type="spellEnd"/>
      <w:r>
        <w:rPr>
          <w:rFonts w:cs="Arial"/>
          <w:b/>
          <w:i/>
          <w:szCs w:val="24"/>
        </w:rPr>
        <w:t xml:space="preserve">, en </w:t>
      </w:r>
      <w:proofErr w:type="spellStart"/>
      <w:r>
        <w:rPr>
          <w:rFonts w:cs="Arial"/>
          <w:b/>
          <w:i/>
          <w:szCs w:val="24"/>
        </w:rPr>
        <w:t>cl</w:t>
      </w:r>
      <w:r w:rsidR="00AF67CA">
        <w:rPr>
          <w:rFonts w:cs="Arial"/>
          <w:b/>
          <w:i/>
          <w:szCs w:val="24"/>
        </w:rPr>
        <w:t>ú</w:t>
      </w:r>
      <w:r>
        <w:rPr>
          <w:rFonts w:cs="Arial"/>
          <w:b/>
          <w:i/>
          <w:szCs w:val="24"/>
        </w:rPr>
        <w:t>sters</w:t>
      </w:r>
      <w:proofErr w:type="spellEnd"/>
      <w:r>
        <w:rPr>
          <w:rFonts w:cs="Arial"/>
          <w:b/>
          <w:i/>
          <w:szCs w:val="24"/>
        </w:rPr>
        <w:t xml:space="preserve"> ou en proxectos emprendedores avaliados por entidades colaboradoras da Unidade Galicia Emprende</w:t>
      </w:r>
    </w:p>
    <w:p w:rsidR="003777EB" w:rsidRPr="00C85B93" w:rsidRDefault="003777EB" w:rsidP="003777EB">
      <w:pPr>
        <w:numPr>
          <w:ilvl w:val="0"/>
          <w:numId w:val="43"/>
        </w:numPr>
        <w:tabs>
          <w:tab w:val="clear" w:pos="720"/>
          <w:tab w:val="num" w:pos="360"/>
        </w:tabs>
        <w:ind w:left="360"/>
        <w:rPr>
          <w:rFonts w:ascii="Arial" w:hAnsi="Arial" w:cs="Arial"/>
          <w:b/>
          <w:bCs/>
          <w:i/>
          <w:iCs/>
        </w:rPr>
      </w:pPr>
      <w:r>
        <w:rPr>
          <w:rFonts w:ascii="Arial" w:hAnsi="Arial" w:cs="Arial"/>
          <w:b/>
          <w:i/>
        </w:rPr>
        <w:t>A metade dos titulados que completaron o seu período como bolseiros, ao abeiro de convocatorias anteriores, atoparon traballo ao remate do proceso formativo</w:t>
      </w:r>
    </w:p>
    <w:p w:rsidR="003777EB" w:rsidRDefault="003777EB" w:rsidP="003777EB">
      <w:pPr>
        <w:ind w:left="360"/>
        <w:rPr>
          <w:b/>
          <w:i/>
          <w:szCs w:val="24"/>
        </w:rPr>
      </w:pPr>
    </w:p>
    <w:p w:rsidR="003777EB" w:rsidRDefault="003777EB" w:rsidP="003777EB">
      <w:pPr>
        <w:rPr>
          <w:rFonts w:cs="Arial"/>
          <w:szCs w:val="24"/>
        </w:rPr>
      </w:pPr>
      <w:r>
        <w:t xml:space="preserve">A Consellería de Economía e Industria, co obxectivo de reter o talento dos novos titulados en beneficio do tecido empresarial da Comunidade, vén de activar, unha vez máis, as </w:t>
      </w:r>
      <w:r>
        <w:rPr>
          <w:rFonts w:cs="Arial"/>
          <w:szCs w:val="24"/>
        </w:rPr>
        <w:t xml:space="preserve">bolsas formativas para a realización de proxectos de mellora das </w:t>
      </w:r>
      <w:proofErr w:type="spellStart"/>
      <w:r>
        <w:rPr>
          <w:rFonts w:cs="Arial"/>
          <w:szCs w:val="24"/>
        </w:rPr>
        <w:t>pemes</w:t>
      </w:r>
      <w:proofErr w:type="spellEnd"/>
      <w:r>
        <w:rPr>
          <w:rFonts w:cs="Arial"/>
          <w:szCs w:val="24"/>
        </w:rPr>
        <w:t xml:space="preserve"> galegas. Este programa do </w:t>
      </w:r>
      <w:proofErr w:type="spellStart"/>
      <w:r>
        <w:rPr>
          <w:rFonts w:cs="Arial"/>
          <w:szCs w:val="24"/>
        </w:rPr>
        <w:t>Igape</w:t>
      </w:r>
      <w:proofErr w:type="spellEnd"/>
      <w:r>
        <w:rPr>
          <w:rFonts w:cs="Arial"/>
          <w:szCs w:val="24"/>
        </w:rPr>
        <w:t xml:space="preserve">, que achegará a primeira oportunidade no mundo da empresa a un centenar de mozos galegos, aposta pola formación práctica nos eidos da internacionalización, o </w:t>
      </w:r>
      <w:proofErr w:type="spellStart"/>
      <w:r>
        <w:rPr>
          <w:rFonts w:cs="Arial"/>
          <w:szCs w:val="24"/>
        </w:rPr>
        <w:t>emprendemento</w:t>
      </w:r>
      <w:proofErr w:type="spellEnd"/>
      <w:r>
        <w:rPr>
          <w:rFonts w:cs="Arial"/>
          <w:szCs w:val="24"/>
        </w:rPr>
        <w:t xml:space="preserve">, a cooperación empresarial e a mellora competitiva, coa finalidade de que o labor desempeñado polos bolseiros non só incremente as súas posibilidades de inserción laboral, senón que redunde en beneficio do tecido empresarial.  </w:t>
      </w:r>
    </w:p>
    <w:p w:rsidR="003777EB" w:rsidRDefault="003777EB" w:rsidP="003777EB">
      <w:pPr>
        <w:rPr>
          <w:rFonts w:cs="Arial"/>
          <w:szCs w:val="24"/>
        </w:rPr>
      </w:pPr>
    </w:p>
    <w:p w:rsidR="003777EB" w:rsidRDefault="003777EB" w:rsidP="003777EB">
      <w:pPr>
        <w:rPr>
          <w:rFonts w:cs="Arial"/>
          <w:szCs w:val="24"/>
        </w:rPr>
      </w:pPr>
      <w:r>
        <w:rPr>
          <w:rFonts w:cs="Arial"/>
          <w:szCs w:val="24"/>
        </w:rPr>
        <w:t xml:space="preserve">Para acadar esta meta, o Goberno galego destina 1 millón de euros permitindo que os bolseiros seleccionados teñan a oportunidade de traballar en proxectos de mellora competitiva impulsados no marco do programa </w:t>
      </w:r>
      <w:proofErr w:type="spellStart"/>
      <w:r>
        <w:rPr>
          <w:rFonts w:cs="Arial"/>
          <w:szCs w:val="24"/>
        </w:rPr>
        <w:t>ReAcciona</w:t>
      </w:r>
      <w:proofErr w:type="spellEnd"/>
      <w:r>
        <w:rPr>
          <w:rFonts w:cs="Arial"/>
          <w:szCs w:val="24"/>
        </w:rPr>
        <w:t>. Ademais, no eido da internacionalización, poderán colaborar coas empresas nas distintas iniciativas promovidas polo Instituto para impulsar a súa a saída ao exterior.</w:t>
      </w:r>
    </w:p>
    <w:p w:rsidR="003777EB" w:rsidRDefault="003777EB" w:rsidP="003777EB">
      <w:pPr>
        <w:rPr>
          <w:rFonts w:cs="Arial"/>
          <w:szCs w:val="24"/>
        </w:rPr>
      </w:pPr>
    </w:p>
    <w:p w:rsidR="003777EB" w:rsidRDefault="003777EB" w:rsidP="003777EB">
      <w:pPr>
        <w:rPr>
          <w:rFonts w:cs="Arial"/>
          <w:szCs w:val="24"/>
        </w:rPr>
      </w:pPr>
      <w:r>
        <w:rPr>
          <w:rFonts w:cs="Arial"/>
          <w:szCs w:val="24"/>
        </w:rPr>
        <w:t xml:space="preserve">No tocante á cooperación empresarial, os bolseiros integraranse nos diferentes </w:t>
      </w:r>
      <w:proofErr w:type="spellStart"/>
      <w:r>
        <w:rPr>
          <w:rFonts w:cs="Arial"/>
          <w:szCs w:val="24"/>
        </w:rPr>
        <w:t>cl</w:t>
      </w:r>
      <w:r w:rsidR="00AF67CA">
        <w:rPr>
          <w:rFonts w:cs="Arial"/>
          <w:szCs w:val="24"/>
        </w:rPr>
        <w:t>ú</w:t>
      </w:r>
      <w:r>
        <w:rPr>
          <w:rFonts w:cs="Arial"/>
          <w:szCs w:val="24"/>
        </w:rPr>
        <w:t>sters</w:t>
      </w:r>
      <w:proofErr w:type="spellEnd"/>
      <w:r>
        <w:rPr>
          <w:rFonts w:cs="Arial"/>
          <w:szCs w:val="24"/>
        </w:rPr>
        <w:t xml:space="preserve"> galegos que participan na liña específica de apoios habilitada este ano, participando do labor que desempeñan tanto no impulso tecnolóxico como na innovación e a captación de novas empresas levada a cabo por estas asociacións. </w:t>
      </w:r>
    </w:p>
    <w:p w:rsidR="003777EB" w:rsidRDefault="003777EB" w:rsidP="003777EB">
      <w:pPr>
        <w:rPr>
          <w:rFonts w:cs="Arial"/>
          <w:szCs w:val="24"/>
        </w:rPr>
      </w:pPr>
    </w:p>
    <w:p w:rsidR="003777EB" w:rsidRDefault="003777EB" w:rsidP="003777EB">
      <w:pPr>
        <w:rPr>
          <w:rFonts w:cs="Arial"/>
          <w:szCs w:val="24"/>
        </w:rPr>
      </w:pPr>
      <w:r>
        <w:rPr>
          <w:rFonts w:cs="Arial"/>
          <w:szCs w:val="24"/>
        </w:rPr>
        <w:t xml:space="preserve">Así mesmo, as bolsas </w:t>
      </w:r>
      <w:r w:rsidR="00EC6EC0">
        <w:rPr>
          <w:rFonts w:cs="Arial"/>
          <w:szCs w:val="24"/>
        </w:rPr>
        <w:t>recollen</w:t>
      </w:r>
      <w:r>
        <w:rPr>
          <w:rFonts w:cs="Arial"/>
          <w:szCs w:val="24"/>
        </w:rPr>
        <w:t xml:space="preserve"> tamén a avaliación de proxectos empresariais levados a cabo polos distintos axentes que se integrarán na futura Unidade Galicia Emprende, facilitando aos beneficiarios o contacto directo con múltiples iniciativas emprendedoras.  </w:t>
      </w:r>
    </w:p>
    <w:p w:rsidR="003777EB" w:rsidRDefault="003777EB" w:rsidP="003777EB">
      <w:pPr>
        <w:rPr>
          <w:rFonts w:cs="Arial"/>
          <w:szCs w:val="24"/>
        </w:rPr>
      </w:pPr>
    </w:p>
    <w:p w:rsidR="003777EB" w:rsidRPr="00FC3E48" w:rsidRDefault="003777EB" w:rsidP="003777EB">
      <w:pPr>
        <w:rPr>
          <w:rFonts w:ascii="Arial" w:hAnsi="Arial" w:cs="Arial"/>
          <w:szCs w:val="24"/>
        </w:rPr>
      </w:pPr>
      <w:r w:rsidRPr="00A05F77">
        <w:rPr>
          <w:rFonts w:ascii="Arial" w:hAnsi="Arial" w:cs="Arial"/>
          <w:szCs w:val="24"/>
        </w:rPr>
        <w:t>Ao abeiro das dúas convocatorias anteriores deste programa foron sele</w:t>
      </w:r>
      <w:r>
        <w:rPr>
          <w:rFonts w:ascii="Arial" w:hAnsi="Arial" w:cs="Arial"/>
          <w:szCs w:val="24"/>
        </w:rPr>
        <w:t xml:space="preserve">ccionados máis de 200 bolseiros, dos que preto </w:t>
      </w:r>
      <w:r w:rsidRPr="00A05F77">
        <w:rPr>
          <w:rFonts w:ascii="Arial" w:hAnsi="Arial" w:cs="Arial"/>
          <w:szCs w:val="24"/>
        </w:rPr>
        <w:t xml:space="preserve">do 50% </w:t>
      </w:r>
      <w:r>
        <w:rPr>
          <w:rFonts w:ascii="Arial" w:hAnsi="Arial" w:cs="Arial"/>
          <w:szCs w:val="24"/>
        </w:rPr>
        <w:t>atoparon</w:t>
      </w:r>
      <w:r w:rsidRPr="00A05F77">
        <w:rPr>
          <w:rFonts w:ascii="Arial" w:hAnsi="Arial" w:cs="Arial"/>
          <w:szCs w:val="24"/>
        </w:rPr>
        <w:t xml:space="preserve"> emprego de xeito inmediato.</w:t>
      </w:r>
      <w:r>
        <w:rPr>
          <w:rFonts w:ascii="Arial" w:hAnsi="Arial" w:cs="Arial"/>
          <w:szCs w:val="24"/>
        </w:rPr>
        <w:t xml:space="preserve"> </w:t>
      </w:r>
      <w:r>
        <w:rPr>
          <w:rFonts w:cs="Arial"/>
          <w:szCs w:val="24"/>
        </w:rPr>
        <w:t xml:space="preserve">Segundo as bases da convocatoria que vén de aprobar o Consello da Xunta, as 100 novos </w:t>
      </w:r>
      <w:r>
        <w:rPr>
          <w:rFonts w:cs="Arial"/>
          <w:szCs w:val="24"/>
        </w:rPr>
        <w:lastRenderedPageBreak/>
        <w:t xml:space="preserve">titulados seleccionados recibirán formación teórica e práctica, e incrementarán así as súas posibilidades de inserción laboral futura. </w:t>
      </w:r>
    </w:p>
    <w:p w:rsidR="003777EB" w:rsidRDefault="003777EB" w:rsidP="003777EB">
      <w:pPr>
        <w:rPr>
          <w:rFonts w:cs="Arial"/>
          <w:szCs w:val="24"/>
        </w:rPr>
      </w:pPr>
    </w:p>
    <w:p w:rsidR="003777EB" w:rsidRDefault="003777EB" w:rsidP="003777EB">
      <w:pPr>
        <w:rPr>
          <w:rFonts w:cs="Arial"/>
          <w:szCs w:val="24"/>
        </w:rPr>
      </w:pPr>
      <w:r>
        <w:rPr>
          <w:rFonts w:cs="Arial"/>
          <w:szCs w:val="24"/>
        </w:rPr>
        <w:t>O prazo de presentación de solicitudes polos novos titulados estará aberto, durante un mes, a partir do próximo 2 de xaneiro. Arredor da metade dos bolseiros que rematan o seu programa de formación práctica nas empresas ou entidades coas que colaboran atopan traballo cando conclúen a bolsa.</w:t>
      </w: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3777EB" w:rsidRDefault="003777EB" w:rsidP="003C42C0">
      <w:pPr>
        <w:rPr>
          <w:b/>
          <w:szCs w:val="25"/>
        </w:rPr>
      </w:pPr>
    </w:p>
    <w:p w:rsidR="009E4342" w:rsidRDefault="009E4342" w:rsidP="003C42C0">
      <w:pPr>
        <w:rPr>
          <w:b/>
          <w:szCs w:val="25"/>
        </w:rPr>
      </w:pPr>
    </w:p>
    <w:p w:rsidR="00701D4E" w:rsidRDefault="00701D4E" w:rsidP="00701D4E">
      <w:pPr>
        <w:rPr>
          <w:b/>
          <w:szCs w:val="25"/>
        </w:rPr>
      </w:pPr>
      <w:r>
        <w:rPr>
          <w:b/>
          <w:szCs w:val="25"/>
        </w:rPr>
        <w:t>A XUNTA DESTINA UNHA NOVA ACHEGA</w:t>
      </w:r>
      <w:r w:rsidR="00073887">
        <w:rPr>
          <w:b/>
          <w:szCs w:val="25"/>
        </w:rPr>
        <w:t xml:space="preserve"> DE 12 MILLÓNS PARA FACILITAR O </w:t>
      </w:r>
      <w:r>
        <w:rPr>
          <w:b/>
          <w:szCs w:val="25"/>
        </w:rPr>
        <w:t xml:space="preserve">FINANCIAMENTO DAS PEMES GALEGAS CO OBXECTIVO DE IMPULSAR E CONSOLIDAR NOVOS PROXECTOS  </w:t>
      </w:r>
    </w:p>
    <w:p w:rsidR="00701D4E" w:rsidRDefault="00701D4E" w:rsidP="00701D4E">
      <w:pPr>
        <w:rPr>
          <w:b/>
          <w:szCs w:val="25"/>
        </w:rPr>
      </w:pPr>
    </w:p>
    <w:p w:rsidR="00701D4E" w:rsidRDefault="00701D4E" w:rsidP="00701D4E">
      <w:pPr>
        <w:numPr>
          <w:ilvl w:val="0"/>
          <w:numId w:val="46"/>
        </w:numPr>
        <w:ind w:left="284" w:hanging="284"/>
        <w:rPr>
          <w:b/>
          <w:i/>
        </w:rPr>
      </w:pPr>
      <w:r>
        <w:rPr>
          <w:b/>
          <w:i/>
        </w:rPr>
        <w:t xml:space="preserve">Mobilizaranse un total </w:t>
      </w:r>
      <w:r w:rsidRPr="00701D4E">
        <w:rPr>
          <w:b/>
          <w:i/>
        </w:rPr>
        <w:t>de 70 millóns de euros</w:t>
      </w:r>
      <w:r>
        <w:rPr>
          <w:b/>
          <w:i/>
        </w:rPr>
        <w:t xml:space="preserve"> promovendo o desenvolvemento de distintas iniciativas con potencial de crecemento económico para Galicia</w:t>
      </w:r>
    </w:p>
    <w:p w:rsidR="00701D4E" w:rsidRDefault="00701D4E" w:rsidP="00701D4E">
      <w:pPr>
        <w:numPr>
          <w:ilvl w:val="0"/>
          <w:numId w:val="46"/>
        </w:numPr>
        <w:ind w:left="284" w:hanging="284"/>
        <w:rPr>
          <w:b/>
          <w:i/>
        </w:rPr>
      </w:pPr>
      <w:r>
        <w:rPr>
          <w:b/>
          <w:i/>
        </w:rPr>
        <w:t xml:space="preserve">Increméntase en 7 millóns de euros o investimento nos fondos I2C e </w:t>
      </w:r>
      <w:proofErr w:type="spellStart"/>
      <w:r>
        <w:rPr>
          <w:b/>
          <w:i/>
        </w:rPr>
        <w:t>Xes-Innova</w:t>
      </w:r>
      <w:proofErr w:type="spellEnd"/>
      <w:r>
        <w:rPr>
          <w:b/>
          <w:i/>
        </w:rPr>
        <w:t xml:space="preserve"> de cara a facilitar o acceso ao crédito ás iniciativas innovadoras  </w:t>
      </w:r>
    </w:p>
    <w:p w:rsidR="00701D4E" w:rsidRDefault="00701D4E" w:rsidP="00701D4E">
      <w:pPr>
        <w:numPr>
          <w:ilvl w:val="0"/>
          <w:numId w:val="46"/>
        </w:numPr>
        <w:ind w:left="284" w:hanging="284"/>
        <w:rPr>
          <w:b/>
          <w:i/>
        </w:rPr>
      </w:pPr>
      <w:r>
        <w:rPr>
          <w:b/>
          <w:i/>
        </w:rPr>
        <w:t xml:space="preserve">O Fondo Galicia Iniciativas Emprendedoras suma outros 3 millóns para achegar financiamento ás empresas de nova creación  </w:t>
      </w:r>
    </w:p>
    <w:p w:rsidR="00701D4E" w:rsidRDefault="00701D4E" w:rsidP="00701D4E">
      <w:pPr>
        <w:numPr>
          <w:ilvl w:val="0"/>
          <w:numId w:val="46"/>
        </w:numPr>
        <w:ind w:left="284" w:hanging="284"/>
        <w:rPr>
          <w:b/>
          <w:i/>
        </w:rPr>
      </w:pPr>
      <w:r>
        <w:rPr>
          <w:b/>
          <w:i/>
        </w:rPr>
        <w:t xml:space="preserve">Destínanse 2 millóns de euros a reforzar o labor das Sociedades de Garantía Recíproca no financiamento das </w:t>
      </w:r>
      <w:proofErr w:type="spellStart"/>
      <w:r>
        <w:rPr>
          <w:b/>
          <w:i/>
        </w:rPr>
        <w:t>pemes</w:t>
      </w:r>
      <w:proofErr w:type="spellEnd"/>
      <w:r>
        <w:rPr>
          <w:b/>
          <w:i/>
        </w:rPr>
        <w:t xml:space="preserve"> galegas</w:t>
      </w:r>
    </w:p>
    <w:p w:rsidR="00701D4E" w:rsidRDefault="00701D4E" w:rsidP="00701D4E">
      <w:pPr>
        <w:rPr>
          <w:b/>
          <w:i/>
        </w:rPr>
      </w:pPr>
    </w:p>
    <w:p w:rsidR="00701D4E" w:rsidRDefault="00701D4E" w:rsidP="00701D4E">
      <w:r>
        <w:t xml:space="preserve">A Xunta de Galicia, </w:t>
      </w:r>
      <w:r>
        <w:rPr>
          <w:szCs w:val="24"/>
        </w:rPr>
        <w:t xml:space="preserve">na súa aposta pola mellora continua do tecido empresarial galego, aporta unha nova achega de 12 millóns de euros á consolidación e impulso de novos proxectos empresariais así como á mellora competitiva das </w:t>
      </w:r>
      <w:proofErr w:type="spellStart"/>
      <w:r>
        <w:rPr>
          <w:szCs w:val="24"/>
        </w:rPr>
        <w:t>pemes</w:t>
      </w:r>
      <w:proofErr w:type="spellEnd"/>
      <w:r>
        <w:rPr>
          <w:szCs w:val="24"/>
        </w:rPr>
        <w:t xml:space="preserve"> da Comunidade. A través destas actuacións, coñecidas hoxe polo Consello da Xunta, a Consellería de Economía e Industria </w:t>
      </w:r>
      <w:r>
        <w:t xml:space="preserve">facilitará o acceso ao crédito tanto dos proxectos empresariais promovidos por emprendedores, especialmente no eido da innovación, como das novas empresas. Deste xeito, o Goberno galego cooperará no </w:t>
      </w:r>
      <w:r w:rsidRPr="00701D4E">
        <w:t xml:space="preserve">financiamento de iniciativas que favorecen o </w:t>
      </w:r>
      <w:proofErr w:type="spellStart"/>
      <w:r w:rsidRPr="00701D4E">
        <w:t>emprendemento</w:t>
      </w:r>
      <w:proofErr w:type="spellEnd"/>
      <w:r w:rsidRPr="00701D4E">
        <w:t xml:space="preserve"> e a innovación, mobilizando arredor de 70 millóns no</w:t>
      </w:r>
      <w:r>
        <w:t xml:space="preserve"> apoio á mellora da </w:t>
      </w:r>
      <w:proofErr w:type="spellStart"/>
      <w:r>
        <w:t>competitividade</w:t>
      </w:r>
      <w:proofErr w:type="spellEnd"/>
      <w:r>
        <w:t xml:space="preserve"> empresarial. </w:t>
      </w:r>
    </w:p>
    <w:p w:rsidR="00701D4E" w:rsidRDefault="00701D4E" w:rsidP="00701D4E"/>
    <w:p w:rsidR="00701D4E" w:rsidRDefault="00701D4E" w:rsidP="00701D4E">
      <w:r>
        <w:t xml:space="preserve">Así, e para promover a innovación no tecido empresarial galego, amplíase a aposta pola </w:t>
      </w:r>
      <w:proofErr w:type="spellStart"/>
      <w:r>
        <w:t>competitividade</w:t>
      </w:r>
      <w:proofErr w:type="spellEnd"/>
      <w:r>
        <w:t xml:space="preserve"> das </w:t>
      </w:r>
      <w:proofErr w:type="spellStart"/>
      <w:r>
        <w:t>pemes</w:t>
      </w:r>
      <w:proofErr w:type="spellEnd"/>
      <w:r>
        <w:t xml:space="preserve"> innovadoras cunha achega de case 7 millóns de euros aos fondos de capital risco I2C e </w:t>
      </w:r>
      <w:proofErr w:type="spellStart"/>
      <w:r>
        <w:t>Xes-Innova</w:t>
      </w:r>
      <w:proofErr w:type="spellEnd"/>
      <w:r>
        <w:t xml:space="preserve">. Destinado a cubrir diferentes etapas do </w:t>
      </w:r>
      <w:proofErr w:type="spellStart"/>
      <w:r>
        <w:t>emprendemento</w:t>
      </w:r>
      <w:proofErr w:type="spellEnd"/>
      <w:r>
        <w:t xml:space="preserve"> innovador, este investimento permitirá reforzar o apoio ás 29 empresas que xa son beneficiarias e abrir oportunidades para outras novas.</w:t>
      </w:r>
    </w:p>
    <w:p w:rsidR="00701D4E" w:rsidRDefault="00701D4E" w:rsidP="00701D4E"/>
    <w:p w:rsidR="00701D4E" w:rsidRDefault="00701D4E" w:rsidP="00701D4E">
      <w:r>
        <w:t xml:space="preserve">Deste xeito,  facilitarase o acceso ao crédito por parte dos emprendedores en iniciativas de alto impacto potencial no crecemento de Galicia. Así, o fondo </w:t>
      </w:r>
      <w:proofErr w:type="spellStart"/>
      <w:r>
        <w:t>Xes-Innova</w:t>
      </w:r>
      <w:proofErr w:type="spellEnd"/>
      <w:r>
        <w:t xml:space="preserve"> apoiará, con ata 600.000 euros, iniciativas de </w:t>
      </w:r>
      <w:proofErr w:type="spellStart"/>
      <w:r>
        <w:t>emprendemento</w:t>
      </w:r>
      <w:proofErr w:type="spellEnd"/>
      <w:r>
        <w:t xml:space="preserve"> innovador xa constituídas, prestando especial atención ás relacionadas coa </w:t>
      </w:r>
      <w:proofErr w:type="spellStart"/>
      <w:r>
        <w:t>biotecnoloxía</w:t>
      </w:r>
      <w:proofErr w:type="spellEnd"/>
      <w:r>
        <w:t xml:space="preserve">, as TIC, as enerxías renovables e o medio ambiente. Ata o de agora investíronse 1,8 millóns en 10 empresas, todas elas destes ámbitos de actividade. </w:t>
      </w:r>
    </w:p>
    <w:p w:rsidR="00701D4E" w:rsidRDefault="00701D4E" w:rsidP="00701D4E"/>
    <w:p w:rsidR="00701D4E" w:rsidRDefault="00701D4E" w:rsidP="00701D4E">
      <w:r>
        <w:t xml:space="preserve">No caso do fondo I2C, cóbrese a necesidade de financiamento que experimentan os proxectos de </w:t>
      </w:r>
      <w:proofErr w:type="spellStart"/>
      <w:r>
        <w:t>emprendemento</w:t>
      </w:r>
      <w:proofErr w:type="spellEnd"/>
      <w:r>
        <w:t xml:space="preserve"> innovador na seguinte etapa: a de consolidación e crecemento. Para facelo posible, os préstamos e participacións que se conceden a través deste instrumento, tamén xestionado por </w:t>
      </w:r>
      <w:proofErr w:type="spellStart"/>
      <w:r>
        <w:t>Xesgalicia</w:t>
      </w:r>
      <w:proofErr w:type="spellEnd"/>
      <w:r>
        <w:t xml:space="preserve">, ascenden a contías entre 500.000 euros e 1,5 millóns de euros. </w:t>
      </w:r>
    </w:p>
    <w:p w:rsidR="00701D4E" w:rsidRDefault="00701D4E" w:rsidP="00701D4E"/>
    <w:p w:rsidR="00701D4E" w:rsidRDefault="00701D4E" w:rsidP="00701D4E">
      <w:r>
        <w:t xml:space="preserve">A estes 7 millóns destinados ao </w:t>
      </w:r>
      <w:proofErr w:type="spellStart"/>
      <w:r>
        <w:t>emprendemento</w:t>
      </w:r>
      <w:proofErr w:type="spellEnd"/>
      <w:r>
        <w:t xml:space="preserve"> innovador, cabe sumarlles outros 3 millóns para empresas de nova creación que achegará o Fondo Galicia Iniciativas Emprendedoras promovido polo </w:t>
      </w:r>
      <w:proofErr w:type="spellStart"/>
      <w:r>
        <w:t>Igape</w:t>
      </w:r>
      <w:proofErr w:type="spellEnd"/>
      <w:r>
        <w:t xml:space="preserve">. Un investimento encamiñado ao fomento do espírito emprendedor e que facilita achegas que poden chegar ata os 150.000 euros para as novas iniciativas. </w:t>
      </w:r>
    </w:p>
    <w:p w:rsidR="00701D4E" w:rsidRDefault="00701D4E" w:rsidP="00701D4E"/>
    <w:p w:rsidR="00701D4E" w:rsidRDefault="00701D4E" w:rsidP="00701D4E"/>
    <w:p w:rsidR="00701D4E" w:rsidRDefault="00701D4E" w:rsidP="00701D4E">
      <w:r>
        <w:t xml:space="preserve">A través deste fondo apoiaranse arredor de 30 proxectos </w:t>
      </w:r>
      <w:proofErr w:type="spellStart"/>
      <w:r>
        <w:t>novidosos</w:t>
      </w:r>
      <w:proofErr w:type="spellEnd"/>
      <w:r>
        <w:t xml:space="preserve">, con potencial de crecemento e internacionalización, e que supoñan unha proposta interesante para inversores, entidades financeiras e outras empresas. </w:t>
      </w:r>
    </w:p>
    <w:p w:rsidR="00701D4E" w:rsidRDefault="00701D4E" w:rsidP="00701D4E"/>
    <w:p w:rsidR="00701D4E" w:rsidRDefault="00701D4E" w:rsidP="00701D4E">
      <w:pPr>
        <w:rPr>
          <w:b/>
        </w:rPr>
      </w:pPr>
      <w:r>
        <w:rPr>
          <w:b/>
        </w:rPr>
        <w:t xml:space="preserve">Financiamento empresarial </w:t>
      </w:r>
    </w:p>
    <w:p w:rsidR="00701D4E" w:rsidRDefault="00701D4E" w:rsidP="00701D4E">
      <w:pPr>
        <w:rPr>
          <w:bCs/>
          <w:szCs w:val="24"/>
        </w:rPr>
      </w:pPr>
      <w:r>
        <w:t xml:space="preserve">Ademais, destinaranse 2 millóns de euros para reforzar o labor das sociedades de garantía recíproca no financiamento de proxectos empresariais. Para acadar este obxectivo, o </w:t>
      </w:r>
      <w:proofErr w:type="spellStart"/>
      <w:r>
        <w:t>Igape</w:t>
      </w:r>
      <w:proofErr w:type="spellEnd"/>
      <w:r>
        <w:t xml:space="preserve"> subscribirá un convenio de </w:t>
      </w:r>
      <w:r>
        <w:rPr>
          <w:bCs/>
          <w:szCs w:val="24"/>
        </w:rPr>
        <w:t xml:space="preserve">coas Sociedades de Garantía Recíproca e as entidades financeiras que permita ás </w:t>
      </w:r>
      <w:proofErr w:type="spellStart"/>
      <w:r>
        <w:rPr>
          <w:bCs/>
          <w:szCs w:val="24"/>
        </w:rPr>
        <w:t>pemes</w:t>
      </w:r>
      <w:proofErr w:type="spellEnd"/>
      <w:r>
        <w:rPr>
          <w:bCs/>
          <w:szCs w:val="24"/>
        </w:rPr>
        <w:t xml:space="preserve"> galegas reforzar as garantías diante das entidades financeiras, co obxecto de obter financiamento operativo. </w:t>
      </w:r>
    </w:p>
    <w:p w:rsidR="00701D4E" w:rsidRDefault="00701D4E" w:rsidP="00701D4E">
      <w:pPr>
        <w:rPr>
          <w:bCs/>
          <w:szCs w:val="24"/>
        </w:rPr>
      </w:pPr>
    </w:p>
    <w:p w:rsidR="00701D4E" w:rsidRDefault="00701D4E" w:rsidP="00701D4E">
      <w:pPr>
        <w:rPr>
          <w:bCs/>
          <w:szCs w:val="24"/>
        </w:rPr>
      </w:pPr>
      <w:r>
        <w:rPr>
          <w:bCs/>
          <w:szCs w:val="24"/>
        </w:rPr>
        <w:t xml:space="preserve">As operacións acollidas a este programa serán avaladas ao 100% polas </w:t>
      </w:r>
      <w:proofErr w:type="spellStart"/>
      <w:r>
        <w:rPr>
          <w:bCs/>
          <w:szCs w:val="24"/>
        </w:rPr>
        <w:t>SGRs</w:t>
      </w:r>
      <w:proofErr w:type="spellEnd"/>
      <w:r>
        <w:rPr>
          <w:bCs/>
          <w:szCs w:val="24"/>
        </w:rPr>
        <w:t xml:space="preserve">, diante das entidades financeiras. Pola súa banda, o </w:t>
      </w:r>
      <w:proofErr w:type="spellStart"/>
      <w:r>
        <w:rPr>
          <w:bCs/>
          <w:szCs w:val="24"/>
        </w:rPr>
        <w:t>Igape</w:t>
      </w:r>
      <w:proofErr w:type="spellEnd"/>
      <w:r>
        <w:rPr>
          <w:bCs/>
          <w:szCs w:val="24"/>
        </w:rPr>
        <w:t xml:space="preserve"> </w:t>
      </w:r>
      <w:proofErr w:type="spellStart"/>
      <w:r>
        <w:rPr>
          <w:bCs/>
          <w:szCs w:val="24"/>
        </w:rPr>
        <w:t>reavalará</w:t>
      </w:r>
      <w:proofErr w:type="spellEnd"/>
      <w:r>
        <w:rPr>
          <w:bCs/>
          <w:szCs w:val="24"/>
        </w:rPr>
        <w:t xml:space="preserve"> o 25% ante as propias </w:t>
      </w:r>
      <w:proofErr w:type="spellStart"/>
      <w:r>
        <w:rPr>
          <w:bCs/>
          <w:szCs w:val="24"/>
        </w:rPr>
        <w:t>SGRs</w:t>
      </w:r>
      <w:proofErr w:type="spellEnd"/>
      <w:r>
        <w:rPr>
          <w:bCs/>
          <w:szCs w:val="24"/>
        </w:rPr>
        <w:t xml:space="preserve">. </w:t>
      </w:r>
      <w:r>
        <w:t xml:space="preserve">Deste xeito, a Consellería de Economía e Industria contribúe a paliar as dificultades para acceder ao financiamento, que se configura como un dos principais problemas de moitas </w:t>
      </w:r>
      <w:proofErr w:type="spellStart"/>
      <w:r>
        <w:t>pemes</w:t>
      </w:r>
      <w:proofErr w:type="spellEnd"/>
      <w:r>
        <w:rPr>
          <w:b/>
        </w:rPr>
        <w:t xml:space="preserve">. </w:t>
      </w: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073887" w:rsidRDefault="00073887" w:rsidP="003C42C0">
      <w:pPr>
        <w:rPr>
          <w:b/>
          <w:sz w:val="26"/>
          <w:szCs w:val="26"/>
        </w:rPr>
      </w:pPr>
    </w:p>
    <w:p w:rsidR="00073887" w:rsidRDefault="00073887"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4C730F" w:rsidRDefault="004C730F" w:rsidP="003C42C0">
      <w:pPr>
        <w:rPr>
          <w:b/>
          <w:sz w:val="26"/>
          <w:szCs w:val="26"/>
        </w:rPr>
      </w:pPr>
    </w:p>
    <w:p w:rsidR="003C42C0" w:rsidRPr="009E4342" w:rsidRDefault="003C42C0" w:rsidP="003C42C0">
      <w:pPr>
        <w:rPr>
          <w:b/>
          <w:sz w:val="26"/>
          <w:szCs w:val="26"/>
        </w:rPr>
      </w:pPr>
      <w:r w:rsidRPr="009E4342">
        <w:rPr>
          <w:b/>
          <w:sz w:val="26"/>
          <w:szCs w:val="26"/>
        </w:rPr>
        <w:lastRenderedPageBreak/>
        <w:t xml:space="preserve">A XUNTA MANTÉN O IMPULSO Á REDE PEXGA CO OBXECTIVO DE CONSOLIDAR E INCREMENTAR O RITMO DAS EXPORTACIÓNS GALEGAS </w:t>
      </w:r>
    </w:p>
    <w:p w:rsidR="003C42C0" w:rsidRPr="008F0363" w:rsidRDefault="003C42C0" w:rsidP="003C42C0">
      <w:pPr>
        <w:tabs>
          <w:tab w:val="num" w:pos="426"/>
        </w:tabs>
        <w:rPr>
          <w:b/>
          <w:i/>
        </w:rPr>
      </w:pPr>
    </w:p>
    <w:p w:rsidR="003C42C0" w:rsidRDefault="003C42C0" w:rsidP="004C730F">
      <w:pPr>
        <w:numPr>
          <w:ilvl w:val="0"/>
          <w:numId w:val="37"/>
        </w:numPr>
        <w:tabs>
          <w:tab w:val="clear" w:pos="720"/>
          <w:tab w:val="num" w:pos="284"/>
        </w:tabs>
        <w:ind w:left="284" w:hanging="284"/>
        <w:rPr>
          <w:b/>
          <w:i/>
        </w:rPr>
      </w:pPr>
      <w:r>
        <w:rPr>
          <w:b/>
          <w:i/>
        </w:rPr>
        <w:t xml:space="preserve">O Goberno galego continúa a colaborar coa Confederación de Empresarios de Galicia cara a afianzar o volume e calidade das exportacións da Comunidade, que teñen medrado do 27% ao </w:t>
      </w:r>
      <w:r w:rsidRPr="00413DFD">
        <w:rPr>
          <w:b/>
          <w:i/>
        </w:rPr>
        <w:t>33%</w:t>
      </w:r>
      <w:r>
        <w:rPr>
          <w:b/>
          <w:i/>
        </w:rPr>
        <w:t xml:space="preserve"> do PIB</w:t>
      </w:r>
      <w:r w:rsidRPr="00413DFD">
        <w:rPr>
          <w:b/>
          <w:i/>
        </w:rPr>
        <w:t xml:space="preserve"> desde o 2009</w:t>
      </w:r>
      <w:r>
        <w:rPr>
          <w:b/>
          <w:i/>
        </w:rPr>
        <w:t xml:space="preserve"> </w:t>
      </w:r>
    </w:p>
    <w:p w:rsidR="003C42C0" w:rsidRDefault="003C42C0" w:rsidP="004C730F">
      <w:pPr>
        <w:numPr>
          <w:ilvl w:val="0"/>
          <w:numId w:val="37"/>
        </w:numPr>
        <w:tabs>
          <w:tab w:val="clear" w:pos="720"/>
          <w:tab w:val="num" w:pos="284"/>
        </w:tabs>
        <w:ind w:left="284" w:hanging="284"/>
        <w:rPr>
          <w:b/>
          <w:i/>
        </w:rPr>
      </w:pPr>
      <w:r>
        <w:rPr>
          <w:b/>
          <w:i/>
        </w:rPr>
        <w:t xml:space="preserve">A </w:t>
      </w:r>
      <w:proofErr w:type="spellStart"/>
      <w:r>
        <w:rPr>
          <w:b/>
          <w:i/>
        </w:rPr>
        <w:t>Pexga</w:t>
      </w:r>
      <w:proofErr w:type="spellEnd"/>
      <w:r>
        <w:rPr>
          <w:b/>
          <w:i/>
        </w:rPr>
        <w:t xml:space="preserve"> contará con 3,6 millóns para os próximos dous anos como unha das principais ferramentas da Estratexia de Internacionalización da Empresa Galega da Xunta, que aspira a incrementar o peso das exportacións no PIB ata o 40% </w:t>
      </w:r>
    </w:p>
    <w:p w:rsidR="003C42C0" w:rsidRDefault="003C42C0" w:rsidP="004C730F">
      <w:pPr>
        <w:numPr>
          <w:ilvl w:val="0"/>
          <w:numId w:val="37"/>
        </w:numPr>
        <w:tabs>
          <w:tab w:val="clear" w:pos="720"/>
          <w:tab w:val="num" w:pos="284"/>
        </w:tabs>
        <w:ind w:left="284" w:hanging="284"/>
        <w:rPr>
          <w:b/>
          <w:i/>
        </w:rPr>
      </w:pPr>
      <w:r>
        <w:rPr>
          <w:b/>
          <w:i/>
        </w:rPr>
        <w:t xml:space="preserve">A través desta Rede, nos últimos catro anos realizáronse máis de 14.500 actuacións de impulso das empresas galegas no exterior  </w:t>
      </w:r>
    </w:p>
    <w:p w:rsidR="003C42C0" w:rsidRPr="007441D4" w:rsidRDefault="003C42C0" w:rsidP="004C730F">
      <w:pPr>
        <w:numPr>
          <w:ilvl w:val="0"/>
          <w:numId w:val="37"/>
        </w:numPr>
        <w:tabs>
          <w:tab w:val="clear" w:pos="720"/>
          <w:tab w:val="num" w:pos="284"/>
        </w:tabs>
        <w:ind w:left="284" w:hanging="284"/>
        <w:rPr>
          <w:b/>
          <w:i/>
        </w:rPr>
      </w:pPr>
      <w:r>
        <w:rPr>
          <w:b/>
          <w:i/>
        </w:rPr>
        <w:t xml:space="preserve">A Rede comeza o ano con 8 oficinas </w:t>
      </w:r>
      <w:r w:rsidRPr="007441D4">
        <w:rPr>
          <w:b/>
          <w:i/>
        </w:rPr>
        <w:t xml:space="preserve">localizadas en </w:t>
      </w:r>
      <w:r w:rsidRPr="007441D4">
        <w:rPr>
          <w:b/>
          <w:i/>
          <w:color w:val="000000"/>
          <w:szCs w:val="24"/>
        </w:rPr>
        <w:t>E</w:t>
      </w:r>
      <w:r w:rsidRPr="007441D4">
        <w:rPr>
          <w:b/>
          <w:i/>
          <w:szCs w:val="24"/>
        </w:rPr>
        <w:t>stados Unidos (</w:t>
      </w:r>
      <w:proofErr w:type="spellStart"/>
      <w:r w:rsidRPr="007441D4">
        <w:rPr>
          <w:b/>
          <w:i/>
          <w:szCs w:val="24"/>
        </w:rPr>
        <w:t>Miami</w:t>
      </w:r>
      <w:proofErr w:type="spellEnd"/>
      <w:r w:rsidRPr="007441D4">
        <w:rPr>
          <w:b/>
          <w:i/>
          <w:szCs w:val="24"/>
        </w:rPr>
        <w:t>), M</w:t>
      </w:r>
      <w:r w:rsidRPr="007441D4">
        <w:rPr>
          <w:rFonts w:hint="eastAsia"/>
          <w:b/>
          <w:i/>
          <w:szCs w:val="24"/>
        </w:rPr>
        <w:t>é</w:t>
      </w:r>
      <w:r w:rsidRPr="007441D4">
        <w:rPr>
          <w:b/>
          <w:i/>
          <w:szCs w:val="24"/>
        </w:rPr>
        <w:t>xico, Colombia, Brasil, Reino Unido, Marrocos, Rusia e China.</w:t>
      </w:r>
    </w:p>
    <w:p w:rsidR="003C42C0" w:rsidRDefault="003C42C0" w:rsidP="004C730F">
      <w:pPr>
        <w:numPr>
          <w:ilvl w:val="0"/>
          <w:numId w:val="37"/>
        </w:numPr>
        <w:tabs>
          <w:tab w:val="clear" w:pos="720"/>
          <w:tab w:val="num" w:pos="284"/>
        </w:tabs>
        <w:ind w:left="284" w:hanging="284"/>
        <w:rPr>
          <w:b/>
          <w:i/>
        </w:rPr>
      </w:pPr>
      <w:r w:rsidRPr="00784E5B">
        <w:rPr>
          <w:b/>
          <w:i/>
        </w:rPr>
        <w:t xml:space="preserve">Mantense tamén o Servizo de Licitacións Internacionais co que as empresas galegas acadaron contratos por máis de 206 millóns nos últimos anos </w:t>
      </w:r>
    </w:p>
    <w:p w:rsidR="003C42C0" w:rsidRPr="00784E5B" w:rsidRDefault="003C42C0" w:rsidP="004C730F">
      <w:pPr>
        <w:numPr>
          <w:ilvl w:val="0"/>
          <w:numId w:val="37"/>
        </w:numPr>
        <w:tabs>
          <w:tab w:val="clear" w:pos="720"/>
          <w:tab w:val="num" w:pos="284"/>
        </w:tabs>
        <w:ind w:left="284" w:hanging="284"/>
        <w:rPr>
          <w:b/>
          <w:i/>
        </w:rPr>
      </w:pPr>
      <w:r>
        <w:rPr>
          <w:b/>
          <w:i/>
        </w:rPr>
        <w:t>O traballo levado a cabo polas empresas galegas xunto ao impulso da Xunta de Galicia para o seu salto ao exterior, teñen situado a Galicia como a terceira comunidade coa mellor balanza comercial de España</w:t>
      </w:r>
    </w:p>
    <w:p w:rsidR="003C42C0" w:rsidRPr="008C4EB6" w:rsidRDefault="003C42C0" w:rsidP="003C42C0">
      <w:pPr>
        <w:ind w:left="360"/>
        <w:rPr>
          <w:b/>
        </w:rPr>
      </w:pPr>
    </w:p>
    <w:p w:rsidR="003C42C0" w:rsidRDefault="003C42C0" w:rsidP="003C42C0">
      <w:pPr>
        <w:rPr>
          <w:color w:val="000000"/>
          <w:szCs w:val="24"/>
        </w:rPr>
      </w:pPr>
      <w:r>
        <w:rPr>
          <w:szCs w:val="24"/>
        </w:rPr>
        <w:t xml:space="preserve">A internacionalización do tecido empresarial galego confórmase como un dos eixos prioritarios da política económica da Xunta de Galicia de cara a mellorar a súa </w:t>
      </w:r>
      <w:proofErr w:type="spellStart"/>
      <w:r>
        <w:rPr>
          <w:szCs w:val="24"/>
        </w:rPr>
        <w:t>competitividade</w:t>
      </w:r>
      <w:proofErr w:type="spellEnd"/>
      <w:r>
        <w:rPr>
          <w:szCs w:val="24"/>
        </w:rPr>
        <w:t xml:space="preserve"> e acadar o crecemento. Neste contexto, o Consello da Xunta aprobou hoxe a </w:t>
      </w:r>
      <w:r>
        <w:rPr>
          <w:color w:val="000000"/>
          <w:szCs w:val="24"/>
        </w:rPr>
        <w:t xml:space="preserve">continuidade da Rede </w:t>
      </w:r>
      <w:proofErr w:type="spellStart"/>
      <w:r>
        <w:rPr>
          <w:color w:val="000000"/>
          <w:szCs w:val="24"/>
        </w:rPr>
        <w:t>Pexga</w:t>
      </w:r>
      <w:proofErr w:type="spellEnd"/>
      <w:r>
        <w:rPr>
          <w:color w:val="000000"/>
          <w:szCs w:val="24"/>
        </w:rPr>
        <w:t xml:space="preserve"> para os dous próximos anos, mantendo a colaboración coa Confederación de Empresarios de Galicia (CEG) co obxectivo de consolidar e incrementar o bo ritmo das exportacións na Comunidade.  </w:t>
      </w:r>
    </w:p>
    <w:p w:rsidR="003C42C0" w:rsidRDefault="003C42C0" w:rsidP="003C42C0">
      <w:pPr>
        <w:rPr>
          <w:color w:val="000000"/>
          <w:szCs w:val="24"/>
        </w:rPr>
      </w:pPr>
    </w:p>
    <w:p w:rsidR="003C42C0" w:rsidRDefault="003C42C0" w:rsidP="003C42C0">
      <w:pPr>
        <w:rPr>
          <w:szCs w:val="24"/>
        </w:rPr>
      </w:pPr>
      <w:r>
        <w:rPr>
          <w:szCs w:val="24"/>
        </w:rPr>
        <w:t>Desde a posta en marcha desta Rede, no 2011, téñense realizado máis de 14.500 actuacións de impulso das empresas galegas no exterior, contribuíndo a afianzar o volume e a calidade das exportacións galegas. Así, a</w:t>
      </w:r>
      <w:r w:rsidRPr="0095164F">
        <w:rPr>
          <w:szCs w:val="24"/>
        </w:rPr>
        <w:t xml:space="preserve"> evoluci</w:t>
      </w:r>
      <w:r w:rsidRPr="0095164F">
        <w:rPr>
          <w:rFonts w:hint="eastAsia"/>
          <w:szCs w:val="24"/>
        </w:rPr>
        <w:t>ó</w:t>
      </w:r>
      <w:r w:rsidRPr="0095164F">
        <w:rPr>
          <w:szCs w:val="24"/>
        </w:rPr>
        <w:t xml:space="preserve">n </w:t>
      </w:r>
      <w:r>
        <w:rPr>
          <w:szCs w:val="24"/>
        </w:rPr>
        <w:t xml:space="preserve">destas no que levamos de ano mantense </w:t>
      </w:r>
      <w:r w:rsidRPr="0095164F">
        <w:rPr>
          <w:szCs w:val="24"/>
        </w:rPr>
        <w:t>en niveis moi similares aos do mesmo per</w:t>
      </w:r>
      <w:r w:rsidRPr="0095164F">
        <w:rPr>
          <w:rFonts w:hint="eastAsia"/>
          <w:szCs w:val="24"/>
        </w:rPr>
        <w:t>í</w:t>
      </w:r>
      <w:r w:rsidRPr="0095164F">
        <w:rPr>
          <w:szCs w:val="24"/>
        </w:rPr>
        <w:t xml:space="preserve">odo de 2013, un ano que supuxo para Galicia un </w:t>
      </w:r>
      <w:proofErr w:type="spellStart"/>
      <w:r w:rsidRPr="0095164F">
        <w:rPr>
          <w:szCs w:val="24"/>
        </w:rPr>
        <w:t>r</w:t>
      </w:r>
      <w:r w:rsidRPr="0095164F">
        <w:rPr>
          <w:rFonts w:hint="eastAsia"/>
          <w:szCs w:val="24"/>
        </w:rPr>
        <w:t>é</w:t>
      </w:r>
      <w:r w:rsidRPr="0095164F">
        <w:rPr>
          <w:szCs w:val="24"/>
        </w:rPr>
        <w:t>cord</w:t>
      </w:r>
      <w:proofErr w:type="spellEnd"/>
      <w:r w:rsidRPr="0095164F">
        <w:rPr>
          <w:szCs w:val="24"/>
        </w:rPr>
        <w:t xml:space="preserve"> hist</w:t>
      </w:r>
      <w:r w:rsidRPr="0095164F">
        <w:rPr>
          <w:rFonts w:hint="eastAsia"/>
          <w:szCs w:val="24"/>
        </w:rPr>
        <w:t>ó</w:t>
      </w:r>
      <w:r w:rsidRPr="0095164F">
        <w:rPr>
          <w:szCs w:val="24"/>
        </w:rPr>
        <w:t>rico</w:t>
      </w:r>
      <w:r>
        <w:rPr>
          <w:szCs w:val="24"/>
        </w:rPr>
        <w:t xml:space="preserve"> ao sumar máis de 18.400 millóns de ve</w:t>
      </w:r>
      <w:r w:rsidR="00EC6EC0">
        <w:rPr>
          <w:szCs w:val="24"/>
        </w:rPr>
        <w:t>ndas ao exterior, e Galicia sitú</w:t>
      </w:r>
      <w:r>
        <w:rPr>
          <w:szCs w:val="24"/>
        </w:rPr>
        <w:t>ase como a terceira comunidade con mellor balanza comercial.</w:t>
      </w:r>
    </w:p>
    <w:p w:rsidR="003C42C0" w:rsidRDefault="003C42C0" w:rsidP="003C42C0">
      <w:pPr>
        <w:rPr>
          <w:szCs w:val="24"/>
        </w:rPr>
      </w:pPr>
    </w:p>
    <w:p w:rsidR="003C42C0" w:rsidRDefault="003C42C0" w:rsidP="003C42C0">
      <w:pPr>
        <w:rPr>
          <w:szCs w:val="24"/>
        </w:rPr>
      </w:pPr>
      <w:r>
        <w:rPr>
          <w:szCs w:val="24"/>
        </w:rPr>
        <w:t xml:space="preserve">Neste sentido, o peso das exportacións sobre o PIB de Galicia pasou dun 27% a un 33% nos últimos cinco anos, porcentaxe que a Estratexia de Internacionalización da Empresa Galega, que conta coa Rede </w:t>
      </w:r>
      <w:proofErr w:type="spellStart"/>
      <w:r>
        <w:rPr>
          <w:szCs w:val="24"/>
        </w:rPr>
        <w:t>Pexga</w:t>
      </w:r>
      <w:proofErr w:type="spellEnd"/>
      <w:r>
        <w:rPr>
          <w:szCs w:val="24"/>
        </w:rPr>
        <w:t xml:space="preserve"> entre os seus principais instrumentos, aspira a elevar ata o 40% no 2020. O traballo realizado polas empresas galegas xunto co respaldo do Goberno autonómico, ten situado a Galicia como terceira comunidade con mellor balanza comercial de España. </w:t>
      </w:r>
    </w:p>
    <w:p w:rsidR="003C42C0" w:rsidRDefault="003C42C0" w:rsidP="003C42C0">
      <w:pPr>
        <w:rPr>
          <w:szCs w:val="24"/>
        </w:rPr>
      </w:pPr>
    </w:p>
    <w:p w:rsidR="003C42C0" w:rsidRDefault="003C42C0" w:rsidP="003C42C0">
      <w:pPr>
        <w:rPr>
          <w:szCs w:val="24"/>
        </w:rPr>
      </w:pPr>
      <w:r>
        <w:rPr>
          <w:szCs w:val="24"/>
        </w:rPr>
        <w:t xml:space="preserve">O orzamento da Rede </w:t>
      </w:r>
      <w:proofErr w:type="spellStart"/>
      <w:r w:rsidRPr="00211BEB">
        <w:rPr>
          <w:szCs w:val="24"/>
        </w:rPr>
        <w:t>Pexga</w:t>
      </w:r>
      <w:proofErr w:type="spellEnd"/>
      <w:r w:rsidRPr="00211BEB">
        <w:rPr>
          <w:szCs w:val="24"/>
        </w:rPr>
        <w:t xml:space="preserve"> </w:t>
      </w:r>
      <w:r>
        <w:rPr>
          <w:szCs w:val="24"/>
        </w:rPr>
        <w:t>para os próximos dous anos será de 3,6</w:t>
      </w:r>
      <w:r w:rsidRPr="00211BEB">
        <w:rPr>
          <w:szCs w:val="24"/>
        </w:rPr>
        <w:t xml:space="preserve"> mill</w:t>
      </w:r>
      <w:r w:rsidRPr="00211BEB">
        <w:rPr>
          <w:rFonts w:hint="eastAsia"/>
          <w:szCs w:val="24"/>
        </w:rPr>
        <w:t>ó</w:t>
      </w:r>
      <w:r w:rsidRPr="00211BEB">
        <w:rPr>
          <w:szCs w:val="24"/>
        </w:rPr>
        <w:t>ns</w:t>
      </w:r>
      <w:r>
        <w:rPr>
          <w:szCs w:val="24"/>
        </w:rPr>
        <w:t xml:space="preserve"> de euros, mantendo a</w:t>
      </w:r>
      <w:r w:rsidRPr="00B575E5">
        <w:rPr>
          <w:szCs w:val="24"/>
        </w:rPr>
        <w:t xml:space="preserve"> </w:t>
      </w:r>
      <w:r>
        <w:rPr>
          <w:szCs w:val="24"/>
        </w:rPr>
        <w:t xml:space="preserve">súa </w:t>
      </w:r>
      <w:r w:rsidRPr="00B575E5">
        <w:rPr>
          <w:szCs w:val="24"/>
        </w:rPr>
        <w:t>flexibilidade e adaptaci</w:t>
      </w:r>
      <w:r w:rsidRPr="00B575E5">
        <w:rPr>
          <w:rFonts w:hint="eastAsia"/>
          <w:szCs w:val="24"/>
        </w:rPr>
        <w:t>ó</w:t>
      </w:r>
      <w:r w:rsidRPr="00B575E5">
        <w:rPr>
          <w:szCs w:val="24"/>
        </w:rPr>
        <w:t xml:space="preserve">n </w:t>
      </w:r>
      <w:r w:rsidRPr="00B575E5">
        <w:rPr>
          <w:rFonts w:hint="eastAsia"/>
          <w:szCs w:val="24"/>
        </w:rPr>
        <w:t>á</w:t>
      </w:r>
      <w:r w:rsidRPr="00B575E5">
        <w:rPr>
          <w:szCs w:val="24"/>
        </w:rPr>
        <w:t>s ne</w:t>
      </w:r>
      <w:r>
        <w:rPr>
          <w:szCs w:val="24"/>
        </w:rPr>
        <w:t xml:space="preserve">cesidades do tecido empresarial. Deste </w:t>
      </w:r>
      <w:r>
        <w:rPr>
          <w:szCs w:val="24"/>
        </w:rPr>
        <w:lastRenderedPageBreak/>
        <w:t>xeito,</w:t>
      </w:r>
      <w:r w:rsidRPr="00B575E5">
        <w:rPr>
          <w:szCs w:val="24"/>
        </w:rPr>
        <w:t xml:space="preserve"> </w:t>
      </w:r>
      <w:r>
        <w:rPr>
          <w:color w:val="000000"/>
          <w:szCs w:val="24"/>
        </w:rPr>
        <w:t xml:space="preserve">a </w:t>
      </w:r>
      <w:proofErr w:type="spellStart"/>
      <w:r>
        <w:rPr>
          <w:color w:val="000000"/>
          <w:szCs w:val="24"/>
        </w:rPr>
        <w:t>Pexga</w:t>
      </w:r>
      <w:proofErr w:type="spellEnd"/>
      <w:r>
        <w:rPr>
          <w:color w:val="000000"/>
          <w:szCs w:val="24"/>
        </w:rPr>
        <w:t xml:space="preserve"> inicia 2015 con 8 oficinas –</w:t>
      </w:r>
      <w:r w:rsidRPr="00961E08">
        <w:rPr>
          <w:color w:val="000000"/>
          <w:szCs w:val="24"/>
        </w:rPr>
        <w:t>E</w:t>
      </w:r>
      <w:r w:rsidRPr="00961E08">
        <w:rPr>
          <w:szCs w:val="24"/>
        </w:rPr>
        <w:t>stados</w:t>
      </w:r>
      <w:r>
        <w:rPr>
          <w:szCs w:val="24"/>
        </w:rPr>
        <w:t xml:space="preserve"> </w:t>
      </w:r>
      <w:r w:rsidRPr="00961E08">
        <w:rPr>
          <w:szCs w:val="24"/>
        </w:rPr>
        <w:t>Unidos (</w:t>
      </w:r>
      <w:proofErr w:type="spellStart"/>
      <w:r w:rsidRPr="00961E08">
        <w:rPr>
          <w:szCs w:val="24"/>
        </w:rPr>
        <w:t>Miami</w:t>
      </w:r>
      <w:proofErr w:type="spellEnd"/>
      <w:r w:rsidRPr="00961E08">
        <w:rPr>
          <w:szCs w:val="24"/>
        </w:rPr>
        <w:t>), M</w:t>
      </w:r>
      <w:r w:rsidRPr="00961E08">
        <w:rPr>
          <w:rFonts w:hint="eastAsia"/>
          <w:szCs w:val="24"/>
        </w:rPr>
        <w:t>é</w:t>
      </w:r>
      <w:r w:rsidRPr="00961E08">
        <w:rPr>
          <w:szCs w:val="24"/>
        </w:rPr>
        <w:t>xico, Colombia, Brasil, Reino Unido, Marrocos, Rusia e China</w:t>
      </w:r>
      <w:r>
        <w:rPr>
          <w:szCs w:val="24"/>
        </w:rPr>
        <w:t xml:space="preserve">-, atendendo á </w:t>
      </w:r>
      <w:r w:rsidRPr="00B575E5">
        <w:rPr>
          <w:szCs w:val="24"/>
        </w:rPr>
        <w:t>existencia de plataformas en pa</w:t>
      </w:r>
      <w:r w:rsidRPr="00B575E5">
        <w:rPr>
          <w:rFonts w:hint="eastAsia"/>
          <w:szCs w:val="24"/>
        </w:rPr>
        <w:t>í</w:t>
      </w:r>
      <w:r w:rsidRPr="00B575E5">
        <w:rPr>
          <w:szCs w:val="24"/>
        </w:rPr>
        <w:t xml:space="preserve">ses </w:t>
      </w:r>
      <w:r>
        <w:rPr>
          <w:szCs w:val="24"/>
        </w:rPr>
        <w:t xml:space="preserve">xa </w:t>
      </w:r>
      <w:r w:rsidRPr="00B575E5">
        <w:rPr>
          <w:szCs w:val="24"/>
        </w:rPr>
        <w:t xml:space="preserve">maduros, </w:t>
      </w:r>
      <w:r>
        <w:rPr>
          <w:szCs w:val="24"/>
        </w:rPr>
        <w:t xml:space="preserve">á </w:t>
      </w:r>
      <w:r w:rsidRPr="00B575E5">
        <w:rPr>
          <w:szCs w:val="24"/>
        </w:rPr>
        <w:t>conveniencia da diversificaci</w:t>
      </w:r>
      <w:r w:rsidRPr="00B575E5">
        <w:rPr>
          <w:rFonts w:hint="eastAsia"/>
          <w:szCs w:val="24"/>
        </w:rPr>
        <w:t>ó</w:t>
      </w:r>
      <w:r w:rsidRPr="00B575E5">
        <w:rPr>
          <w:szCs w:val="24"/>
        </w:rPr>
        <w:t>n</w:t>
      </w:r>
      <w:r>
        <w:rPr>
          <w:szCs w:val="24"/>
        </w:rPr>
        <w:t>,</w:t>
      </w:r>
      <w:r w:rsidRPr="00B575E5">
        <w:rPr>
          <w:szCs w:val="24"/>
        </w:rPr>
        <w:t xml:space="preserve"> a distribuci</w:t>
      </w:r>
      <w:r w:rsidRPr="00B575E5">
        <w:rPr>
          <w:rFonts w:hint="eastAsia"/>
          <w:szCs w:val="24"/>
        </w:rPr>
        <w:t>ó</w:t>
      </w:r>
      <w:r w:rsidRPr="00B575E5">
        <w:rPr>
          <w:szCs w:val="24"/>
        </w:rPr>
        <w:t>n xeogr</w:t>
      </w:r>
      <w:r w:rsidRPr="00B575E5">
        <w:rPr>
          <w:rFonts w:hint="eastAsia"/>
          <w:szCs w:val="24"/>
        </w:rPr>
        <w:t>á</w:t>
      </w:r>
      <w:r w:rsidRPr="00B575E5">
        <w:rPr>
          <w:szCs w:val="24"/>
        </w:rPr>
        <w:t>fica</w:t>
      </w:r>
      <w:r>
        <w:rPr>
          <w:szCs w:val="24"/>
        </w:rPr>
        <w:t>,</w:t>
      </w:r>
      <w:r w:rsidRPr="00B575E5">
        <w:rPr>
          <w:szCs w:val="24"/>
        </w:rPr>
        <w:t xml:space="preserve"> </w:t>
      </w:r>
      <w:r>
        <w:rPr>
          <w:szCs w:val="24"/>
        </w:rPr>
        <w:t xml:space="preserve">e a existencia de novos </w:t>
      </w:r>
      <w:r w:rsidRPr="00B575E5">
        <w:rPr>
          <w:szCs w:val="24"/>
        </w:rPr>
        <w:t xml:space="preserve">mercados que </w:t>
      </w:r>
      <w:r>
        <w:rPr>
          <w:szCs w:val="24"/>
        </w:rPr>
        <w:t>c</w:t>
      </w:r>
      <w:r w:rsidRPr="00B575E5">
        <w:rPr>
          <w:szCs w:val="24"/>
        </w:rPr>
        <w:t>un potencial interesante para as empresas galegas.</w:t>
      </w:r>
      <w:r>
        <w:rPr>
          <w:szCs w:val="24"/>
        </w:rPr>
        <w:t xml:space="preserve"> </w:t>
      </w:r>
    </w:p>
    <w:p w:rsidR="003C42C0" w:rsidRDefault="003C42C0" w:rsidP="003C42C0">
      <w:pPr>
        <w:rPr>
          <w:color w:val="000000"/>
          <w:szCs w:val="24"/>
        </w:rPr>
      </w:pPr>
    </w:p>
    <w:p w:rsidR="003C42C0" w:rsidRDefault="003C42C0" w:rsidP="003C42C0">
      <w:pPr>
        <w:rPr>
          <w:szCs w:val="24"/>
        </w:rPr>
      </w:pPr>
      <w:r>
        <w:rPr>
          <w:color w:val="000000"/>
          <w:szCs w:val="24"/>
        </w:rPr>
        <w:t xml:space="preserve">Estas plataformas ofrecen </w:t>
      </w:r>
      <w:r>
        <w:rPr>
          <w:szCs w:val="24"/>
        </w:rPr>
        <w:t xml:space="preserve">un apoio que </w:t>
      </w:r>
      <w:r w:rsidRPr="00551B3A">
        <w:rPr>
          <w:color w:val="000000"/>
          <w:szCs w:val="24"/>
        </w:rPr>
        <w:t xml:space="preserve">comeza xa </w:t>
      </w:r>
      <w:r>
        <w:rPr>
          <w:color w:val="000000"/>
          <w:szCs w:val="24"/>
        </w:rPr>
        <w:t>en</w:t>
      </w:r>
      <w:r w:rsidRPr="00551B3A">
        <w:rPr>
          <w:color w:val="000000"/>
          <w:szCs w:val="24"/>
        </w:rPr>
        <w:t xml:space="preserve"> </w:t>
      </w:r>
      <w:r>
        <w:rPr>
          <w:szCs w:val="24"/>
        </w:rPr>
        <w:t>orix</w:t>
      </w:r>
      <w:r>
        <w:rPr>
          <w:color w:val="000000"/>
          <w:szCs w:val="24"/>
        </w:rPr>
        <w:t>e</w:t>
      </w:r>
      <w:r>
        <w:rPr>
          <w:szCs w:val="24"/>
        </w:rPr>
        <w:t>, centralizando</w:t>
      </w:r>
      <w:r w:rsidRPr="00551B3A">
        <w:rPr>
          <w:szCs w:val="24"/>
        </w:rPr>
        <w:t xml:space="preserve"> toda acci</w:t>
      </w:r>
      <w:r w:rsidRPr="00551B3A">
        <w:rPr>
          <w:rFonts w:hint="eastAsia"/>
          <w:szCs w:val="24"/>
        </w:rPr>
        <w:t>ó</w:t>
      </w:r>
      <w:r w:rsidRPr="00551B3A">
        <w:rPr>
          <w:szCs w:val="24"/>
        </w:rPr>
        <w:t>n de internacionalizaci</w:t>
      </w:r>
      <w:r w:rsidRPr="00551B3A">
        <w:rPr>
          <w:rFonts w:hint="eastAsia"/>
          <w:szCs w:val="24"/>
        </w:rPr>
        <w:t>ó</w:t>
      </w:r>
      <w:r w:rsidRPr="00551B3A">
        <w:rPr>
          <w:szCs w:val="24"/>
        </w:rPr>
        <w:t xml:space="preserve">n nunha xanela </w:t>
      </w:r>
      <w:r w:rsidRPr="00551B3A">
        <w:rPr>
          <w:rFonts w:hint="eastAsia"/>
          <w:szCs w:val="24"/>
        </w:rPr>
        <w:t>ú</w:t>
      </w:r>
      <w:r w:rsidRPr="00551B3A">
        <w:rPr>
          <w:szCs w:val="24"/>
        </w:rPr>
        <w:t xml:space="preserve">nica </w:t>
      </w:r>
      <w:r>
        <w:rPr>
          <w:szCs w:val="24"/>
        </w:rPr>
        <w:t xml:space="preserve">no </w:t>
      </w:r>
      <w:proofErr w:type="spellStart"/>
      <w:r>
        <w:rPr>
          <w:szCs w:val="24"/>
        </w:rPr>
        <w:t>Igape</w:t>
      </w:r>
      <w:proofErr w:type="spellEnd"/>
      <w:r>
        <w:rPr>
          <w:szCs w:val="24"/>
        </w:rPr>
        <w:t>, que recibe e estuda</w:t>
      </w:r>
      <w:r w:rsidRPr="00551B3A">
        <w:rPr>
          <w:szCs w:val="24"/>
        </w:rPr>
        <w:t xml:space="preserve"> individualmente o proxecto</w:t>
      </w:r>
      <w:r>
        <w:rPr>
          <w:szCs w:val="24"/>
        </w:rPr>
        <w:t xml:space="preserve">; analiza </w:t>
      </w:r>
      <w:r w:rsidRPr="00551B3A">
        <w:rPr>
          <w:szCs w:val="24"/>
        </w:rPr>
        <w:t>cada caso para co</w:t>
      </w:r>
      <w:r w:rsidRPr="00551B3A">
        <w:rPr>
          <w:rFonts w:hint="eastAsia"/>
          <w:szCs w:val="24"/>
        </w:rPr>
        <w:t>ñ</w:t>
      </w:r>
      <w:r w:rsidRPr="00551B3A">
        <w:rPr>
          <w:szCs w:val="24"/>
        </w:rPr>
        <w:t>ecer as s</w:t>
      </w:r>
      <w:r w:rsidRPr="00551B3A">
        <w:rPr>
          <w:rFonts w:hint="eastAsia"/>
          <w:szCs w:val="24"/>
        </w:rPr>
        <w:t>ú</w:t>
      </w:r>
      <w:r w:rsidRPr="00551B3A">
        <w:rPr>
          <w:szCs w:val="24"/>
        </w:rPr>
        <w:t>as verdadeiras capacidad</w:t>
      </w:r>
      <w:r>
        <w:rPr>
          <w:szCs w:val="24"/>
        </w:rPr>
        <w:t xml:space="preserve">es e o seu potencial exportador; ofrece </w:t>
      </w:r>
      <w:r w:rsidRPr="00551B3A">
        <w:rPr>
          <w:szCs w:val="24"/>
        </w:rPr>
        <w:t>reforzos espec</w:t>
      </w:r>
      <w:r w:rsidRPr="00551B3A">
        <w:rPr>
          <w:rFonts w:hint="eastAsia"/>
          <w:szCs w:val="24"/>
        </w:rPr>
        <w:t>í</w:t>
      </w:r>
      <w:r w:rsidRPr="00551B3A">
        <w:rPr>
          <w:szCs w:val="24"/>
        </w:rPr>
        <w:t xml:space="preserve">ficos en determinadas </w:t>
      </w:r>
      <w:r w:rsidRPr="00551B3A">
        <w:rPr>
          <w:rFonts w:hint="eastAsia"/>
          <w:szCs w:val="24"/>
        </w:rPr>
        <w:t>á</w:t>
      </w:r>
      <w:r w:rsidRPr="00551B3A">
        <w:rPr>
          <w:szCs w:val="24"/>
        </w:rPr>
        <w:t>reas para mellor</w:t>
      </w:r>
      <w:r>
        <w:rPr>
          <w:szCs w:val="24"/>
        </w:rPr>
        <w:t xml:space="preserve">ar a </w:t>
      </w:r>
      <w:proofErr w:type="spellStart"/>
      <w:r>
        <w:rPr>
          <w:szCs w:val="24"/>
        </w:rPr>
        <w:t>competitividade</w:t>
      </w:r>
      <w:proofErr w:type="spellEnd"/>
      <w:r>
        <w:rPr>
          <w:szCs w:val="24"/>
        </w:rPr>
        <w:t xml:space="preserve"> da empresa; e a orienta cara </w:t>
      </w:r>
      <w:r w:rsidR="00EC6EC0">
        <w:rPr>
          <w:szCs w:val="24"/>
        </w:rPr>
        <w:t>a</w:t>
      </w:r>
      <w:r>
        <w:rPr>
          <w:szCs w:val="24"/>
        </w:rPr>
        <w:t>os servizos ofrecidos pola R</w:t>
      </w:r>
      <w:r w:rsidRPr="00551B3A">
        <w:rPr>
          <w:szCs w:val="24"/>
        </w:rPr>
        <w:t>ede.</w:t>
      </w:r>
    </w:p>
    <w:p w:rsidR="003C42C0" w:rsidRDefault="003C42C0" w:rsidP="003C42C0">
      <w:pPr>
        <w:rPr>
          <w:szCs w:val="24"/>
        </w:rPr>
      </w:pPr>
    </w:p>
    <w:p w:rsidR="003C42C0" w:rsidRDefault="00EC6EC0" w:rsidP="003C42C0">
      <w:pPr>
        <w:rPr>
          <w:szCs w:val="24"/>
        </w:rPr>
      </w:pPr>
      <w:r>
        <w:rPr>
          <w:color w:val="000000"/>
          <w:szCs w:val="24"/>
        </w:rPr>
        <w:t>Este servizo</w:t>
      </w:r>
      <w:r w:rsidR="003C42C0">
        <w:rPr>
          <w:color w:val="000000"/>
          <w:szCs w:val="24"/>
        </w:rPr>
        <w:t xml:space="preserve"> complem</w:t>
      </w:r>
      <w:r>
        <w:rPr>
          <w:color w:val="000000"/>
          <w:szCs w:val="24"/>
        </w:rPr>
        <w:t>é</w:t>
      </w:r>
      <w:r w:rsidR="003C42C0">
        <w:rPr>
          <w:color w:val="000000"/>
          <w:szCs w:val="24"/>
        </w:rPr>
        <w:t>nta</w:t>
      </w:r>
      <w:r>
        <w:rPr>
          <w:color w:val="000000"/>
          <w:szCs w:val="24"/>
        </w:rPr>
        <w:t>se</w:t>
      </w:r>
      <w:r w:rsidR="003C42C0">
        <w:rPr>
          <w:color w:val="000000"/>
          <w:szCs w:val="24"/>
        </w:rPr>
        <w:t xml:space="preserve"> con outros como os apoios informativos con relación ás oportunidades de negocio que brindan as empresas locais, a achega de informes sectoriais e notas técnicas de interese actualizadas para operar no destino, ou o establecemento de contactos permanentes cos axentes económicos e institucionais.</w:t>
      </w:r>
    </w:p>
    <w:p w:rsidR="003C42C0" w:rsidRDefault="003C42C0" w:rsidP="003C42C0">
      <w:pPr>
        <w:rPr>
          <w:szCs w:val="24"/>
        </w:rPr>
      </w:pPr>
    </w:p>
    <w:p w:rsidR="003C42C0" w:rsidRPr="001303B0" w:rsidRDefault="003C42C0" w:rsidP="003C42C0">
      <w:pPr>
        <w:rPr>
          <w:b/>
          <w:szCs w:val="24"/>
        </w:rPr>
      </w:pPr>
      <w:r>
        <w:rPr>
          <w:b/>
          <w:szCs w:val="24"/>
        </w:rPr>
        <w:t>Mantemento do</w:t>
      </w:r>
      <w:r w:rsidRPr="001303B0">
        <w:rPr>
          <w:b/>
          <w:szCs w:val="24"/>
        </w:rPr>
        <w:t xml:space="preserve"> SALT</w:t>
      </w:r>
    </w:p>
    <w:p w:rsidR="003C42C0" w:rsidRDefault="003C42C0" w:rsidP="003C42C0">
      <w:pPr>
        <w:rPr>
          <w:szCs w:val="24"/>
        </w:rPr>
      </w:pPr>
      <w:r>
        <w:rPr>
          <w:szCs w:val="24"/>
        </w:rPr>
        <w:t xml:space="preserve">Así mesmo, o Goberno galego mantén tamén a súa aposta polo Servizo de Licitacións Internacionais, que está a ter un importante papel para que as empresas galegas acaden importantes contratos nos mercados internacionais. Desde a súa posta en marcha, conseguíronse contratos por máis de 206 millóns de euros a través de 86 licitacións gañadas en 27 países.  </w:t>
      </w:r>
    </w:p>
    <w:p w:rsidR="003C42C0" w:rsidRDefault="003C42C0" w:rsidP="003C42C0">
      <w:pPr>
        <w:rPr>
          <w:szCs w:val="24"/>
        </w:rPr>
      </w:pPr>
    </w:p>
    <w:p w:rsidR="003C42C0" w:rsidRDefault="003C42C0" w:rsidP="003C42C0">
      <w:pPr>
        <w:rPr>
          <w:szCs w:val="24"/>
        </w:rPr>
      </w:pPr>
      <w:r>
        <w:rPr>
          <w:color w:val="000000"/>
          <w:szCs w:val="24"/>
        </w:rPr>
        <w:t>Este servizo</w:t>
      </w:r>
      <w:r w:rsidRPr="00AB1D63">
        <w:rPr>
          <w:color w:val="000000"/>
          <w:szCs w:val="24"/>
        </w:rPr>
        <w:t xml:space="preserve"> </w:t>
      </w:r>
      <w:r>
        <w:rPr>
          <w:color w:val="000000"/>
          <w:szCs w:val="24"/>
        </w:rPr>
        <w:t>seguirá a facilitar</w:t>
      </w:r>
      <w:r w:rsidR="00EC6EC0">
        <w:rPr>
          <w:color w:val="000000"/>
          <w:szCs w:val="24"/>
        </w:rPr>
        <w:t xml:space="preserve"> o acceso da</w:t>
      </w:r>
      <w:r w:rsidRPr="00AB1D63">
        <w:rPr>
          <w:color w:val="000000"/>
          <w:szCs w:val="24"/>
        </w:rPr>
        <w:t xml:space="preserve">s empresas galegas ao mercado dás licitacións internacionais, pondo á súa disposición a información existente sobre oportunidades neste ámbito e </w:t>
      </w:r>
      <w:r w:rsidR="00EC6EC0">
        <w:rPr>
          <w:color w:val="000000"/>
          <w:szCs w:val="24"/>
        </w:rPr>
        <w:t>promovendo o incremento da</w:t>
      </w:r>
      <w:r w:rsidRPr="00AB1D63">
        <w:rPr>
          <w:color w:val="000000"/>
          <w:szCs w:val="24"/>
        </w:rPr>
        <w:t xml:space="preserve"> capacitación do persoal das empresas galegas, fortalecendo a súa capacidade de análise e toma de decisións. </w:t>
      </w:r>
    </w:p>
    <w:p w:rsidR="003C42C0" w:rsidRDefault="003C42C0">
      <w:pPr>
        <w:jc w:val="left"/>
        <w:rPr>
          <w:b/>
          <w:bCs/>
          <w:caps/>
          <w:sz w:val="26"/>
          <w:szCs w:val="26"/>
        </w:rPr>
      </w:pPr>
      <w:r>
        <w:rPr>
          <w:b/>
          <w:bCs/>
          <w:caps/>
          <w:sz w:val="26"/>
          <w:szCs w:val="26"/>
        </w:rPr>
        <w:br w:type="page"/>
      </w:r>
    </w:p>
    <w:p w:rsidR="003C42C0" w:rsidRPr="009E4342" w:rsidRDefault="003C42C0" w:rsidP="003C42C0">
      <w:pPr>
        <w:rPr>
          <w:b/>
          <w:sz w:val="26"/>
          <w:szCs w:val="26"/>
        </w:rPr>
      </w:pPr>
      <w:r w:rsidRPr="009E4342">
        <w:rPr>
          <w:b/>
          <w:sz w:val="26"/>
          <w:szCs w:val="26"/>
        </w:rPr>
        <w:lastRenderedPageBreak/>
        <w:t>A XUNTA IMPULSA A NOVA PRAZA DE ABASTOS DE CAMBADOS QUE SUMA UN INVESTIMENTO TOTAL DE 3,6M DE EUROS</w:t>
      </w:r>
    </w:p>
    <w:p w:rsidR="003C42C0" w:rsidRPr="009E4342" w:rsidRDefault="003C42C0" w:rsidP="003C42C0">
      <w:pPr>
        <w:rPr>
          <w:b/>
          <w:sz w:val="26"/>
          <w:szCs w:val="26"/>
        </w:rPr>
      </w:pPr>
    </w:p>
    <w:p w:rsidR="003C42C0" w:rsidRPr="00A13A5D" w:rsidRDefault="003C42C0" w:rsidP="003C42C0">
      <w:pPr>
        <w:numPr>
          <w:ilvl w:val="0"/>
          <w:numId w:val="24"/>
        </w:numPr>
        <w:tabs>
          <w:tab w:val="clear" w:pos="720"/>
        </w:tabs>
        <w:ind w:left="426" w:hanging="426"/>
        <w:rPr>
          <w:b/>
          <w:i/>
          <w:szCs w:val="24"/>
        </w:rPr>
      </w:pPr>
      <w:r w:rsidRPr="00A13A5D">
        <w:rPr>
          <w:b/>
          <w:i/>
          <w:szCs w:val="24"/>
        </w:rPr>
        <w:t>O Consello da Xunta autorizou hoxe o convenio de colaboración do Goberno galego co Ministerio de Fomento e o Concello de Cambados para o finan</w:t>
      </w:r>
      <w:r w:rsidR="00AF67CA">
        <w:rPr>
          <w:b/>
          <w:i/>
          <w:szCs w:val="24"/>
        </w:rPr>
        <w:t>ci</w:t>
      </w:r>
      <w:r w:rsidRPr="00A13A5D">
        <w:rPr>
          <w:b/>
          <w:i/>
          <w:szCs w:val="24"/>
        </w:rPr>
        <w:t>amento das obras de remodelación do mercado e a lonxa vella</w:t>
      </w:r>
    </w:p>
    <w:p w:rsidR="003C42C0" w:rsidRDefault="003C42C0" w:rsidP="003C42C0">
      <w:pPr>
        <w:numPr>
          <w:ilvl w:val="0"/>
          <w:numId w:val="24"/>
        </w:numPr>
        <w:tabs>
          <w:tab w:val="clear" w:pos="720"/>
        </w:tabs>
        <w:ind w:left="426" w:hanging="426"/>
        <w:rPr>
          <w:b/>
          <w:i/>
          <w:szCs w:val="24"/>
        </w:rPr>
      </w:pPr>
      <w:r w:rsidRPr="00A13A5D">
        <w:rPr>
          <w:b/>
          <w:i/>
          <w:szCs w:val="24"/>
        </w:rPr>
        <w:t>A actuaci</w:t>
      </w:r>
      <w:r w:rsidR="00904908">
        <w:rPr>
          <w:b/>
          <w:i/>
          <w:szCs w:val="24"/>
        </w:rPr>
        <w:t>ón cé</w:t>
      </w:r>
      <w:r>
        <w:rPr>
          <w:b/>
          <w:i/>
          <w:szCs w:val="24"/>
        </w:rPr>
        <w:t>ntra</w:t>
      </w:r>
      <w:r w:rsidRPr="00A13A5D">
        <w:rPr>
          <w:b/>
          <w:i/>
          <w:szCs w:val="24"/>
        </w:rPr>
        <w:t>se na mellora das instalacións para a</w:t>
      </w:r>
      <w:r w:rsidR="00AF67CA">
        <w:rPr>
          <w:b/>
          <w:i/>
          <w:szCs w:val="24"/>
        </w:rPr>
        <w:t>cheg</w:t>
      </w:r>
      <w:r w:rsidRPr="00A13A5D">
        <w:rPr>
          <w:b/>
          <w:i/>
          <w:szCs w:val="24"/>
        </w:rPr>
        <w:t xml:space="preserve">ar máis e mellores servizos, incorporar un maior número de comerciantes e impulsar a súa capacidade de atraer clientela e mellorar a súa atención ao consumidor </w:t>
      </w:r>
    </w:p>
    <w:p w:rsidR="003C42C0" w:rsidRPr="009E4A40" w:rsidRDefault="003C42C0" w:rsidP="003C42C0">
      <w:pPr>
        <w:numPr>
          <w:ilvl w:val="0"/>
          <w:numId w:val="24"/>
        </w:numPr>
        <w:tabs>
          <w:tab w:val="clear" w:pos="720"/>
        </w:tabs>
        <w:ind w:left="426" w:hanging="426"/>
        <w:rPr>
          <w:b/>
          <w:i/>
          <w:szCs w:val="24"/>
        </w:rPr>
      </w:pPr>
      <w:r w:rsidRPr="009E4A40">
        <w:rPr>
          <w:b/>
          <w:i/>
          <w:szCs w:val="24"/>
        </w:rPr>
        <w:t>A Xunta ten apoiado ao comercio cambadés nos últimos cinco anos achegando preto dun millón de euros co obxectivo de modernizar as súas rúas e impulsar as ventas</w:t>
      </w:r>
    </w:p>
    <w:p w:rsidR="003C42C0" w:rsidRDefault="003C42C0" w:rsidP="003C42C0">
      <w:pPr>
        <w:numPr>
          <w:ilvl w:val="0"/>
          <w:numId w:val="24"/>
        </w:numPr>
        <w:tabs>
          <w:tab w:val="clear" w:pos="720"/>
        </w:tabs>
        <w:ind w:left="426" w:hanging="426"/>
        <w:rPr>
          <w:b/>
          <w:i/>
          <w:szCs w:val="24"/>
        </w:rPr>
      </w:pPr>
      <w:r w:rsidRPr="00A13A5D">
        <w:rPr>
          <w:b/>
          <w:i/>
          <w:szCs w:val="24"/>
        </w:rPr>
        <w:t>N</w:t>
      </w:r>
      <w:r>
        <w:rPr>
          <w:b/>
          <w:i/>
          <w:szCs w:val="24"/>
        </w:rPr>
        <w:t>os</w:t>
      </w:r>
      <w:r w:rsidRPr="00A13A5D">
        <w:rPr>
          <w:b/>
          <w:i/>
          <w:szCs w:val="24"/>
        </w:rPr>
        <w:t xml:space="preserve"> últimos anos</w:t>
      </w:r>
      <w:r>
        <w:rPr>
          <w:b/>
          <w:i/>
          <w:szCs w:val="24"/>
        </w:rPr>
        <w:t>, dentro da estratexia de impulso ao comercio de proximidade,</w:t>
      </w:r>
      <w:r w:rsidRPr="00A13A5D">
        <w:rPr>
          <w:b/>
          <w:i/>
          <w:szCs w:val="24"/>
        </w:rPr>
        <w:t xml:space="preserve"> o Goberno galego ten facilitado as melloras e rehabilitacións en máis de 80 mercados galegos con apoios por máis de 17 millóns</w:t>
      </w:r>
    </w:p>
    <w:p w:rsidR="003C42C0" w:rsidRPr="00A13A5D" w:rsidRDefault="003C42C0" w:rsidP="003C42C0">
      <w:pPr>
        <w:ind w:left="426"/>
        <w:rPr>
          <w:b/>
          <w:i/>
          <w:szCs w:val="24"/>
        </w:rPr>
      </w:pPr>
    </w:p>
    <w:p w:rsidR="003C42C0" w:rsidRPr="005B0568" w:rsidRDefault="003C42C0" w:rsidP="003C42C0">
      <w:pPr>
        <w:rPr>
          <w:szCs w:val="24"/>
        </w:rPr>
      </w:pPr>
      <w:r w:rsidRPr="005B0568">
        <w:rPr>
          <w:szCs w:val="24"/>
        </w:rPr>
        <w:t>A Xunta de Galicia está a impulsar a modernizaci</w:t>
      </w:r>
      <w:r>
        <w:rPr>
          <w:szCs w:val="24"/>
        </w:rPr>
        <w:t xml:space="preserve">ón das prazas de abastos galegas </w:t>
      </w:r>
      <w:r w:rsidRPr="005B0568">
        <w:rPr>
          <w:szCs w:val="24"/>
        </w:rPr>
        <w:t xml:space="preserve">como  eixos </w:t>
      </w:r>
      <w:proofErr w:type="spellStart"/>
      <w:r w:rsidRPr="005B0568">
        <w:rPr>
          <w:szCs w:val="24"/>
        </w:rPr>
        <w:t>vertebradores</w:t>
      </w:r>
      <w:proofErr w:type="spellEnd"/>
      <w:r w:rsidRPr="005B0568">
        <w:rPr>
          <w:szCs w:val="24"/>
        </w:rPr>
        <w:t xml:space="preserve"> das economías locais. Neste eido o Consello da Xunta informou hoxe da  autorización do convenio de colaboración do Goberno galego co Ministerio de Fomento e o Concello de Cambados, polo que se financia a nova praza de a</w:t>
      </w:r>
      <w:r>
        <w:rPr>
          <w:szCs w:val="24"/>
        </w:rPr>
        <w:t>bastos de Cambados (Pontevedra) cun investimento total de 3,6 millóns de euros.</w:t>
      </w:r>
    </w:p>
    <w:p w:rsidR="003C42C0" w:rsidRDefault="003C42C0" w:rsidP="003C42C0">
      <w:pPr>
        <w:rPr>
          <w:color w:val="FF0000"/>
          <w:szCs w:val="24"/>
        </w:rPr>
      </w:pPr>
    </w:p>
    <w:p w:rsidR="003C42C0" w:rsidRPr="00DF64E3" w:rsidRDefault="003C42C0" w:rsidP="003C42C0">
      <w:pPr>
        <w:rPr>
          <w:szCs w:val="24"/>
        </w:rPr>
      </w:pPr>
      <w:r w:rsidRPr="00DF64E3">
        <w:rPr>
          <w:szCs w:val="24"/>
        </w:rPr>
        <w:t xml:space="preserve">Esta nova actuación da Xunta, que aporta 648.000 euros </w:t>
      </w:r>
      <w:r>
        <w:rPr>
          <w:szCs w:val="24"/>
        </w:rPr>
        <w:t>á constru</w:t>
      </w:r>
      <w:r w:rsidRPr="00DF64E3">
        <w:rPr>
          <w:szCs w:val="24"/>
        </w:rPr>
        <w:t xml:space="preserve">ción do novo mercado, enmarcase dentro da estratexia </w:t>
      </w:r>
      <w:r>
        <w:rPr>
          <w:szCs w:val="24"/>
        </w:rPr>
        <w:t>d</w:t>
      </w:r>
      <w:r w:rsidRPr="00DF64E3">
        <w:rPr>
          <w:szCs w:val="24"/>
        </w:rPr>
        <w:t>e apoio ao comercio de proximidade e o impulso das prazas de abastos como elemento</w:t>
      </w:r>
      <w:r>
        <w:rPr>
          <w:szCs w:val="24"/>
        </w:rPr>
        <w:t xml:space="preserve"> dinamizador</w:t>
      </w:r>
      <w:r w:rsidRPr="00DF64E3">
        <w:rPr>
          <w:szCs w:val="24"/>
        </w:rPr>
        <w:t xml:space="preserve"> das nosas vilas e cidades. Neste sentido, a nova praza de Cambad</w:t>
      </w:r>
      <w:r>
        <w:rPr>
          <w:szCs w:val="24"/>
        </w:rPr>
        <w:t>o</w:t>
      </w:r>
      <w:r w:rsidRPr="00DF64E3">
        <w:rPr>
          <w:szCs w:val="24"/>
        </w:rPr>
        <w:t>s está chama</w:t>
      </w:r>
      <w:r>
        <w:rPr>
          <w:szCs w:val="24"/>
        </w:rPr>
        <w:t>da</w:t>
      </w:r>
      <w:r w:rsidRPr="00DF64E3">
        <w:rPr>
          <w:szCs w:val="24"/>
        </w:rPr>
        <w:t xml:space="preserve"> a ser o motor comercial</w:t>
      </w:r>
      <w:r>
        <w:rPr>
          <w:szCs w:val="24"/>
        </w:rPr>
        <w:t xml:space="preserve"> da vila,</w:t>
      </w:r>
      <w:r w:rsidRPr="00DF64E3">
        <w:rPr>
          <w:szCs w:val="24"/>
        </w:rPr>
        <w:t xml:space="preserve"> mellorando as súas instalacións, ofrecendo máis e mellores servizos, incorporando a un maior número de comerciantes e impulsando así a súa capacidade de atraer máis clientela e mellorar a súa atención ao consumidor. </w:t>
      </w:r>
    </w:p>
    <w:p w:rsidR="003C42C0" w:rsidRDefault="003C42C0" w:rsidP="003C42C0">
      <w:pPr>
        <w:pStyle w:val="Prrafodelista"/>
        <w:ind w:left="0"/>
      </w:pPr>
    </w:p>
    <w:p w:rsidR="003C42C0" w:rsidRDefault="003C42C0" w:rsidP="003C42C0">
      <w:pPr>
        <w:pStyle w:val="Prrafodelista"/>
        <w:ind w:left="0"/>
      </w:pPr>
      <w:r w:rsidRPr="00DF64E3">
        <w:t>Levaranse a cabo distintas actuacións directa</w:t>
      </w:r>
      <w:r w:rsidR="00AF67CA">
        <w:t>s para a mellora das infraestru</w:t>
      </w:r>
      <w:r w:rsidRPr="00DF64E3">
        <w:t xml:space="preserve">turas comerciais e a posta en valor do espazo portuario no que se </w:t>
      </w:r>
      <w:r w:rsidR="00AF67CA">
        <w:t>sitú</w:t>
      </w:r>
      <w:r w:rsidRPr="00DF64E3">
        <w:t xml:space="preserve">a o mercado municipal, a lonxa portuaria e o contorno de interacción do porto coa vila. Entre outras iniciativas, implantaranse novas tecnoloxías a través dunha plataforma Tecnolóxica de Xestión de Clientes e diferentes actuacións de promoción e dinamización. </w:t>
      </w:r>
    </w:p>
    <w:p w:rsidR="003C42C0" w:rsidRDefault="003C42C0" w:rsidP="003C42C0">
      <w:pPr>
        <w:pStyle w:val="Prrafodelista"/>
        <w:ind w:left="0"/>
      </w:pPr>
    </w:p>
    <w:p w:rsidR="003C42C0" w:rsidRDefault="003C42C0" w:rsidP="003C42C0">
      <w:pPr>
        <w:pStyle w:val="Prrafodelista"/>
        <w:ind w:left="0"/>
      </w:pPr>
      <w:r>
        <w:t xml:space="preserve">Deste xeito, perséguese impulsar a transformación da antiga praza de abastos municipal nun mercado moderno que se converta nun referente da comercialización de produtos de calidade, potenciando ao mesmo tempo o atractivo turístico da vila. Así, a superficie da nova praza ascenderá ata os 3.200 metros cadrados, dos que 1.150 destinaranse ao mercado tradicional, 750 serán para área de comerciantes, 800 para actividades complementarias, e 500 para outros servizos. A nova praza contará cun </w:t>
      </w:r>
      <w:r>
        <w:lastRenderedPageBreak/>
        <w:t xml:space="preserve">servizo de gardería e outros servizos a disposición do consumidor, como as actividades de restauración e degustación. </w:t>
      </w:r>
    </w:p>
    <w:p w:rsidR="003C42C0" w:rsidRDefault="003C42C0" w:rsidP="003C42C0">
      <w:pPr>
        <w:pStyle w:val="Prrafodelista"/>
        <w:ind w:left="0"/>
      </w:pPr>
    </w:p>
    <w:p w:rsidR="003C42C0" w:rsidRDefault="003C42C0" w:rsidP="003C42C0">
      <w:pPr>
        <w:pStyle w:val="Prrafodelista"/>
        <w:ind w:left="0"/>
      </w:pPr>
      <w:r>
        <w:t xml:space="preserve">A Xunta segue así a colaborar co desenvolvemento do comercio local de Cambados como un dos eixos </w:t>
      </w:r>
      <w:proofErr w:type="spellStart"/>
      <w:r>
        <w:t>vertebradores</w:t>
      </w:r>
      <w:proofErr w:type="spellEnd"/>
      <w:r>
        <w:t xml:space="preserve"> da actividade económica da vila. Neste sentido, o investimento previsto na praza súmase ao preto dun millón de euros que o Goberno galego leva destinados ao impulso do comercio de proximidade cambadés desde o ano 2009, co obxectivo de impulsar as súas ventas. </w:t>
      </w:r>
    </w:p>
    <w:p w:rsidR="003C42C0" w:rsidRPr="00DF64E3" w:rsidRDefault="003C42C0" w:rsidP="003C42C0">
      <w:pPr>
        <w:pStyle w:val="Prrafodelista"/>
        <w:ind w:left="0"/>
      </w:pPr>
      <w:r>
        <w:t xml:space="preserve"> </w:t>
      </w:r>
    </w:p>
    <w:p w:rsidR="003C42C0" w:rsidRPr="00C85FF4" w:rsidRDefault="003C42C0" w:rsidP="003C42C0">
      <w:pPr>
        <w:rPr>
          <w:color w:val="FF0000"/>
        </w:rPr>
      </w:pPr>
      <w:r>
        <w:rPr>
          <w:szCs w:val="24"/>
        </w:rPr>
        <w:t xml:space="preserve">O traballo da Xunta durante estes últimos anos está centrado en poñer en valor estes espazos, patrimonio dos veciños de cada vila, e reforzar as súas potencialidades como atractivos turísticos e dinamizadores económicos. </w:t>
      </w:r>
      <w:r w:rsidRPr="00745964">
        <w:rPr>
          <w:szCs w:val="24"/>
        </w:rPr>
        <w:t>Por iso, este Goberno ten xa facilitado a</w:t>
      </w:r>
      <w:r>
        <w:rPr>
          <w:szCs w:val="24"/>
        </w:rPr>
        <w:t>ctuacións de</w:t>
      </w:r>
      <w:r w:rsidRPr="00745964">
        <w:rPr>
          <w:szCs w:val="24"/>
        </w:rPr>
        <w:t xml:space="preserve"> </w:t>
      </w:r>
      <w:r>
        <w:rPr>
          <w:szCs w:val="24"/>
        </w:rPr>
        <w:t xml:space="preserve">mellora e remodelación </w:t>
      </w:r>
      <w:r w:rsidRPr="00745964">
        <w:rPr>
          <w:szCs w:val="24"/>
        </w:rPr>
        <w:t xml:space="preserve">en máis de 80 mercados  </w:t>
      </w:r>
      <w:r>
        <w:rPr>
          <w:szCs w:val="24"/>
        </w:rPr>
        <w:t xml:space="preserve">galegos </w:t>
      </w:r>
      <w:r w:rsidRPr="00745964">
        <w:rPr>
          <w:szCs w:val="24"/>
        </w:rPr>
        <w:t xml:space="preserve">con apoios </w:t>
      </w:r>
      <w:r>
        <w:rPr>
          <w:szCs w:val="24"/>
        </w:rPr>
        <w:t>que suman</w:t>
      </w:r>
      <w:r w:rsidRPr="00745964">
        <w:rPr>
          <w:szCs w:val="24"/>
        </w:rPr>
        <w:t xml:space="preserve"> máis de 17 millóns.  </w:t>
      </w:r>
      <w:r>
        <w:rPr>
          <w:szCs w:val="24"/>
        </w:rPr>
        <w:t>Cara ao a</w:t>
      </w:r>
      <w:r w:rsidRPr="00745964">
        <w:rPr>
          <w:szCs w:val="24"/>
        </w:rPr>
        <w:t xml:space="preserve">no 2015 </w:t>
      </w:r>
      <w:r>
        <w:rPr>
          <w:szCs w:val="24"/>
        </w:rPr>
        <w:t xml:space="preserve">o Goberno ten previsto manter </w:t>
      </w:r>
      <w:r w:rsidRPr="00745964">
        <w:rPr>
          <w:szCs w:val="24"/>
        </w:rPr>
        <w:t>o compromiso coas prazas de abastos con 3,3 M€,  e</w:t>
      </w:r>
      <w:r>
        <w:rPr>
          <w:szCs w:val="24"/>
        </w:rPr>
        <w:t xml:space="preserve"> continúa a traballar no</w:t>
      </w:r>
      <w:r w:rsidRPr="00745964">
        <w:rPr>
          <w:szCs w:val="24"/>
        </w:rPr>
        <w:t xml:space="preserve"> lanzamento da </w:t>
      </w:r>
      <w:r>
        <w:rPr>
          <w:szCs w:val="24"/>
        </w:rPr>
        <w:t>Rede de Mercados Excelentes.</w:t>
      </w:r>
    </w:p>
    <w:p w:rsidR="003C42C0" w:rsidRDefault="003C42C0">
      <w:pPr>
        <w:jc w:val="left"/>
        <w:rPr>
          <w:b/>
          <w:bCs/>
          <w:caps/>
          <w:sz w:val="26"/>
          <w:szCs w:val="26"/>
        </w:rPr>
      </w:pPr>
      <w:r>
        <w:rPr>
          <w:b/>
          <w:bCs/>
          <w:caps/>
          <w:sz w:val="26"/>
          <w:szCs w:val="26"/>
        </w:rPr>
        <w:br w:type="page"/>
      </w:r>
    </w:p>
    <w:p w:rsidR="005E299D" w:rsidRPr="004D7F9E" w:rsidRDefault="005E299D" w:rsidP="005E299D">
      <w:pPr>
        <w:rPr>
          <w:b/>
          <w:sz w:val="26"/>
          <w:szCs w:val="26"/>
        </w:rPr>
      </w:pPr>
      <w:bookmarkStart w:id="0" w:name="_GoBack"/>
      <w:bookmarkEnd w:id="0"/>
      <w:r w:rsidRPr="004D7F9E">
        <w:rPr>
          <w:b/>
          <w:sz w:val="26"/>
          <w:szCs w:val="26"/>
        </w:rPr>
        <w:lastRenderedPageBreak/>
        <w:t>O SERGAS INICIA A TRAMITACIÓN DO DECRETO QUE REGULARÁ O SISTEMA DE GARANTÍA DE TEMPOS MÁXIMOS DE ACCESO ÁS PRESTACIÓNS SANITARIAS</w:t>
      </w:r>
    </w:p>
    <w:p w:rsidR="00EA5875" w:rsidRDefault="00EA5875" w:rsidP="00EA5875">
      <w:pPr>
        <w:rPr>
          <w:rFonts w:cs="Arial"/>
          <w:b/>
          <w:sz w:val="26"/>
          <w:szCs w:val="26"/>
        </w:rPr>
      </w:pPr>
    </w:p>
    <w:p w:rsidR="00EA5875" w:rsidRDefault="005E299D" w:rsidP="00EA5875">
      <w:pPr>
        <w:numPr>
          <w:ilvl w:val="0"/>
          <w:numId w:val="22"/>
        </w:numPr>
        <w:rPr>
          <w:b/>
          <w:i/>
        </w:rPr>
      </w:pPr>
      <w:r w:rsidRPr="004D7F9E">
        <w:rPr>
          <w:b/>
          <w:i/>
        </w:rPr>
        <w:t>Garantirá uns tempos máximos de atención sanitaria hospitalaria programada e non urxente de 60 días naturais nas intervencións cirúrxicas; 45 días naturais nas consultas externas; e 45 días naturais nas probas diagnósticas ou terapéuticas</w:t>
      </w:r>
    </w:p>
    <w:p w:rsidR="005E299D" w:rsidRPr="00EA5875" w:rsidRDefault="005E299D" w:rsidP="00EA5875">
      <w:pPr>
        <w:numPr>
          <w:ilvl w:val="0"/>
          <w:numId w:val="22"/>
        </w:numPr>
        <w:rPr>
          <w:b/>
          <w:i/>
        </w:rPr>
      </w:pPr>
      <w:r w:rsidRPr="00EA5875">
        <w:rPr>
          <w:b/>
          <w:i/>
        </w:rPr>
        <w:t>Se non recibe a atención no tempo máximo establecido, o paciente poderá optar por recibir a atención garantida noutro centro acreditado de Galicia</w:t>
      </w:r>
    </w:p>
    <w:p w:rsidR="005E299D" w:rsidRDefault="005E299D" w:rsidP="005E299D"/>
    <w:p w:rsidR="005E299D" w:rsidRDefault="005E299D" w:rsidP="005E299D">
      <w:r>
        <w:t>O Consello da Xunta aprobou hoxe o inicio da tramitación do anteproxecto de decreto polo que se regula o sistema de garantía de tempos máximos de acceso ás prestacións sanitarias públicas. Este texto permitirá garantir os tempos máximos de atención sanitaria hospitalaria programada e non urxente en 60 días naturais nas intervencións cirúrxicas; 45 días naturais nas consultas externas; e 45 días naturais nas probas diagnósticas ou terapéuticas.</w:t>
      </w:r>
    </w:p>
    <w:p w:rsidR="005E299D" w:rsidRDefault="005E299D" w:rsidP="005E299D"/>
    <w:p w:rsidR="005E299D" w:rsidRDefault="005E299D" w:rsidP="005E299D">
      <w:r>
        <w:t>O decreto establecerá os procedementos e situacións clínicas para as diferentes modalidades asistenciais de cirurxía, consultas e probas cos tempos máximos para levalos a cabo, con garantía individual para cada paciente ao que se lle teñan prescrito.</w:t>
      </w:r>
    </w:p>
    <w:p w:rsidR="005E299D" w:rsidRDefault="005E299D" w:rsidP="005E299D"/>
    <w:p w:rsidR="005E299D" w:rsidRDefault="005E299D" w:rsidP="005E299D">
      <w:r>
        <w:t xml:space="preserve">A selección destes procesos realizouse tendo en conta a gravidade das patoloxías motivo da atención, a efectividade e a oportunidade da atención sanitaria e os protocolos de </w:t>
      </w:r>
      <w:proofErr w:type="spellStart"/>
      <w:r>
        <w:t>priorización</w:t>
      </w:r>
      <w:proofErr w:type="spellEnd"/>
      <w:r>
        <w:t xml:space="preserve"> contrastados coas sociedades científicas.</w:t>
      </w:r>
    </w:p>
    <w:p w:rsidR="005E299D" w:rsidRDefault="005E299D" w:rsidP="005E299D"/>
    <w:p w:rsidR="005E299D" w:rsidRPr="005C5252" w:rsidRDefault="005E299D" w:rsidP="005E299D">
      <w:pPr>
        <w:rPr>
          <w:b/>
        </w:rPr>
      </w:pPr>
      <w:r w:rsidRPr="005C5252">
        <w:rPr>
          <w:b/>
        </w:rPr>
        <w:t>Elección do centro onde se recibirá a atención sanitaria</w:t>
      </w:r>
    </w:p>
    <w:p w:rsidR="005E299D" w:rsidRDefault="005E299D" w:rsidP="005E299D">
      <w:r>
        <w:t xml:space="preserve">Ademais, segundo se recolle no texto, cando dende o </w:t>
      </w:r>
      <w:proofErr w:type="spellStart"/>
      <w:r>
        <w:t>Sergas</w:t>
      </w:r>
      <w:proofErr w:type="spellEnd"/>
      <w:r>
        <w:t xml:space="preserve"> non se lle poida ofertar ao cidadán a atención no tempo máximo establecido, este poderá optar por continuar na lista de espera no centro que lle corresponde ou requirir a atención garantida noutro centro acreditado na Comunidade Autónoma de Galicia (ben nun centro público doutra estrutura de xestión integrada, ben nun centro concertado). Nestes casos, o Servizo Galego de Saúde asumirá directamente o pagamento dos gastos derivados da intervención.</w:t>
      </w:r>
    </w:p>
    <w:p w:rsidR="005E299D" w:rsidRDefault="005E299D" w:rsidP="005E299D"/>
    <w:p w:rsidR="005E299D" w:rsidRDefault="005E299D" w:rsidP="005E299D">
      <w:r>
        <w:t xml:space="preserve">Desta forma, o </w:t>
      </w:r>
      <w:proofErr w:type="spellStart"/>
      <w:r>
        <w:t>Sergas</w:t>
      </w:r>
      <w:proofErr w:type="spellEnd"/>
      <w:r>
        <w:t xml:space="preserve"> consolida a xestión por prioridades e comprométese na mellora dos tempos garantidos actualmente tanto no eido autonómico –que no decreto 104/2005 establece só un tempo máximo de espera de 180 días para as intervencións cirúrxicas programadas e non urxentes</w:t>
      </w:r>
      <w:r w:rsidR="00904908">
        <w:t>- como no estatal, que no Real d</w:t>
      </w:r>
      <w:r>
        <w:t>ecreto 1039/2011</w:t>
      </w:r>
      <w:r w:rsidR="00904908">
        <w:t>,</w:t>
      </w:r>
      <w:r>
        <w:t xml:space="preserve"> garante un prazo tamén de 180 días para unicamente cinco procedementos cirúrxicos.</w:t>
      </w:r>
    </w:p>
    <w:p w:rsidR="005E299D" w:rsidRDefault="005E299D" w:rsidP="005E299D"/>
    <w:p w:rsidR="005E299D" w:rsidRPr="00FA3150" w:rsidRDefault="005E299D" w:rsidP="005E299D">
      <w:r>
        <w:lastRenderedPageBreak/>
        <w:t>O texto dá tamén aos xefes de servizo máis responsabilidade na xestión das listas de espera. Este anteproxecto de decreto enmárcase na Lei 12/2013</w:t>
      </w:r>
      <w:r w:rsidR="00904908">
        <w:t>,</w:t>
      </w:r>
      <w:r>
        <w:t xml:space="preserve"> d</w:t>
      </w:r>
      <w:r w:rsidR="00904908">
        <w:t>o</w:t>
      </w:r>
      <w:r>
        <w:t xml:space="preserve"> 9 de decembro</w:t>
      </w:r>
      <w:r w:rsidR="00904908">
        <w:t>,</w:t>
      </w:r>
      <w:r>
        <w:t xml:space="preserve"> de garantías de prestacións sanitarias e na Estratexia </w:t>
      </w:r>
      <w:proofErr w:type="spellStart"/>
      <w:r>
        <w:t>Sergas</w:t>
      </w:r>
      <w:proofErr w:type="spellEnd"/>
      <w:r>
        <w:t xml:space="preserve"> 2014, que entre os seus obxectivos inclúe a garantía de atención en tempo e forma segundo patoloxías definidas, tratando de asegurar que a programación de cada paciente se realice de forma personalizada, atendendo á súa situación clínica e á </w:t>
      </w:r>
      <w:proofErr w:type="spellStart"/>
      <w:r>
        <w:t>s</w:t>
      </w:r>
      <w:r w:rsidR="00AF67CA">
        <w:t>ustenta</w:t>
      </w:r>
      <w:r>
        <w:t>bilidade</w:t>
      </w:r>
      <w:proofErr w:type="spellEnd"/>
      <w:r>
        <w:t xml:space="preserve"> do sistema sanitario.</w:t>
      </w:r>
    </w:p>
    <w:p w:rsidR="005E299D" w:rsidRDefault="005E299D" w:rsidP="005E299D">
      <w:pPr>
        <w:jc w:val="left"/>
      </w:pPr>
      <w:r>
        <w:br w:type="page"/>
      </w:r>
    </w:p>
    <w:p w:rsidR="00576F99" w:rsidRPr="009E4342" w:rsidRDefault="00576F99" w:rsidP="00576F99">
      <w:pPr>
        <w:rPr>
          <w:b/>
          <w:sz w:val="26"/>
          <w:szCs w:val="26"/>
        </w:rPr>
      </w:pPr>
      <w:r w:rsidRPr="009E4342">
        <w:rPr>
          <w:b/>
          <w:sz w:val="26"/>
          <w:szCs w:val="26"/>
        </w:rPr>
        <w:lastRenderedPageBreak/>
        <w:t>BENESTAR FINANCIA O MANTEMENTO DE 100 PRAZAS DE MENORES DA ‘CIDADE INFANTIL PRÍNCIPE FELIPE’ PARA O QUE DESTINA 765.000 EUROS</w:t>
      </w:r>
    </w:p>
    <w:p w:rsidR="00576F99" w:rsidRDefault="00576F99" w:rsidP="00576F99">
      <w:pPr>
        <w:rPr>
          <w:b/>
          <w:sz w:val="25"/>
          <w:szCs w:val="25"/>
        </w:rPr>
      </w:pPr>
    </w:p>
    <w:p w:rsidR="00576F99" w:rsidRDefault="00576F99" w:rsidP="00576F99">
      <w:pPr>
        <w:numPr>
          <w:ilvl w:val="0"/>
          <w:numId w:val="37"/>
        </w:numPr>
        <w:tabs>
          <w:tab w:val="clear" w:pos="720"/>
          <w:tab w:val="num" w:pos="374"/>
        </w:tabs>
        <w:ind w:left="374" w:hanging="374"/>
        <w:rPr>
          <w:b/>
          <w:i/>
          <w:szCs w:val="24"/>
        </w:rPr>
      </w:pPr>
      <w:r w:rsidRPr="00366582">
        <w:rPr>
          <w:b/>
          <w:i/>
          <w:szCs w:val="24"/>
        </w:rPr>
        <w:t xml:space="preserve">O Consello da Xunta autorizou hoxe a prórroga </w:t>
      </w:r>
      <w:r>
        <w:rPr>
          <w:b/>
          <w:i/>
          <w:szCs w:val="24"/>
        </w:rPr>
        <w:t>do convenio de colaboración coa Deputación provincial de Pontevedra, que permitirá o mantemento de 75 prazas de acollemento residencial e outras 25 de atención diúrna</w:t>
      </w:r>
    </w:p>
    <w:p w:rsidR="00576F99" w:rsidRPr="00EF7B39" w:rsidRDefault="00576F99" w:rsidP="00576F99">
      <w:pPr>
        <w:numPr>
          <w:ilvl w:val="0"/>
          <w:numId w:val="37"/>
        </w:numPr>
        <w:tabs>
          <w:tab w:val="clear" w:pos="720"/>
          <w:tab w:val="num" w:pos="374"/>
        </w:tabs>
        <w:ind w:left="374" w:hanging="374"/>
        <w:rPr>
          <w:b/>
          <w:i/>
          <w:szCs w:val="24"/>
        </w:rPr>
      </w:pPr>
      <w:r>
        <w:rPr>
          <w:b/>
          <w:i/>
          <w:szCs w:val="24"/>
        </w:rPr>
        <w:t>Nesta</w:t>
      </w:r>
      <w:r w:rsidRPr="00EF7B39">
        <w:rPr>
          <w:b/>
          <w:i/>
          <w:szCs w:val="24"/>
        </w:rPr>
        <w:t xml:space="preserve"> instalación</w:t>
      </w:r>
      <w:r>
        <w:rPr>
          <w:b/>
          <w:i/>
          <w:szCs w:val="24"/>
        </w:rPr>
        <w:t>, dependente da corporación provincial,</w:t>
      </w:r>
      <w:r w:rsidRPr="00EF7B39">
        <w:rPr>
          <w:b/>
          <w:i/>
          <w:szCs w:val="24"/>
        </w:rPr>
        <w:t xml:space="preserve"> préstase atención a aqueles menores tutelados ou </w:t>
      </w:r>
      <w:r w:rsidRPr="005102F8">
        <w:rPr>
          <w:b/>
          <w:i/>
          <w:szCs w:val="24"/>
        </w:rPr>
        <w:t>con outra medida de protección</w:t>
      </w:r>
      <w:r>
        <w:rPr>
          <w:b/>
          <w:i/>
          <w:szCs w:val="24"/>
        </w:rPr>
        <w:t xml:space="preserve"> pola Xunta  </w:t>
      </w:r>
    </w:p>
    <w:p w:rsidR="00576F99" w:rsidRPr="00366582" w:rsidRDefault="00576F99" w:rsidP="00576F99">
      <w:pPr>
        <w:rPr>
          <w:b/>
          <w:i/>
          <w:szCs w:val="24"/>
        </w:rPr>
      </w:pPr>
    </w:p>
    <w:p w:rsidR="00576F99" w:rsidRDefault="00576F99" w:rsidP="00576F99">
      <w:r w:rsidRPr="00366582">
        <w:t xml:space="preserve">A Consellería de Traballo e Benestar </w:t>
      </w:r>
      <w:r>
        <w:t xml:space="preserve">investirá </w:t>
      </w:r>
      <w:r w:rsidRPr="00366582">
        <w:t xml:space="preserve">en </w:t>
      </w:r>
      <w:r>
        <w:t>2015</w:t>
      </w:r>
      <w:r w:rsidRPr="00366582">
        <w:t xml:space="preserve"> </w:t>
      </w:r>
      <w:r>
        <w:t>máis de 765.000</w:t>
      </w:r>
      <w:r w:rsidRPr="00366582">
        <w:t xml:space="preserve"> euros para o mantemento de 100 prazas concertadas</w:t>
      </w:r>
      <w:r>
        <w:t xml:space="preserve"> -75 residenciais e 25 de centro de día-</w:t>
      </w:r>
      <w:r w:rsidRPr="00366582">
        <w:t xml:space="preserve"> de atención a menores da ‘Cidade Infantil Príncipe </w:t>
      </w:r>
      <w:proofErr w:type="spellStart"/>
      <w:r w:rsidRPr="00366582">
        <w:t>Felipe’</w:t>
      </w:r>
      <w:proofErr w:type="spellEnd"/>
      <w:r w:rsidRPr="00366582">
        <w:t xml:space="preserve">, un centro do que é titular a Deputación de Pontevedra. </w:t>
      </w:r>
    </w:p>
    <w:p w:rsidR="00576F99" w:rsidRPr="00366582" w:rsidRDefault="00576F99" w:rsidP="00576F99"/>
    <w:p w:rsidR="00576F99" w:rsidRDefault="00576F99" w:rsidP="00576F99">
      <w:r w:rsidRPr="00366582">
        <w:t xml:space="preserve">O Consello da Xunta </w:t>
      </w:r>
      <w:r>
        <w:t>autorizou hoxe a prórroga do convenio de colaboración coa entidade provincial,que dá continuidade a unha cooperación entre ambas administracións que se vén levando a cabo desde hai aproximadamente 20 anos.</w:t>
      </w:r>
    </w:p>
    <w:p w:rsidR="00576F99" w:rsidRPr="00366582" w:rsidRDefault="00576F99" w:rsidP="00576F99"/>
    <w:p w:rsidR="00576F99" w:rsidRPr="00366582" w:rsidRDefault="00576F99" w:rsidP="00576F99">
      <w:r w:rsidRPr="00366582">
        <w:t xml:space="preserve">A ‘Cidade Infantil Príncipe </w:t>
      </w:r>
      <w:proofErr w:type="spellStart"/>
      <w:r w:rsidRPr="00366582">
        <w:t>Felipe’</w:t>
      </w:r>
      <w:proofErr w:type="spellEnd"/>
      <w:r w:rsidRPr="00366582">
        <w:t xml:space="preserve"> conta con distintos módulos, para prestar distinto tipo de atención en función das idades e características dos menores. Ademais, ao igual que o resto de centros de menores de Galicia, ofrece unha atención que abrangue aspectos educativos, formativos e de coidado e atención que permiten o desenvolvemento da personalidade individual dos rapaces </w:t>
      </w:r>
    </w:p>
    <w:p w:rsidR="00576F99" w:rsidRPr="00366582" w:rsidRDefault="00576F99" w:rsidP="00576F99"/>
    <w:p w:rsidR="00576F99" w:rsidRPr="00C94D35" w:rsidRDefault="00576F99" w:rsidP="00576F99">
      <w:pPr>
        <w:rPr>
          <w:color w:val="FF0000"/>
        </w:rPr>
      </w:pPr>
      <w:r w:rsidRPr="00366582">
        <w:t xml:space="preserve">Ao respecto, a Consellería de Traballo e Benestar lembra que o ingreso dun menor nestes centros, aínda que sexa de modo temporal, realízase tras un estudo rigoroso e cando se esgotan todas as posibilidades de mantemento do neno na súa familia, a través da utilización doutros recursos preventivos, como son as axudas económicas, os apoios ás familias ou as achegas escolares. </w:t>
      </w:r>
      <w:r w:rsidRPr="005102F8">
        <w:t>Cando é posible, óptase pola atención en réxime de día, que permite manter a convivencia do menor no seu núcleo familiar</w:t>
      </w:r>
      <w:r w:rsidRPr="00C94D35">
        <w:rPr>
          <w:color w:val="FF0000"/>
        </w:rPr>
        <w:t>.</w:t>
      </w:r>
    </w:p>
    <w:p w:rsidR="00576F99" w:rsidRPr="00366582" w:rsidRDefault="00576F99" w:rsidP="00576F99"/>
    <w:p w:rsidR="00576F99" w:rsidRPr="00366582" w:rsidRDefault="00576F99" w:rsidP="00576F99">
      <w:r w:rsidRPr="00366582">
        <w:t xml:space="preserve">Os menores acollidos nestes centros reciben un tratamento individualizado por parte do equipo educativo e dun seguimento evolutivo. </w:t>
      </w:r>
    </w:p>
    <w:p w:rsidR="00576F99" w:rsidRPr="00366582" w:rsidRDefault="00576F99" w:rsidP="00576F99"/>
    <w:p w:rsidR="00576F99" w:rsidRPr="00366582" w:rsidRDefault="00576F99" w:rsidP="00576F99">
      <w:r w:rsidRPr="00366582">
        <w:t xml:space="preserve">O obxectivo fundamental da atención de menores por parte </w:t>
      </w:r>
      <w:r>
        <w:t>da Administración autonómica é o</w:t>
      </w:r>
      <w:r w:rsidRPr="00366582">
        <w:t xml:space="preserve"> de mellorar a situación persoal e socio familiar dos nenos procurando, en xeral, a súa reintegración na familia de orixe e se non é posible nunha familia acolledora. </w:t>
      </w:r>
      <w:r>
        <w:t>En total, a Xunta dispón de case 1.200 prazas de atención a menores con medidas de protección en toda Galicia.</w:t>
      </w:r>
    </w:p>
    <w:p w:rsidR="00576F99" w:rsidRPr="00366582" w:rsidRDefault="00576F99" w:rsidP="00576F99"/>
    <w:p w:rsidR="00EA5875" w:rsidRPr="00124F74" w:rsidRDefault="00576F99" w:rsidP="00967B1E">
      <w:pPr>
        <w:rPr>
          <w:rFonts w:cs="Arial"/>
        </w:rPr>
      </w:pPr>
      <w:r w:rsidRPr="00366582">
        <w:rPr>
          <w:rFonts w:cs="Arial"/>
        </w:rPr>
        <w:lastRenderedPageBreak/>
        <w:t xml:space="preserve">A colaboración mantida coa Deputación de Pontevedra enmárcase dentro </w:t>
      </w:r>
      <w:r w:rsidRPr="005102F8">
        <w:rPr>
          <w:rFonts w:cs="Arial"/>
        </w:rPr>
        <w:t>dos programas</w:t>
      </w:r>
      <w:r w:rsidRPr="00366582">
        <w:rPr>
          <w:rFonts w:cs="Arial"/>
        </w:rPr>
        <w:t xml:space="preserve"> de acollemento residencial de menores tutelados ou en garda</w:t>
      </w:r>
      <w:r>
        <w:rPr>
          <w:rFonts w:cs="Arial"/>
        </w:rPr>
        <w:t xml:space="preserve">, </w:t>
      </w:r>
      <w:r w:rsidRPr="00366582">
        <w:rPr>
          <w:rFonts w:cs="Arial"/>
        </w:rPr>
        <w:t>pola Xunta de Galici</w:t>
      </w:r>
      <w:r>
        <w:rPr>
          <w:rFonts w:cs="Arial"/>
        </w:rPr>
        <w:t xml:space="preserve">a, </w:t>
      </w:r>
      <w:r w:rsidRPr="005102F8">
        <w:rPr>
          <w:rFonts w:cs="Arial"/>
        </w:rPr>
        <w:t xml:space="preserve">e de apoio a menores en situación de risco mediante a atención de día. </w:t>
      </w:r>
    </w:p>
    <w:sectPr w:rsidR="00EA5875" w:rsidRPr="00124F74" w:rsidSect="0023067C">
      <w:headerReference w:type="default" r:id="rId9"/>
      <w:footerReference w:type="default" r:id="rId10"/>
      <w:pgSz w:w="11907" w:h="16840" w:code="9"/>
      <w:pgMar w:top="704" w:right="851" w:bottom="1985" w:left="1276" w:header="381" w:footer="15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67" w:rsidRDefault="00A50767">
      <w:r>
        <w:separator/>
      </w:r>
    </w:p>
  </w:endnote>
  <w:endnote w:type="continuationSeparator" w:id="0">
    <w:p w:rsidR="00A50767" w:rsidRDefault="00A5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Futura Bk">
    <w:altName w:val="Century Gothic"/>
    <w:charset w:val="00"/>
    <w:family w:val="swiss"/>
    <w:pitch w:val="variable"/>
    <w:sig w:usb0="A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T E 14 B 7 AF 0t 00">
    <w:altName w:val="TT E 14 B 7 AF 0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0" w:type="dxa"/>
      <w:tblInd w:w="-566" w:type="dxa"/>
      <w:tblLayout w:type="fixed"/>
      <w:tblLook w:val="04A0" w:firstRow="1" w:lastRow="0" w:firstColumn="1" w:lastColumn="0" w:noHBand="0" w:noVBand="1"/>
    </w:tblPr>
    <w:tblGrid>
      <w:gridCol w:w="2517"/>
      <w:gridCol w:w="4961"/>
      <w:gridCol w:w="3402"/>
    </w:tblGrid>
    <w:tr w:rsidR="00A50767" w:rsidRPr="00A201FD" w:rsidTr="00832A89">
      <w:trPr>
        <w:trHeight w:val="1280"/>
      </w:trPr>
      <w:tc>
        <w:tcPr>
          <w:tcW w:w="2517" w:type="dxa"/>
          <w:shd w:val="clear" w:color="auto" w:fill="auto"/>
        </w:tcPr>
        <w:p w:rsidR="00A50767" w:rsidRPr="00A201FD" w:rsidRDefault="00A50767" w:rsidP="00FE28D0">
          <w:pPr>
            <w:pStyle w:val="Encabezado"/>
            <w:ind w:right="360"/>
            <w:jc w:val="center"/>
            <w:rPr>
              <w:sz w:val="16"/>
            </w:rPr>
          </w:pPr>
          <w:r>
            <w:rPr>
              <w:noProof/>
              <w:sz w:val="16"/>
              <w:lang w:val="es-ES"/>
            </w:rPr>
            <w:drawing>
              <wp:inline distT="0" distB="0" distL="0" distR="0" wp14:anchorId="557B66FB" wp14:editId="7A2A96DA">
                <wp:extent cx="858741" cy="85874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sitivo pequeño papel.png"/>
                        <pic:cNvPicPr/>
                      </pic:nvPicPr>
                      <pic:blipFill>
                        <a:blip r:embed="rId1">
                          <a:extLst>
                            <a:ext uri="{28A0092B-C50C-407E-A947-70E740481C1C}">
                              <a14:useLocalDpi xmlns:a14="http://schemas.microsoft.com/office/drawing/2010/main" val="0"/>
                            </a:ext>
                          </a:extLst>
                        </a:blip>
                        <a:stretch>
                          <a:fillRect/>
                        </a:stretch>
                      </pic:blipFill>
                      <pic:spPr>
                        <a:xfrm>
                          <a:off x="0" y="0"/>
                          <a:ext cx="861367" cy="861367"/>
                        </a:xfrm>
                        <a:prstGeom prst="rect">
                          <a:avLst/>
                        </a:prstGeom>
                      </pic:spPr>
                    </pic:pic>
                  </a:graphicData>
                </a:graphic>
              </wp:inline>
            </w:drawing>
          </w:r>
        </w:p>
      </w:tc>
      <w:tc>
        <w:tcPr>
          <w:tcW w:w="4961" w:type="dxa"/>
        </w:tcPr>
        <w:p w:rsidR="00A50767" w:rsidRDefault="00A50767" w:rsidP="00FE28D0">
          <w:pPr>
            <w:pStyle w:val="Encabezado"/>
            <w:ind w:right="360"/>
            <w:jc w:val="left"/>
            <w:rPr>
              <w:sz w:val="16"/>
            </w:rPr>
          </w:pPr>
          <w:r>
            <w:rPr>
              <w:sz w:val="16"/>
            </w:rPr>
            <w:t xml:space="preserve"> </w:t>
          </w:r>
        </w:p>
        <w:p w:rsidR="00A50767" w:rsidRPr="00A201FD" w:rsidRDefault="00A50767" w:rsidP="00FE28D0">
          <w:pPr>
            <w:pStyle w:val="Encabezado"/>
            <w:ind w:right="360"/>
            <w:jc w:val="left"/>
            <w:rPr>
              <w:sz w:val="16"/>
            </w:rPr>
          </w:pPr>
          <w:r w:rsidRPr="00A201FD">
            <w:rPr>
              <w:sz w:val="16"/>
            </w:rPr>
            <w:t>Comunicación</w:t>
          </w:r>
          <w:r>
            <w:rPr>
              <w:sz w:val="16"/>
            </w:rPr>
            <w:t xml:space="preserve"> da Xunta de Galicia</w:t>
          </w:r>
          <w:r w:rsidRPr="00A201FD">
            <w:rPr>
              <w:sz w:val="16"/>
            </w:rPr>
            <w:tab/>
          </w:r>
          <w:r w:rsidRPr="00A201FD">
            <w:rPr>
              <w:sz w:val="16"/>
            </w:rPr>
            <w:tab/>
          </w:r>
          <w:r w:rsidRPr="00A201FD">
            <w:rPr>
              <w:sz w:val="16"/>
            </w:rPr>
            <w:tab/>
          </w:r>
          <w:r>
            <w:rPr>
              <w:rStyle w:val="Nmerodepgina"/>
            </w:rPr>
            <w:fldChar w:fldCharType="begin"/>
          </w:r>
          <w:r>
            <w:rPr>
              <w:rStyle w:val="Nmerodepgina"/>
            </w:rPr>
            <w:instrText xml:space="preserve"> PAGE </w:instrText>
          </w:r>
          <w:r>
            <w:rPr>
              <w:rStyle w:val="Nmerodepgina"/>
            </w:rPr>
            <w:fldChar w:fldCharType="separate"/>
          </w:r>
          <w:r w:rsidR="00073887">
            <w:rPr>
              <w:rStyle w:val="Nmerodepgina"/>
              <w:noProof/>
            </w:rPr>
            <w:t>3</w:t>
          </w:r>
          <w:r>
            <w:rPr>
              <w:rStyle w:val="Nmerodepgina"/>
            </w:rPr>
            <w:fldChar w:fldCharType="end"/>
          </w:r>
        </w:p>
        <w:p w:rsidR="00A50767" w:rsidRPr="00A201FD" w:rsidRDefault="00A50767" w:rsidP="00265E2E">
          <w:pPr>
            <w:pStyle w:val="Encabezado"/>
            <w:ind w:right="360"/>
            <w:jc w:val="left"/>
            <w:rPr>
              <w:sz w:val="16"/>
            </w:rPr>
          </w:pPr>
          <w:r>
            <w:rPr>
              <w:sz w:val="16"/>
            </w:rPr>
            <w:t xml:space="preserve"> </w:t>
          </w:r>
          <w:r w:rsidRPr="00A201FD">
            <w:rPr>
              <w:sz w:val="16"/>
            </w:rPr>
            <w:t>San Caetano, s/n - 15704 Santiago de Compostela</w:t>
          </w:r>
          <w:r w:rsidRPr="00A201FD">
            <w:rPr>
              <w:sz w:val="16"/>
            </w:rPr>
            <w:br/>
          </w:r>
          <w:r>
            <w:rPr>
              <w:sz w:val="16"/>
            </w:rPr>
            <w:t xml:space="preserve"> </w:t>
          </w:r>
          <w:r w:rsidRPr="00A201FD">
            <w:rPr>
              <w:sz w:val="16"/>
            </w:rPr>
            <w:t>Tel.: 981 541 238/42/51 - Fax: 981 541 252/41</w:t>
          </w:r>
          <w:r w:rsidRPr="00A201FD">
            <w:rPr>
              <w:sz w:val="16"/>
            </w:rPr>
            <w:br/>
          </w:r>
          <w:r>
            <w:rPr>
              <w:sz w:val="16"/>
            </w:rPr>
            <w:t xml:space="preserve"> </w:t>
          </w:r>
          <w:proofErr w:type="spellStart"/>
          <w:r w:rsidRPr="00A201FD">
            <w:rPr>
              <w:sz w:val="16"/>
            </w:rPr>
            <w:t>Correo-e</w:t>
          </w:r>
          <w:proofErr w:type="spellEnd"/>
          <w:r w:rsidRPr="00A201FD">
            <w:rPr>
              <w:sz w:val="16"/>
            </w:rPr>
            <w:t xml:space="preserve">: </w:t>
          </w:r>
          <w:r>
            <w:rPr>
              <w:sz w:val="16"/>
            </w:rPr>
            <w:t>comunicacion</w:t>
          </w:r>
          <w:r w:rsidRPr="00A201FD">
            <w:rPr>
              <w:sz w:val="16"/>
            </w:rPr>
            <w:t>@xunta.es</w:t>
          </w:r>
        </w:p>
      </w:tc>
      <w:tc>
        <w:tcPr>
          <w:tcW w:w="3402" w:type="dxa"/>
          <w:shd w:val="clear" w:color="auto" w:fill="auto"/>
        </w:tcPr>
        <w:p w:rsidR="00A50767" w:rsidRDefault="00A50767" w:rsidP="00A201FD">
          <w:pPr>
            <w:pStyle w:val="Piedepgina"/>
            <w:jc w:val="left"/>
            <w:rPr>
              <w:sz w:val="16"/>
            </w:rPr>
          </w:pPr>
        </w:p>
        <w:p w:rsidR="00A50767" w:rsidRPr="00A201FD" w:rsidRDefault="00A50767" w:rsidP="00A201FD">
          <w:pPr>
            <w:pStyle w:val="Piedepgina"/>
            <w:jc w:val="left"/>
            <w:rPr>
              <w:sz w:val="16"/>
            </w:rPr>
          </w:pPr>
          <w:r>
            <w:rPr>
              <w:noProof/>
              <w:sz w:val="16"/>
              <w:lang w:val="es-ES"/>
            </w:rPr>
            <w:drawing>
              <wp:inline distT="0" distB="0" distL="0" distR="0" wp14:anchorId="4EEA2A12" wp14:editId="085CDE91">
                <wp:extent cx="1929406" cy="612251"/>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S.png"/>
                        <pic:cNvPicPr/>
                      </pic:nvPicPr>
                      <pic:blipFill>
                        <a:blip r:embed="rId2">
                          <a:extLst>
                            <a:ext uri="{28A0092B-C50C-407E-A947-70E740481C1C}">
                              <a14:useLocalDpi xmlns:a14="http://schemas.microsoft.com/office/drawing/2010/main" val="0"/>
                            </a:ext>
                          </a:extLst>
                        </a:blip>
                        <a:stretch>
                          <a:fillRect/>
                        </a:stretch>
                      </pic:blipFill>
                      <pic:spPr>
                        <a:xfrm>
                          <a:off x="0" y="0"/>
                          <a:ext cx="1959989" cy="621956"/>
                        </a:xfrm>
                        <a:prstGeom prst="rect">
                          <a:avLst/>
                        </a:prstGeom>
                      </pic:spPr>
                    </pic:pic>
                  </a:graphicData>
                </a:graphic>
              </wp:inline>
            </w:drawing>
          </w:r>
        </w:p>
      </w:tc>
    </w:tr>
  </w:tbl>
  <w:p w:rsidR="00A50767" w:rsidRDefault="00A50767" w:rsidP="00832A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67" w:rsidRDefault="00A50767">
      <w:r>
        <w:separator/>
      </w:r>
    </w:p>
  </w:footnote>
  <w:footnote w:type="continuationSeparator" w:id="0">
    <w:p w:rsidR="00A50767" w:rsidRDefault="00A50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007"/>
      <w:gridCol w:w="4989"/>
    </w:tblGrid>
    <w:tr w:rsidR="00A50767" w:rsidTr="003C16B2">
      <w:tc>
        <w:tcPr>
          <w:tcW w:w="5031" w:type="dxa"/>
          <w:shd w:val="clear" w:color="auto" w:fill="auto"/>
        </w:tcPr>
        <w:p w:rsidR="00A50767" w:rsidRDefault="00A50767" w:rsidP="003C16B2">
          <w:pPr>
            <w:pStyle w:val="Encabezado"/>
            <w:jc w:val="left"/>
          </w:pPr>
          <w:r>
            <w:rPr>
              <w:noProof/>
              <w:lang w:val="es-ES"/>
            </w:rPr>
            <w:drawing>
              <wp:inline distT="0" distB="0" distL="0" distR="0" wp14:anchorId="2B882AB3" wp14:editId="21DADCE3">
                <wp:extent cx="1979874" cy="627709"/>
                <wp:effectExtent l="0" t="0" r="1905" b="1270"/>
                <wp:docPr id="6" name="Imagen 6" descr="Descripción: Descripción: Descripción: Descripción: Descripción: Descripción: Descripción: LOGO XUNTA DE GALICIA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LOGO XUNTA DE GALICIA 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979" cy="628059"/>
                        </a:xfrm>
                        <a:prstGeom prst="rect">
                          <a:avLst/>
                        </a:prstGeom>
                        <a:noFill/>
                        <a:ln>
                          <a:noFill/>
                        </a:ln>
                      </pic:spPr>
                    </pic:pic>
                  </a:graphicData>
                </a:graphic>
              </wp:inline>
            </w:drawing>
          </w:r>
        </w:p>
      </w:tc>
      <w:tc>
        <w:tcPr>
          <w:tcW w:w="5031" w:type="dxa"/>
          <w:shd w:val="clear" w:color="auto" w:fill="auto"/>
        </w:tcPr>
        <w:p w:rsidR="00A50767" w:rsidRDefault="00A50767" w:rsidP="00681208">
          <w:pPr>
            <w:pStyle w:val="Encabezado"/>
            <w:jc w:val="right"/>
          </w:pPr>
          <w:r>
            <w:rPr>
              <w:noProof/>
              <w:lang w:val="es-ES"/>
            </w:rPr>
            <mc:AlternateContent>
              <mc:Choice Requires="wps">
                <w:drawing>
                  <wp:anchor distT="0" distB="0" distL="114300" distR="114300" simplePos="0" relativeHeight="251657728" behindDoc="0" locked="0" layoutInCell="1" allowOverlap="1" wp14:anchorId="6458AB5B" wp14:editId="38B2B96C">
                    <wp:simplePos x="0" y="0"/>
                    <wp:positionH relativeFrom="column">
                      <wp:posOffset>723900</wp:posOffset>
                    </wp:positionH>
                    <wp:positionV relativeFrom="paragraph">
                      <wp:posOffset>447675</wp:posOffset>
                    </wp:positionV>
                    <wp:extent cx="2374900" cy="515620"/>
                    <wp:effectExtent l="0" t="0" r="25400" b="177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15620"/>
                            </a:xfrm>
                            <a:prstGeom prst="rect">
                              <a:avLst/>
                            </a:prstGeom>
                            <a:solidFill>
                              <a:srgbClr val="FFFFFF"/>
                            </a:solidFill>
                            <a:ln w="9525">
                              <a:solidFill>
                                <a:srgbClr val="FFFFFF"/>
                              </a:solidFill>
                              <a:miter lim="800000"/>
                              <a:headEnd/>
                              <a:tailEnd/>
                            </a:ln>
                          </wps:spPr>
                          <wps:txbx>
                            <w:txbxContent>
                              <w:p w:rsidR="00A50767" w:rsidRDefault="00A50767">
                                <w:pPr>
                                  <w:pStyle w:val="Ttulo1"/>
                                  <w:rPr>
                                    <w:lang w:val="es-ES"/>
                                  </w:rPr>
                                </w:pPr>
                                <w:r>
                                  <w:rPr>
                                    <w:lang w:val="es-ES"/>
                                  </w:rPr>
                                  <w:t>INFORMACIÓN AOS MEDIOS</w:t>
                                </w:r>
                              </w:p>
                              <w:p w:rsidR="00A50767" w:rsidRDefault="00A50767">
                                <w:pPr>
                                  <w:pStyle w:val="Ttulo1"/>
                                  <w:rPr>
                                    <w:lang w:val="es-ES"/>
                                  </w:rPr>
                                </w:pPr>
                                <w:r>
                                  <w:rPr>
                                    <w:lang w:val="es-ES"/>
                                  </w:rPr>
                                  <w:t>Consello da Xunta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pt;margin-top:35.25pt;width:187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" strokecolor="white">
                    <v:textbox>
                      <w:txbxContent>
                        <w:p w:rsidR="00A50767" w:rsidRDefault="00A50767">
                          <w:pPr>
                            <w:pStyle w:val="Ttulo1"/>
                            <w:rPr>
                              <w:lang w:val="es-ES"/>
                            </w:rPr>
                          </w:pPr>
                          <w:r>
                            <w:rPr>
                              <w:lang w:val="es-ES"/>
                            </w:rPr>
                            <w:t>INFORMACIÓN AOS MEDIOS</w:t>
                          </w:r>
                        </w:p>
                        <w:p w:rsidR="00A50767" w:rsidRDefault="00A50767">
                          <w:pPr>
                            <w:pStyle w:val="Ttulo1"/>
                            <w:rPr>
                              <w:lang w:val="es-ES"/>
                            </w:rPr>
                          </w:pPr>
                          <w:proofErr w:type="spellStart"/>
                          <w:r>
                            <w:rPr>
                              <w:lang w:val="es-ES"/>
                            </w:rPr>
                            <w:t>Consello</w:t>
                          </w:r>
                          <w:proofErr w:type="spellEnd"/>
                          <w:r>
                            <w:rPr>
                              <w:lang w:val="es-ES"/>
                            </w:rPr>
                            <w:t xml:space="preserve"> da Xunta</w:t>
                          </w:r>
                        </w:p>
                      </w:txbxContent>
                    </v:textbox>
                  </v:shape>
                </w:pict>
              </mc:Fallback>
            </mc:AlternateContent>
          </w:r>
          <w:r>
            <w:t xml:space="preserve"> </w:t>
          </w:r>
          <w:r>
            <w:rPr>
              <w:noProof/>
              <w:lang w:val="es-ES"/>
            </w:rPr>
            <w:drawing>
              <wp:inline distT="0" distB="0" distL="0" distR="0" wp14:anchorId="3B802546" wp14:editId="3E22BB62">
                <wp:extent cx="1169670" cy="428625"/>
                <wp:effectExtent l="0" t="0" r="0" b="9525"/>
                <wp:docPr id="7" name="Imagen 7" descr="Descripción: Descripción: Descripción: Descripción: Descripción: Descripción: Descripción: LOGO marca galicia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Descripción: Descripción: Descripción: Descripción: Descripción: LOGO marca galicia pequeñ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9670" cy="428625"/>
                        </a:xfrm>
                        <a:prstGeom prst="rect">
                          <a:avLst/>
                        </a:prstGeom>
                        <a:noFill/>
                        <a:ln>
                          <a:noFill/>
                        </a:ln>
                      </pic:spPr>
                    </pic:pic>
                  </a:graphicData>
                </a:graphic>
              </wp:inline>
            </w:drawing>
          </w:r>
        </w:p>
      </w:tc>
    </w:tr>
  </w:tbl>
  <w:p w:rsidR="00A50767" w:rsidRDefault="00A50767" w:rsidP="00A95B47">
    <w:pPr>
      <w:pStyle w:val="Encabezado"/>
      <w:jc w:val="left"/>
    </w:pPr>
    <w:r>
      <w:t xml:space="preserve"> </w:t>
    </w:r>
  </w:p>
  <w:p w:rsidR="00A50767" w:rsidRDefault="00A50767" w:rsidP="00A95B47">
    <w:pPr>
      <w:pStyle w:val="Encabezado"/>
      <w:jc w:val="left"/>
    </w:pPr>
    <w:r>
      <w:t>__________________________________________________________________________</w:t>
    </w:r>
  </w:p>
  <w:p w:rsidR="00A50767" w:rsidRDefault="00A50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108D6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Num2"/>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Wingdings" w:hAnsi="Wingdings"/>
      </w:r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nsid w:val="029D005A"/>
    <w:multiLevelType w:val="hybridMultilevel"/>
    <w:tmpl w:val="6A0253E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6121E73"/>
    <w:multiLevelType w:val="hybridMultilevel"/>
    <w:tmpl w:val="B984A7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744CA0"/>
    <w:multiLevelType w:val="multilevel"/>
    <w:tmpl w:val="C204A312"/>
    <w:styleLink w:val="List0"/>
    <w:lvl w:ilvl="0">
      <w:numFmt w:val="bullet"/>
      <w:lvlText w:val="▪"/>
      <w:lvlJc w:val="left"/>
      <w:pPr>
        <w:ind w:left="0" w:firstLine="0"/>
      </w:pPr>
      <w:rPr>
        <w:rFonts w:ascii="Arial" w:eastAsia="Arial" w:hAnsi="Arial" w:cs="Arial"/>
        <w:b/>
        <w:bCs/>
        <w:i/>
        <w:iCs/>
        <w:position w:val="0"/>
      </w:rPr>
    </w:lvl>
    <w:lvl w:ilvl="1">
      <w:start w:val="1"/>
      <w:numFmt w:val="bullet"/>
      <w:lvlText w:val="o"/>
      <w:lvlJc w:val="left"/>
      <w:pPr>
        <w:ind w:left="0" w:firstLine="0"/>
      </w:pPr>
      <w:rPr>
        <w:rFonts w:ascii="Arial" w:eastAsia="Arial" w:hAnsi="Arial" w:cs="Arial"/>
        <w:b/>
        <w:bCs/>
        <w:i/>
        <w:iCs/>
        <w:position w:val="0"/>
      </w:rPr>
    </w:lvl>
    <w:lvl w:ilvl="2">
      <w:start w:val="1"/>
      <w:numFmt w:val="bullet"/>
      <w:lvlText w:val="▪"/>
      <w:lvlJc w:val="left"/>
      <w:pPr>
        <w:ind w:left="0" w:firstLine="0"/>
      </w:pPr>
      <w:rPr>
        <w:rFonts w:ascii="Arial" w:eastAsia="Arial" w:hAnsi="Arial" w:cs="Arial"/>
        <w:b/>
        <w:bCs/>
        <w:i/>
        <w:iCs/>
        <w:position w:val="0"/>
      </w:rPr>
    </w:lvl>
    <w:lvl w:ilvl="3">
      <w:start w:val="1"/>
      <w:numFmt w:val="bullet"/>
      <w:lvlText w:val="•"/>
      <w:lvlJc w:val="left"/>
      <w:pPr>
        <w:ind w:left="0" w:firstLine="0"/>
      </w:pPr>
      <w:rPr>
        <w:rFonts w:ascii="Arial" w:eastAsia="Arial" w:hAnsi="Arial" w:cs="Arial"/>
        <w:b/>
        <w:bCs/>
        <w:i/>
        <w:iCs/>
        <w:position w:val="0"/>
      </w:rPr>
    </w:lvl>
    <w:lvl w:ilvl="4">
      <w:start w:val="1"/>
      <w:numFmt w:val="bullet"/>
      <w:lvlText w:val="o"/>
      <w:lvlJc w:val="left"/>
      <w:pPr>
        <w:ind w:left="0" w:firstLine="0"/>
      </w:pPr>
      <w:rPr>
        <w:rFonts w:ascii="Arial" w:eastAsia="Arial" w:hAnsi="Arial" w:cs="Arial"/>
        <w:b/>
        <w:bCs/>
        <w:i/>
        <w:iCs/>
        <w:position w:val="0"/>
      </w:rPr>
    </w:lvl>
    <w:lvl w:ilvl="5">
      <w:start w:val="1"/>
      <w:numFmt w:val="bullet"/>
      <w:lvlText w:val="▪"/>
      <w:lvlJc w:val="left"/>
      <w:pPr>
        <w:ind w:left="0" w:firstLine="0"/>
      </w:pPr>
      <w:rPr>
        <w:rFonts w:ascii="Arial" w:eastAsia="Arial" w:hAnsi="Arial" w:cs="Arial"/>
        <w:b/>
        <w:bCs/>
        <w:i/>
        <w:iCs/>
        <w:position w:val="0"/>
      </w:rPr>
    </w:lvl>
    <w:lvl w:ilvl="6">
      <w:start w:val="1"/>
      <w:numFmt w:val="bullet"/>
      <w:lvlText w:val="•"/>
      <w:lvlJc w:val="left"/>
      <w:pPr>
        <w:ind w:left="0" w:firstLine="0"/>
      </w:pPr>
      <w:rPr>
        <w:rFonts w:ascii="Arial" w:eastAsia="Arial" w:hAnsi="Arial" w:cs="Arial"/>
        <w:b/>
        <w:bCs/>
        <w:i/>
        <w:iCs/>
        <w:position w:val="0"/>
      </w:rPr>
    </w:lvl>
    <w:lvl w:ilvl="7">
      <w:start w:val="1"/>
      <w:numFmt w:val="bullet"/>
      <w:lvlText w:val="o"/>
      <w:lvlJc w:val="left"/>
      <w:pPr>
        <w:ind w:left="0" w:firstLine="0"/>
      </w:pPr>
      <w:rPr>
        <w:rFonts w:ascii="Arial" w:eastAsia="Arial" w:hAnsi="Arial" w:cs="Arial"/>
        <w:b/>
        <w:bCs/>
        <w:i/>
        <w:iCs/>
        <w:position w:val="0"/>
      </w:rPr>
    </w:lvl>
    <w:lvl w:ilvl="8">
      <w:start w:val="1"/>
      <w:numFmt w:val="bullet"/>
      <w:lvlText w:val="▪"/>
      <w:lvlJc w:val="left"/>
      <w:pPr>
        <w:ind w:left="0" w:firstLine="0"/>
      </w:pPr>
      <w:rPr>
        <w:rFonts w:ascii="Arial" w:eastAsia="Arial" w:hAnsi="Arial" w:cs="Arial"/>
        <w:b/>
        <w:bCs/>
        <w:i/>
        <w:iCs/>
        <w:position w:val="0"/>
      </w:rPr>
    </w:lvl>
  </w:abstractNum>
  <w:abstractNum w:abstractNumId="7">
    <w:nsid w:val="0D1D3C87"/>
    <w:multiLevelType w:val="hybridMultilevel"/>
    <w:tmpl w:val="A15E1E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053F69"/>
    <w:multiLevelType w:val="hybridMultilevel"/>
    <w:tmpl w:val="E1BC7192"/>
    <w:lvl w:ilvl="0" w:tplc="93104686">
      <w:start w:val="1"/>
      <w:numFmt w:val="bullet"/>
      <w:lvlText w:val=""/>
      <w:lvlJc w:val="left"/>
      <w:pPr>
        <w:ind w:left="720" w:hanging="360"/>
      </w:pPr>
      <w:rPr>
        <w:rFonts w:ascii="Wingdings" w:hAnsi="Wingdings" w:hint="default"/>
        <w:color w:val="auto"/>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14163E5D"/>
    <w:multiLevelType w:val="hybridMultilevel"/>
    <w:tmpl w:val="4EE65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7DA3F05"/>
    <w:multiLevelType w:val="hybridMultilevel"/>
    <w:tmpl w:val="A58A0FA0"/>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1">
    <w:nsid w:val="2A1B0C58"/>
    <w:multiLevelType w:val="hybridMultilevel"/>
    <w:tmpl w:val="53E02F6C"/>
    <w:lvl w:ilvl="0" w:tplc="F89E562C">
      <w:start w:val="2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A6F0F98"/>
    <w:multiLevelType w:val="hybridMultilevel"/>
    <w:tmpl w:val="C9CC3AB0"/>
    <w:lvl w:ilvl="0" w:tplc="FAF07BFE">
      <w:start w:val="1"/>
      <w:numFmt w:val="bullet"/>
      <w:lvlText w:val=""/>
      <w:lvlJc w:val="left"/>
      <w:pPr>
        <w:tabs>
          <w:tab w:val="num" w:pos="360"/>
        </w:tabs>
        <w:ind w:left="360" w:hanging="360"/>
      </w:pPr>
      <w:rPr>
        <w:rFonts w:ascii="Wingdings" w:hAnsi="Wingdings" w:hint="default"/>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E8A2AF4"/>
    <w:multiLevelType w:val="hybridMultilevel"/>
    <w:tmpl w:val="889672C6"/>
    <w:lvl w:ilvl="0" w:tplc="1E808504">
      <w:numFmt w:val="bullet"/>
      <w:lvlText w:val="-"/>
      <w:lvlJc w:val="left"/>
      <w:pPr>
        <w:ind w:left="720" w:hanging="360"/>
      </w:pPr>
      <w:rPr>
        <w:rFonts w:ascii="Univers" w:eastAsia="Times New Roman" w:hAnsi="Univer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FFE5A14"/>
    <w:multiLevelType w:val="hybridMultilevel"/>
    <w:tmpl w:val="E8E8D116"/>
    <w:lvl w:ilvl="0" w:tplc="0520F65A">
      <w:numFmt w:val="bullet"/>
      <w:lvlText w:val=""/>
      <w:lvlJc w:val="left"/>
      <w:pPr>
        <w:tabs>
          <w:tab w:val="num" w:pos="360"/>
        </w:tabs>
        <w:ind w:left="360" w:hanging="360"/>
      </w:pPr>
      <w:rPr>
        <w:rFonts w:ascii="Wingdings" w:eastAsia="Helv" w:hAnsi="Wingdings"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373A77A5"/>
    <w:multiLevelType w:val="hybridMultilevel"/>
    <w:tmpl w:val="7C02E382"/>
    <w:lvl w:ilvl="0" w:tplc="0C0A0005">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6">
    <w:nsid w:val="3AA512EB"/>
    <w:multiLevelType w:val="hybridMultilevel"/>
    <w:tmpl w:val="E5740F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C0A060E"/>
    <w:multiLevelType w:val="hybridMultilevel"/>
    <w:tmpl w:val="06D6B112"/>
    <w:lvl w:ilvl="0" w:tplc="AF7EED3E">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8">
    <w:nsid w:val="45D368C2"/>
    <w:multiLevelType w:val="hybridMultilevel"/>
    <w:tmpl w:val="3D52F2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Futura B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Futura B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Futura B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ADD368D"/>
    <w:multiLevelType w:val="hybridMultilevel"/>
    <w:tmpl w:val="BAB2BF0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E4F62B0"/>
    <w:multiLevelType w:val="hybridMultilevel"/>
    <w:tmpl w:val="844E3024"/>
    <w:lvl w:ilvl="0" w:tplc="0C0A0005">
      <w:start w:val="1"/>
      <w:numFmt w:val="bullet"/>
      <w:lvlText w:val=""/>
      <w:lvlJc w:val="left"/>
      <w:pPr>
        <w:tabs>
          <w:tab w:val="num" w:pos="1000"/>
        </w:tabs>
        <w:ind w:left="1000" w:hanging="360"/>
      </w:pPr>
      <w:rPr>
        <w:rFonts w:ascii="Wingdings" w:hAnsi="Wingdings" w:hint="default"/>
      </w:rPr>
    </w:lvl>
    <w:lvl w:ilvl="1" w:tplc="0C0A0003" w:tentative="1">
      <w:start w:val="1"/>
      <w:numFmt w:val="bullet"/>
      <w:lvlText w:val="o"/>
      <w:lvlJc w:val="left"/>
      <w:pPr>
        <w:tabs>
          <w:tab w:val="num" w:pos="1720"/>
        </w:tabs>
        <w:ind w:left="1720" w:hanging="360"/>
      </w:pPr>
      <w:rPr>
        <w:rFonts w:ascii="Courier New" w:hAnsi="Courier New" w:cs="Courier New" w:hint="default"/>
      </w:rPr>
    </w:lvl>
    <w:lvl w:ilvl="2" w:tplc="0C0A0005" w:tentative="1">
      <w:start w:val="1"/>
      <w:numFmt w:val="bullet"/>
      <w:lvlText w:val=""/>
      <w:lvlJc w:val="left"/>
      <w:pPr>
        <w:tabs>
          <w:tab w:val="num" w:pos="2440"/>
        </w:tabs>
        <w:ind w:left="2440" w:hanging="360"/>
      </w:pPr>
      <w:rPr>
        <w:rFonts w:ascii="Wingdings" w:hAnsi="Wingdings" w:hint="default"/>
      </w:rPr>
    </w:lvl>
    <w:lvl w:ilvl="3" w:tplc="0C0A0001" w:tentative="1">
      <w:start w:val="1"/>
      <w:numFmt w:val="bullet"/>
      <w:lvlText w:val=""/>
      <w:lvlJc w:val="left"/>
      <w:pPr>
        <w:tabs>
          <w:tab w:val="num" w:pos="3160"/>
        </w:tabs>
        <w:ind w:left="3160" w:hanging="360"/>
      </w:pPr>
      <w:rPr>
        <w:rFonts w:ascii="Symbol" w:hAnsi="Symbol" w:hint="default"/>
      </w:rPr>
    </w:lvl>
    <w:lvl w:ilvl="4" w:tplc="0C0A0003" w:tentative="1">
      <w:start w:val="1"/>
      <w:numFmt w:val="bullet"/>
      <w:lvlText w:val="o"/>
      <w:lvlJc w:val="left"/>
      <w:pPr>
        <w:tabs>
          <w:tab w:val="num" w:pos="3880"/>
        </w:tabs>
        <w:ind w:left="3880" w:hanging="360"/>
      </w:pPr>
      <w:rPr>
        <w:rFonts w:ascii="Courier New" w:hAnsi="Courier New" w:cs="Courier New" w:hint="default"/>
      </w:rPr>
    </w:lvl>
    <w:lvl w:ilvl="5" w:tplc="0C0A0005" w:tentative="1">
      <w:start w:val="1"/>
      <w:numFmt w:val="bullet"/>
      <w:lvlText w:val=""/>
      <w:lvlJc w:val="left"/>
      <w:pPr>
        <w:tabs>
          <w:tab w:val="num" w:pos="4600"/>
        </w:tabs>
        <w:ind w:left="4600" w:hanging="360"/>
      </w:pPr>
      <w:rPr>
        <w:rFonts w:ascii="Wingdings" w:hAnsi="Wingdings" w:hint="default"/>
      </w:rPr>
    </w:lvl>
    <w:lvl w:ilvl="6" w:tplc="0C0A0001" w:tentative="1">
      <w:start w:val="1"/>
      <w:numFmt w:val="bullet"/>
      <w:lvlText w:val=""/>
      <w:lvlJc w:val="left"/>
      <w:pPr>
        <w:tabs>
          <w:tab w:val="num" w:pos="5320"/>
        </w:tabs>
        <w:ind w:left="5320" w:hanging="360"/>
      </w:pPr>
      <w:rPr>
        <w:rFonts w:ascii="Symbol" w:hAnsi="Symbol" w:hint="default"/>
      </w:rPr>
    </w:lvl>
    <w:lvl w:ilvl="7" w:tplc="0C0A0003" w:tentative="1">
      <w:start w:val="1"/>
      <w:numFmt w:val="bullet"/>
      <w:lvlText w:val="o"/>
      <w:lvlJc w:val="left"/>
      <w:pPr>
        <w:tabs>
          <w:tab w:val="num" w:pos="6040"/>
        </w:tabs>
        <w:ind w:left="6040" w:hanging="360"/>
      </w:pPr>
      <w:rPr>
        <w:rFonts w:ascii="Courier New" w:hAnsi="Courier New" w:cs="Courier New" w:hint="default"/>
      </w:rPr>
    </w:lvl>
    <w:lvl w:ilvl="8" w:tplc="0C0A0005" w:tentative="1">
      <w:start w:val="1"/>
      <w:numFmt w:val="bullet"/>
      <w:lvlText w:val=""/>
      <w:lvlJc w:val="left"/>
      <w:pPr>
        <w:tabs>
          <w:tab w:val="num" w:pos="6760"/>
        </w:tabs>
        <w:ind w:left="6760" w:hanging="360"/>
      </w:pPr>
      <w:rPr>
        <w:rFonts w:ascii="Wingdings" w:hAnsi="Wingdings" w:hint="default"/>
      </w:rPr>
    </w:lvl>
  </w:abstractNum>
  <w:abstractNum w:abstractNumId="21">
    <w:nsid w:val="52DE53CB"/>
    <w:multiLevelType w:val="hybridMultilevel"/>
    <w:tmpl w:val="C882B6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6FB1A5A"/>
    <w:multiLevelType w:val="hybridMultilevel"/>
    <w:tmpl w:val="46DE07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6D0D5160"/>
    <w:multiLevelType w:val="hybridMultilevel"/>
    <w:tmpl w:val="36827E0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D0E7392"/>
    <w:multiLevelType w:val="hybridMultilevel"/>
    <w:tmpl w:val="F412F2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E186449"/>
    <w:multiLevelType w:val="hybridMultilevel"/>
    <w:tmpl w:val="9912CA98"/>
    <w:lvl w:ilvl="0" w:tplc="68D2B64A">
      <w:numFmt w:val="bullet"/>
      <w:lvlText w:val="-"/>
      <w:lvlJc w:val="left"/>
      <w:pPr>
        <w:tabs>
          <w:tab w:val="num" w:pos="357"/>
        </w:tabs>
        <w:ind w:left="357" w:hanging="357"/>
      </w:pPr>
      <w:rPr>
        <w:rFonts w:ascii="Tahoma" w:eastAsia="Times New Roman" w:hAnsi="Tahoma" w:cs="Times New Roman" w:hint="default"/>
      </w:rPr>
    </w:lvl>
    <w:lvl w:ilvl="1" w:tplc="02FCB520">
      <w:start w:val="1"/>
      <w:numFmt w:val="bullet"/>
      <w:lvlText w:val="-"/>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nsid w:val="6EF6311C"/>
    <w:multiLevelType w:val="hybridMultilevel"/>
    <w:tmpl w:val="64EC296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63E0CF1"/>
    <w:multiLevelType w:val="hybridMultilevel"/>
    <w:tmpl w:val="C0F031B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785F394F"/>
    <w:multiLevelType w:val="hybridMultilevel"/>
    <w:tmpl w:val="7EAADAD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7E4326BB"/>
    <w:multiLevelType w:val="hybridMultilevel"/>
    <w:tmpl w:val="17348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F9C6982"/>
    <w:multiLevelType w:val="hybridMultilevel"/>
    <w:tmpl w:val="BD166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9"/>
  </w:num>
  <w:num w:numId="4">
    <w:abstractNumId w:val="20"/>
  </w:num>
  <w:num w:numId="5">
    <w:abstractNumId w:val="8"/>
  </w:num>
  <w:num w:numId="6">
    <w:abstractNumId w:val="30"/>
  </w:num>
  <w:num w:numId="7">
    <w:abstractNumId w:val="7"/>
  </w:num>
  <w:num w:numId="8">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22"/>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9"/>
  </w:num>
  <w:num w:numId="15">
    <w:abstractNumId w:val="7"/>
  </w:num>
  <w:num w:numId="16">
    <w:abstractNumId w:val="7"/>
  </w:num>
  <w:num w:numId="17">
    <w:abstractNumId w:val="15"/>
  </w:num>
  <w:num w:numId="18">
    <w:abstractNumId w:val="16"/>
  </w:num>
  <w:num w:numId="19">
    <w:abstractNumId w:val="15"/>
  </w:num>
  <w:num w:numId="20">
    <w:abstractNumId w:val="15"/>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1"/>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4"/>
  </w:num>
  <w:num w:numId="35">
    <w:abstractNumId w:val="26"/>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
  </w:num>
  <w:num w:numId="41">
    <w:abstractNumId w:val="3"/>
  </w:num>
  <w:num w:numId="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28"/>
  </w:num>
  <w:num w:numId="45">
    <w:abstractNumId w:val="23"/>
  </w:num>
  <w:num w:numId="4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92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4"/>
    <w:rsid w:val="0000008C"/>
    <w:rsid w:val="0000074E"/>
    <w:rsid w:val="00000E40"/>
    <w:rsid w:val="0000105A"/>
    <w:rsid w:val="0000131D"/>
    <w:rsid w:val="00001384"/>
    <w:rsid w:val="0000144E"/>
    <w:rsid w:val="0000190E"/>
    <w:rsid w:val="00001992"/>
    <w:rsid w:val="0000199B"/>
    <w:rsid w:val="000019F7"/>
    <w:rsid w:val="00001D3B"/>
    <w:rsid w:val="00002071"/>
    <w:rsid w:val="00002183"/>
    <w:rsid w:val="0000231C"/>
    <w:rsid w:val="0000271C"/>
    <w:rsid w:val="00002BEB"/>
    <w:rsid w:val="00002C47"/>
    <w:rsid w:val="00002EFB"/>
    <w:rsid w:val="00002F63"/>
    <w:rsid w:val="0000333D"/>
    <w:rsid w:val="000034C4"/>
    <w:rsid w:val="000036A4"/>
    <w:rsid w:val="000036C1"/>
    <w:rsid w:val="00003903"/>
    <w:rsid w:val="00003C05"/>
    <w:rsid w:val="00003F51"/>
    <w:rsid w:val="000040CB"/>
    <w:rsid w:val="00004362"/>
    <w:rsid w:val="000044A5"/>
    <w:rsid w:val="0000461A"/>
    <w:rsid w:val="000046BF"/>
    <w:rsid w:val="00004791"/>
    <w:rsid w:val="00004B10"/>
    <w:rsid w:val="00004B33"/>
    <w:rsid w:val="00004CB3"/>
    <w:rsid w:val="00004D7D"/>
    <w:rsid w:val="00005011"/>
    <w:rsid w:val="00005300"/>
    <w:rsid w:val="00005315"/>
    <w:rsid w:val="00005666"/>
    <w:rsid w:val="00005B9C"/>
    <w:rsid w:val="00005D94"/>
    <w:rsid w:val="00005F24"/>
    <w:rsid w:val="00005FF0"/>
    <w:rsid w:val="00006017"/>
    <w:rsid w:val="00006205"/>
    <w:rsid w:val="0000621A"/>
    <w:rsid w:val="00006491"/>
    <w:rsid w:val="0000653E"/>
    <w:rsid w:val="00006BA6"/>
    <w:rsid w:val="00006FE8"/>
    <w:rsid w:val="0000718E"/>
    <w:rsid w:val="000072ED"/>
    <w:rsid w:val="0000753C"/>
    <w:rsid w:val="00007CF6"/>
    <w:rsid w:val="00007EB0"/>
    <w:rsid w:val="00007F2E"/>
    <w:rsid w:val="00010031"/>
    <w:rsid w:val="0001030D"/>
    <w:rsid w:val="0001034A"/>
    <w:rsid w:val="0001042E"/>
    <w:rsid w:val="000107B5"/>
    <w:rsid w:val="00010E5B"/>
    <w:rsid w:val="00010EA5"/>
    <w:rsid w:val="00010F5A"/>
    <w:rsid w:val="00011026"/>
    <w:rsid w:val="000112B3"/>
    <w:rsid w:val="00011557"/>
    <w:rsid w:val="0001179B"/>
    <w:rsid w:val="000118A7"/>
    <w:rsid w:val="00011936"/>
    <w:rsid w:val="00011B63"/>
    <w:rsid w:val="00011CEC"/>
    <w:rsid w:val="00011D14"/>
    <w:rsid w:val="00011F81"/>
    <w:rsid w:val="0001210C"/>
    <w:rsid w:val="0001211B"/>
    <w:rsid w:val="00012253"/>
    <w:rsid w:val="0001274E"/>
    <w:rsid w:val="00012920"/>
    <w:rsid w:val="00012B18"/>
    <w:rsid w:val="00012BD5"/>
    <w:rsid w:val="00012CF5"/>
    <w:rsid w:val="00012D60"/>
    <w:rsid w:val="00012E07"/>
    <w:rsid w:val="00013074"/>
    <w:rsid w:val="0001314A"/>
    <w:rsid w:val="000132A8"/>
    <w:rsid w:val="00013B85"/>
    <w:rsid w:val="00013BC3"/>
    <w:rsid w:val="00013E41"/>
    <w:rsid w:val="000140E1"/>
    <w:rsid w:val="0001416B"/>
    <w:rsid w:val="000143CA"/>
    <w:rsid w:val="00014AE1"/>
    <w:rsid w:val="00014BF1"/>
    <w:rsid w:val="00015066"/>
    <w:rsid w:val="00015111"/>
    <w:rsid w:val="000151DF"/>
    <w:rsid w:val="000155F8"/>
    <w:rsid w:val="00015961"/>
    <w:rsid w:val="000159D8"/>
    <w:rsid w:val="00015A92"/>
    <w:rsid w:val="00015AD0"/>
    <w:rsid w:val="00015B1C"/>
    <w:rsid w:val="00015BA7"/>
    <w:rsid w:val="0001655C"/>
    <w:rsid w:val="000167D2"/>
    <w:rsid w:val="000169F7"/>
    <w:rsid w:val="00016A46"/>
    <w:rsid w:val="00016BFD"/>
    <w:rsid w:val="00016F08"/>
    <w:rsid w:val="000174AC"/>
    <w:rsid w:val="000174F6"/>
    <w:rsid w:val="000179DF"/>
    <w:rsid w:val="00017AAA"/>
    <w:rsid w:val="00017C16"/>
    <w:rsid w:val="00017CCE"/>
    <w:rsid w:val="00017D54"/>
    <w:rsid w:val="00020050"/>
    <w:rsid w:val="000201B1"/>
    <w:rsid w:val="000204B2"/>
    <w:rsid w:val="00020BAB"/>
    <w:rsid w:val="00020C6C"/>
    <w:rsid w:val="00020D26"/>
    <w:rsid w:val="00020E35"/>
    <w:rsid w:val="000214AA"/>
    <w:rsid w:val="00021AB0"/>
    <w:rsid w:val="00021E7F"/>
    <w:rsid w:val="000220A1"/>
    <w:rsid w:val="0002246C"/>
    <w:rsid w:val="000224E9"/>
    <w:rsid w:val="00022630"/>
    <w:rsid w:val="00022E1C"/>
    <w:rsid w:val="000237EB"/>
    <w:rsid w:val="0002396F"/>
    <w:rsid w:val="000239BB"/>
    <w:rsid w:val="000240FE"/>
    <w:rsid w:val="000242AE"/>
    <w:rsid w:val="0002471C"/>
    <w:rsid w:val="00024A5A"/>
    <w:rsid w:val="00024D70"/>
    <w:rsid w:val="000252A2"/>
    <w:rsid w:val="00025353"/>
    <w:rsid w:val="0002551A"/>
    <w:rsid w:val="0002562A"/>
    <w:rsid w:val="000256C7"/>
    <w:rsid w:val="00025A7E"/>
    <w:rsid w:val="00025E95"/>
    <w:rsid w:val="0002609D"/>
    <w:rsid w:val="00026140"/>
    <w:rsid w:val="0002649F"/>
    <w:rsid w:val="00026536"/>
    <w:rsid w:val="00026671"/>
    <w:rsid w:val="00027187"/>
    <w:rsid w:val="0002785C"/>
    <w:rsid w:val="00027BF7"/>
    <w:rsid w:val="00027F9C"/>
    <w:rsid w:val="00027FED"/>
    <w:rsid w:val="0003068F"/>
    <w:rsid w:val="00030B8A"/>
    <w:rsid w:val="00030D52"/>
    <w:rsid w:val="00030E6A"/>
    <w:rsid w:val="00030F70"/>
    <w:rsid w:val="0003131D"/>
    <w:rsid w:val="00031736"/>
    <w:rsid w:val="0003195F"/>
    <w:rsid w:val="000320D9"/>
    <w:rsid w:val="000321E8"/>
    <w:rsid w:val="00032DCB"/>
    <w:rsid w:val="00033196"/>
    <w:rsid w:val="00033266"/>
    <w:rsid w:val="000333AF"/>
    <w:rsid w:val="0003369F"/>
    <w:rsid w:val="0003383E"/>
    <w:rsid w:val="00033A5C"/>
    <w:rsid w:val="00033BE1"/>
    <w:rsid w:val="00033C7C"/>
    <w:rsid w:val="0003417D"/>
    <w:rsid w:val="00034D20"/>
    <w:rsid w:val="00034F84"/>
    <w:rsid w:val="00034FF2"/>
    <w:rsid w:val="00035224"/>
    <w:rsid w:val="000352B7"/>
    <w:rsid w:val="00035418"/>
    <w:rsid w:val="000356E0"/>
    <w:rsid w:val="00035849"/>
    <w:rsid w:val="000358F0"/>
    <w:rsid w:val="00035A2D"/>
    <w:rsid w:val="000361D6"/>
    <w:rsid w:val="00037033"/>
    <w:rsid w:val="000376FA"/>
    <w:rsid w:val="00037D01"/>
    <w:rsid w:val="00037D0B"/>
    <w:rsid w:val="00037DC4"/>
    <w:rsid w:val="00037E11"/>
    <w:rsid w:val="000402B1"/>
    <w:rsid w:val="000406A3"/>
    <w:rsid w:val="000406CE"/>
    <w:rsid w:val="000408BA"/>
    <w:rsid w:val="00040AC6"/>
    <w:rsid w:val="00040ACD"/>
    <w:rsid w:val="00040B3E"/>
    <w:rsid w:val="00040B9B"/>
    <w:rsid w:val="00040D24"/>
    <w:rsid w:val="00040E9D"/>
    <w:rsid w:val="0004102B"/>
    <w:rsid w:val="00041257"/>
    <w:rsid w:val="00041E51"/>
    <w:rsid w:val="00042194"/>
    <w:rsid w:val="00042204"/>
    <w:rsid w:val="00042252"/>
    <w:rsid w:val="0004231F"/>
    <w:rsid w:val="00042A76"/>
    <w:rsid w:val="00042A8A"/>
    <w:rsid w:val="00042B7B"/>
    <w:rsid w:val="00042BE5"/>
    <w:rsid w:val="00042BF2"/>
    <w:rsid w:val="00042D4E"/>
    <w:rsid w:val="00042ED3"/>
    <w:rsid w:val="00042F56"/>
    <w:rsid w:val="00042F66"/>
    <w:rsid w:val="00042FFC"/>
    <w:rsid w:val="000430A0"/>
    <w:rsid w:val="00043542"/>
    <w:rsid w:val="00043E39"/>
    <w:rsid w:val="00043EE1"/>
    <w:rsid w:val="00043FD3"/>
    <w:rsid w:val="0004419C"/>
    <w:rsid w:val="000448C0"/>
    <w:rsid w:val="00044D4D"/>
    <w:rsid w:val="00045018"/>
    <w:rsid w:val="00045187"/>
    <w:rsid w:val="0004524B"/>
    <w:rsid w:val="000453A7"/>
    <w:rsid w:val="00045A3C"/>
    <w:rsid w:val="00045B98"/>
    <w:rsid w:val="000460C5"/>
    <w:rsid w:val="000464A9"/>
    <w:rsid w:val="000465BE"/>
    <w:rsid w:val="00046776"/>
    <w:rsid w:val="00046855"/>
    <w:rsid w:val="00046874"/>
    <w:rsid w:val="00046A07"/>
    <w:rsid w:val="00046F45"/>
    <w:rsid w:val="00046FA8"/>
    <w:rsid w:val="0004700E"/>
    <w:rsid w:val="00047036"/>
    <w:rsid w:val="0004716F"/>
    <w:rsid w:val="000471C0"/>
    <w:rsid w:val="0004726C"/>
    <w:rsid w:val="000472E8"/>
    <w:rsid w:val="0004761C"/>
    <w:rsid w:val="000478CE"/>
    <w:rsid w:val="00047CFB"/>
    <w:rsid w:val="00047D9A"/>
    <w:rsid w:val="00047E7C"/>
    <w:rsid w:val="000501AB"/>
    <w:rsid w:val="00050573"/>
    <w:rsid w:val="000505E8"/>
    <w:rsid w:val="00050B18"/>
    <w:rsid w:val="00050C44"/>
    <w:rsid w:val="00050FEB"/>
    <w:rsid w:val="0005163C"/>
    <w:rsid w:val="00051DDF"/>
    <w:rsid w:val="00051F10"/>
    <w:rsid w:val="00052140"/>
    <w:rsid w:val="000522FE"/>
    <w:rsid w:val="0005258F"/>
    <w:rsid w:val="00052919"/>
    <w:rsid w:val="00052E52"/>
    <w:rsid w:val="00053167"/>
    <w:rsid w:val="000531A4"/>
    <w:rsid w:val="0005333D"/>
    <w:rsid w:val="00053DFD"/>
    <w:rsid w:val="00053F19"/>
    <w:rsid w:val="00054659"/>
    <w:rsid w:val="0005469A"/>
    <w:rsid w:val="00054984"/>
    <w:rsid w:val="00055301"/>
    <w:rsid w:val="0005538A"/>
    <w:rsid w:val="000553EA"/>
    <w:rsid w:val="0005556C"/>
    <w:rsid w:val="0005566C"/>
    <w:rsid w:val="00055C0E"/>
    <w:rsid w:val="00055C7D"/>
    <w:rsid w:val="00055DCC"/>
    <w:rsid w:val="00056018"/>
    <w:rsid w:val="000563AF"/>
    <w:rsid w:val="00056533"/>
    <w:rsid w:val="00056606"/>
    <w:rsid w:val="00056874"/>
    <w:rsid w:val="00056A3F"/>
    <w:rsid w:val="00057283"/>
    <w:rsid w:val="00057468"/>
    <w:rsid w:val="000574D8"/>
    <w:rsid w:val="0005752A"/>
    <w:rsid w:val="000576D5"/>
    <w:rsid w:val="000578B6"/>
    <w:rsid w:val="00057979"/>
    <w:rsid w:val="00057CF1"/>
    <w:rsid w:val="00057DDC"/>
    <w:rsid w:val="00060063"/>
    <w:rsid w:val="000603D0"/>
    <w:rsid w:val="00060757"/>
    <w:rsid w:val="000608E7"/>
    <w:rsid w:val="00060B51"/>
    <w:rsid w:val="00060FE4"/>
    <w:rsid w:val="000611B9"/>
    <w:rsid w:val="00061506"/>
    <w:rsid w:val="00061ACD"/>
    <w:rsid w:val="0006207A"/>
    <w:rsid w:val="000621BB"/>
    <w:rsid w:val="00062C63"/>
    <w:rsid w:val="00062CB9"/>
    <w:rsid w:val="00062D10"/>
    <w:rsid w:val="00062F8F"/>
    <w:rsid w:val="00063004"/>
    <w:rsid w:val="00063022"/>
    <w:rsid w:val="00063046"/>
    <w:rsid w:val="00063057"/>
    <w:rsid w:val="0006329A"/>
    <w:rsid w:val="0006344C"/>
    <w:rsid w:val="00063978"/>
    <w:rsid w:val="00063BD3"/>
    <w:rsid w:val="00063D7E"/>
    <w:rsid w:val="00063FA4"/>
    <w:rsid w:val="0006407B"/>
    <w:rsid w:val="00064116"/>
    <w:rsid w:val="00064173"/>
    <w:rsid w:val="000649FE"/>
    <w:rsid w:val="00064CC3"/>
    <w:rsid w:val="00065480"/>
    <w:rsid w:val="0006602B"/>
    <w:rsid w:val="000660E4"/>
    <w:rsid w:val="0006691A"/>
    <w:rsid w:val="00066A6C"/>
    <w:rsid w:val="00066ADB"/>
    <w:rsid w:val="00066BAA"/>
    <w:rsid w:val="00066C3C"/>
    <w:rsid w:val="0006701D"/>
    <w:rsid w:val="000671AF"/>
    <w:rsid w:val="00067E78"/>
    <w:rsid w:val="00067F7D"/>
    <w:rsid w:val="0007094C"/>
    <w:rsid w:val="00070B9F"/>
    <w:rsid w:val="00070DFC"/>
    <w:rsid w:val="0007103C"/>
    <w:rsid w:val="00071324"/>
    <w:rsid w:val="000714DF"/>
    <w:rsid w:val="000714E1"/>
    <w:rsid w:val="000716B6"/>
    <w:rsid w:val="0007176D"/>
    <w:rsid w:val="000717E5"/>
    <w:rsid w:val="00071979"/>
    <w:rsid w:val="000719E0"/>
    <w:rsid w:val="00071C2B"/>
    <w:rsid w:val="0007229D"/>
    <w:rsid w:val="000722AD"/>
    <w:rsid w:val="00072423"/>
    <w:rsid w:val="000725B7"/>
    <w:rsid w:val="000725E6"/>
    <w:rsid w:val="00072646"/>
    <w:rsid w:val="00072699"/>
    <w:rsid w:val="0007270B"/>
    <w:rsid w:val="0007284B"/>
    <w:rsid w:val="00072C0B"/>
    <w:rsid w:val="00072F38"/>
    <w:rsid w:val="00073012"/>
    <w:rsid w:val="00073887"/>
    <w:rsid w:val="00073B06"/>
    <w:rsid w:val="00073D56"/>
    <w:rsid w:val="00073F26"/>
    <w:rsid w:val="0007474C"/>
    <w:rsid w:val="00074DA0"/>
    <w:rsid w:val="000750F9"/>
    <w:rsid w:val="00075123"/>
    <w:rsid w:val="0007514D"/>
    <w:rsid w:val="0007534E"/>
    <w:rsid w:val="00075391"/>
    <w:rsid w:val="00075480"/>
    <w:rsid w:val="000759D9"/>
    <w:rsid w:val="00075A67"/>
    <w:rsid w:val="000769D5"/>
    <w:rsid w:val="00076C28"/>
    <w:rsid w:val="00076D66"/>
    <w:rsid w:val="00076EFB"/>
    <w:rsid w:val="0007700A"/>
    <w:rsid w:val="0007715C"/>
    <w:rsid w:val="000771D9"/>
    <w:rsid w:val="0007780E"/>
    <w:rsid w:val="000778EA"/>
    <w:rsid w:val="00077ADF"/>
    <w:rsid w:val="00077B60"/>
    <w:rsid w:val="00077DC0"/>
    <w:rsid w:val="00077EB5"/>
    <w:rsid w:val="00080019"/>
    <w:rsid w:val="000803B8"/>
    <w:rsid w:val="00080B35"/>
    <w:rsid w:val="00080C2F"/>
    <w:rsid w:val="00080CE3"/>
    <w:rsid w:val="00080D47"/>
    <w:rsid w:val="00080DB4"/>
    <w:rsid w:val="00080EDC"/>
    <w:rsid w:val="00080EF7"/>
    <w:rsid w:val="00080F2A"/>
    <w:rsid w:val="00081330"/>
    <w:rsid w:val="00081354"/>
    <w:rsid w:val="00081355"/>
    <w:rsid w:val="000819AE"/>
    <w:rsid w:val="00081B03"/>
    <w:rsid w:val="00081D82"/>
    <w:rsid w:val="00081ED7"/>
    <w:rsid w:val="000824AC"/>
    <w:rsid w:val="000832A8"/>
    <w:rsid w:val="000833E6"/>
    <w:rsid w:val="00083479"/>
    <w:rsid w:val="00083809"/>
    <w:rsid w:val="00083993"/>
    <w:rsid w:val="00083995"/>
    <w:rsid w:val="00083B25"/>
    <w:rsid w:val="00083D70"/>
    <w:rsid w:val="0008434D"/>
    <w:rsid w:val="00084363"/>
    <w:rsid w:val="0008469B"/>
    <w:rsid w:val="0008469C"/>
    <w:rsid w:val="00084891"/>
    <w:rsid w:val="00084B0F"/>
    <w:rsid w:val="000850A6"/>
    <w:rsid w:val="00085258"/>
    <w:rsid w:val="00085518"/>
    <w:rsid w:val="00085885"/>
    <w:rsid w:val="00085969"/>
    <w:rsid w:val="000859D5"/>
    <w:rsid w:val="00085C45"/>
    <w:rsid w:val="00086254"/>
    <w:rsid w:val="00087015"/>
    <w:rsid w:val="000872B9"/>
    <w:rsid w:val="00087335"/>
    <w:rsid w:val="00087CA5"/>
    <w:rsid w:val="00087E62"/>
    <w:rsid w:val="00087F71"/>
    <w:rsid w:val="000900DA"/>
    <w:rsid w:val="0009021C"/>
    <w:rsid w:val="0009039D"/>
    <w:rsid w:val="0009069E"/>
    <w:rsid w:val="0009072F"/>
    <w:rsid w:val="0009089D"/>
    <w:rsid w:val="00090AF7"/>
    <w:rsid w:val="00090BA3"/>
    <w:rsid w:val="00090E5B"/>
    <w:rsid w:val="00090EFF"/>
    <w:rsid w:val="000912BE"/>
    <w:rsid w:val="0009135A"/>
    <w:rsid w:val="00091B96"/>
    <w:rsid w:val="00091E32"/>
    <w:rsid w:val="00091F2C"/>
    <w:rsid w:val="00091F38"/>
    <w:rsid w:val="0009256D"/>
    <w:rsid w:val="00092777"/>
    <w:rsid w:val="000929B5"/>
    <w:rsid w:val="00092D29"/>
    <w:rsid w:val="000932E4"/>
    <w:rsid w:val="000933B8"/>
    <w:rsid w:val="0009343D"/>
    <w:rsid w:val="00093600"/>
    <w:rsid w:val="00093885"/>
    <w:rsid w:val="00093C69"/>
    <w:rsid w:val="00093CED"/>
    <w:rsid w:val="000940A8"/>
    <w:rsid w:val="000941F7"/>
    <w:rsid w:val="00094674"/>
    <w:rsid w:val="00094C3F"/>
    <w:rsid w:val="00094C98"/>
    <w:rsid w:val="00094EC2"/>
    <w:rsid w:val="00095061"/>
    <w:rsid w:val="000951DF"/>
    <w:rsid w:val="000952EA"/>
    <w:rsid w:val="000953E5"/>
    <w:rsid w:val="000955F7"/>
    <w:rsid w:val="00095725"/>
    <w:rsid w:val="0009572E"/>
    <w:rsid w:val="000961B3"/>
    <w:rsid w:val="00096689"/>
    <w:rsid w:val="0009685D"/>
    <w:rsid w:val="0009685E"/>
    <w:rsid w:val="00096986"/>
    <w:rsid w:val="00096D93"/>
    <w:rsid w:val="00097520"/>
    <w:rsid w:val="000976AA"/>
    <w:rsid w:val="0009779C"/>
    <w:rsid w:val="00097CC2"/>
    <w:rsid w:val="000A01AC"/>
    <w:rsid w:val="000A027D"/>
    <w:rsid w:val="000A03EA"/>
    <w:rsid w:val="000A040D"/>
    <w:rsid w:val="000A0E43"/>
    <w:rsid w:val="000A0E80"/>
    <w:rsid w:val="000A1479"/>
    <w:rsid w:val="000A1504"/>
    <w:rsid w:val="000A1609"/>
    <w:rsid w:val="000A17E5"/>
    <w:rsid w:val="000A19FE"/>
    <w:rsid w:val="000A1A74"/>
    <w:rsid w:val="000A1D46"/>
    <w:rsid w:val="000A1DCC"/>
    <w:rsid w:val="000A2397"/>
    <w:rsid w:val="000A23C6"/>
    <w:rsid w:val="000A2C1D"/>
    <w:rsid w:val="000A2C40"/>
    <w:rsid w:val="000A2FC2"/>
    <w:rsid w:val="000A3195"/>
    <w:rsid w:val="000A3496"/>
    <w:rsid w:val="000A3C22"/>
    <w:rsid w:val="000A3E0A"/>
    <w:rsid w:val="000A3E5C"/>
    <w:rsid w:val="000A3F63"/>
    <w:rsid w:val="000A41B2"/>
    <w:rsid w:val="000A42C9"/>
    <w:rsid w:val="000A4307"/>
    <w:rsid w:val="000A461A"/>
    <w:rsid w:val="000A47BF"/>
    <w:rsid w:val="000A4951"/>
    <w:rsid w:val="000A4B99"/>
    <w:rsid w:val="000A4BBC"/>
    <w:rsid w:val="000A4CE6"/>
    <w:rsid w:val="000A4DBB"/>
    <w:rsid w:val="000A4F87"/>
    <w:rsid w:val="000A4F99"/>
    <w:rsid w:val="000A50DD"/>
    <w:rsid w:val="000A5313"/>
    <w:rsid w:val="000A53BF"/>
    <w:rsid w:val="000A559E"/>
    <w:rsid w:val="000A58DD"/>
    <w:rsid w:val="000A5B3A"/>
    <w:rsid w:val="000A60E7"/>
    <w:rsid w:val="000A626D"/>
    <w:rsid w:val="000A6336"/>
    <w:rsid w:val="000A6348"/>
    <w:rsid w:val="000A65EC"/>
    <w:rsid w:val="000A6720"/>
    <w:rsid w:val="000A6839"/>
    <w:rsid w:val="000A68D8"/>
    <w:rsid w:val="000A6D69"/>
    <w:rsid w:val="000A6DD9"/>
    <w:rsid w:val="000A6EEF"/>
    <w:rsid w:val="000A712A"/>
    <w:rsid w:val="000A7191"/>
    <w:rsid w:val="000A71A1"/>
    <w:rsid w:val="000A772E"/>
    <w:rsid w:val="000A7B99"/>
    <w:rsid w:val="000A7E81"/>
    <w:rsid w:val="000A7FBC"/>
    <w:rsid w:val="000B05E8"/>
    <w:rsid w:val="000B08FE"/>
    <w:rsid w:val="000B0931"/>
    <w:rsid w:val="000B0C93"/>
    <w:rsid w:val="000B0F24"/>
    <w:rsid w:val="000B104E"/>
    <w:rsid w:val="000B11D5"/>
    <w:rsid w:val="000B1366"/>
    <w:rsid w:val="000B1C67"/>
    <w:rsid w:val="000B1E2D"/>
    <w:rsid w:val="000B1E66"/>
    <w:rsid w:val="000B1F74"/>
    <w:rsid w:val="000B2332"/>
    <w:rsid w:val="000B2360"/>
    <w:rsid w:val="000B255E"/>
    <w:rsid w:val="000B2592"/>
    <w:rsid w:val="000B268E"/>
    <w:rsid w:val="000B26AC"/>
    <w:rsid w:val="000B27AD"/>
    <w:rsid w:val="000B280D"/>
    <w:rsid w:val="000B2C04"/>
    <w:rsid w:val="000B2FC3"/>
    <w:rsid w:val="000B3105"/>
    <w:rsid w:val="000B3278"/>
    <w:rsid w:val="000B3310"/>
    <w:rsid w:val="000B3484"/>
    <w:rsid w:val="000B3B7E"/>
    <w:rsid w:val="000B3C91"/>
    <w:rsid w:val="000B3E39"/>
    <w:rsid w:val="000B3F3E"/>
    <w:rsid w:val="000B408A"/>
    <w:rsid w:val="000B4303"/>
    <w:rsid w:val="000B444A"/>
    <w:rsid w:val="000B48CA"/>
    <w:rsid w:val="000B49B3"/>
    <w:rsid w:val="000B4FC3"/>
    <w:rsid w:val="000B5183"/>
    <w:rsid w:val="000B5275"/>
    <w:rsid w:val="000B559F"/>
    <w:rsid w:val="000B57ED"/>
    <w:rsid w:val="000B58C6"/>
    <w:rsid w:val="000B59E5"/>
    <w:rsid w:val="000B5AD6"/>
    <w:rsid w:val="000B5D81"/>
    <w:rsid w:val="000B5DFD"/>
    <w:rsid w:val="000B5EF3"/>
    <w:rsid w:val="000B5FBA"/>
    <w:rsid w:val="000B60B1"/>
    <w:rsid w:val="000B6641"/>
    <w:rsid w:val="000B6755"/>
    <w:rsid w:val="000B67B5"/>
    <w:rsid w:val="000B6821"/>
    <w:rsid w:val="000B6B04"/>
    <w:rsid w:val="000B6C45"/>
    <w:rsid w:val="000B738D"/>
    <w:rsid w:val="000B7502"/>
    <w:rsid w:val="000B76AD"/>
    <w:rsid w:val="000B76E4"/>
    <w:rsid w:val="000B789B"/>
    <w:rsid w:val="000B7CCF"/>
    <w:rsid w:val="000B7E4F"/>
    <w:rsid w:val="000B7F39"/>
    <w:rsid w:val="000C0246"/>
    <w:rsid w:val="000C0363"/>
    <w:rsid w:val="000C051C"/>
    <w:rsid w:val="000C081B"/>
    <w:rsid w:val="000C08FB"/>
    <w:rsid w:val="000C0992"/>
    <w:rsid w:val="000C0CC7"/>
    <w:rsid w:val="000C10EA"/>
    <w:rsid w:val="000C1413"/>
    <w:rsid w:val="000C162A"/>
    <w:rsid w:val="000C17FC"/>
    <w:rsid w:val="000C188F"/>
    <w:rsid w:val="000C1A64"/>
    <w:rsid w:val="000C1E60"/>
    <w:rsid w:val="000C2060"/>
    <w:rsid w:val="000C2785"/>
    <w:rsid w:val="000C28D8"/>
    <w:rsid w:val="000C2A2E"/>
    <w:rsid w:val="000C2CBC"/>
    <w:rsid w:val="000C2EC5"/>
    <w:rsid w:val="000C2F2A"/>
    <w:rsid w:val="000C2F76"/>
    <w:rsid w:val="000C32C3"/>
    <w:rsid w:val="000C3793"/>
    <w:rsid w:val="000C3809"/>
    <w:rsid w:val="000C38B4"/>
    <w:rsid w:val="000C393F"/>
    <w:rsid w:val="000C3E44"/>
    <w:rsid w:val="000C409C"/>
    <w:rsid w:val="000C491E"/>
    <w:rsid w:val="000C4B78"/>
    <w:rsid w:val="000C4B7C"/>
    <w:rsid w:val="000C4CF7"/>
    <w:rsid w:val="000C4EB6"/>
    <w:rsid w:val="000C5159"/>
    <w:rsid w:val="000C5206"/>
    <w:rsid w:val="000C59DC"/>
    <w:rsid w:val="000C5DAC"/>
    <w:rsid w:val="000C5DB8"/>
    <w:rsid w:val="000C5EDD"/>
    <w:rsid w:val="000C61EE"/>
    <w:rsid w:val="000C61FC"/>
    <w:rsid w:val="000C63E4"/>
    <w:rsid w:val="000C6746"/>
    <w:rsid w:val="000C69E5"/>
    <w:rsid w:val="000C6C19"/>
    <w:rsid w:val="000C6F6F"/>
    <w:rsid w:val="000C70EB"/>
    <w:rsid w:val="000C720F"/>
    <w:rsid w:val="000C72A8"/>
    <w:rsid w:val="000C7400"/>
    <w:rsid w:val="000C77FE"/>
    <w:rsid w:val="000C7A45"/>
    <w:rsid w:val="000C7BCC"/>
    <w:rsid w:val="000D04C4"/>
    <w:rsid w:val="000D055D"/>
    <w:rsid w:val="000D0B2D"/>
    <w:rsid w:val="000D1058"/>
    <w:rsid w:val="000D12BD"/>
    <w:rsid w:val="000D1922"/>
    <w:rsid w:val="000D1980"/>
    <w:rsid w:val="000D1BBF"/>
    <w:rsid w:val="000D1C08"/>
    <w:rsid w:val="000D1C5E"/>
    <w:rsid w:val="000D1F76"/>
    <w:rsid w:val="000D2077"/>
    <w:rsid w:val="000D21FF"/>
    <w:rsid w:val="000D2385"/>
    <w:rsid w:val="000D2418"/>
    <w:rsid w:val="000D24FF"/>
    <w:rsid w:val="000D265E"/>
    <w:rsid w:val="000D26E0"/>
    <w:rsid w:val="000D275E"/>
    <w:rsid w:val="000D2A1A"/>
    <w:rsid w:val="000D2B84"/>
    <w:rsid w:val="000D3841"/>
    <w:rsid w:val="000D3932"/>
    <w:rsid w:val="000D397B"/>
    <w:rsid w:val="000D398D"/>
    <w:rsid w:val="000D3DEE"/>
    <w:rsid w:val="000D3E41"/>
    <w:rsid w:val="000D3E63"/>
    <w:rsid w:val="000D3FE3"/>
    <w:rsid w:val="000D43BD"/>
    <w:rsid w:val="000D4471"/>
    <w:rsid w:val="000D45E6"/>
    <w:rsid w:val="000D49F4"/>
    <w:rsid w:val="000D5175"/>
    <w:rsid w:val="000D5861"/>
    <w:rsid w:val="000D5E1B"/>
    <w:rsid w:val="000D5EAC"/>
    <w:rsid w:val="000D6043"/>
    <w:rsid w:val="000D65ED"/>
    <w:rsid w:val="000D65EE"/>
    <w:rsid w:val="000D6D94"/>
    <w:rsid w:val="000D7343"/>
    <w:rsid w:val="000D74AD"/>
    <w:rsid w:val="000D76AF"/>
    <w:rsid w:val="000D77A8"/>
    <w:rsid w:val="000D7B84"/>
    <w:rsid w:val="000D7B8B"/>
    <w:rsid w:val="000D7F04"/>
    <w:rsid w:val="000D7FA5"/>
    <w:rsid w:val="000E031C"/>
    <w:rsid w:val="000E056F"/>
    <w:rsid w:val="000E09C0"/>
    <w:rsid w:val="000E0BE9"/>
    <w:rsid w:val="000E0D05"/>
    <w:rsid w:val="000E1492"/>
    <w:rsid w:val="000E163F"/>
    <w:rsid w:val="000E1770"/>
    <w:rsid w:val="000E18E3"/>
    <w:rsid w:val="000E1923"/>
    <w:rsid w:val="000E19F4"/>
    <w:rsid w:val="000E1BF9"/>
    <w:rsid w:val="000E1C21"/>
    <w:rsid w:val="000E1E8D"/>
    <w:rsid w:val="000E1F06"/>
    <w:rsid w:val="000E218A"/>
    <w:rsid w:val="000E253C"/>
    <w:rsid w:val="000E2797"/>
    <w:rsid w:val="000E2BA6"/>
    <w:rsid w:val="000E2D54"/>
    <w:rsid w:val="000E303B"/>
    <w:rsid w:val="000E31D8"/>
    <w:rsid w:val="000E3256"/>
    <w:rsid w:val="000E35F9"/>
    <w:rsid w:val="000E364B"/>
    <w:rsid w:val="000E37FF"/>
    <w:rsid w:val="000E3BBB"/>
    <w:rsid w:val="000E3D21"/>
    <w:rsid w:val="000E4562"/>
    <w:rsid w:val="000E48DD"/>
    <w:rsid w:val="000E4918"/>
    <w:rsid w:val="000E4997"/>
    <w:rsid w:val="000E4B8F"/>
    <w:rsid w:val="000E4C44"/>
    <w:rsid w:val="000E4E95"/>
    <w:rsid w:val="000E5062"/>
    <w:rsid w:val="000E5091"/>
    <w:rsid w:val="000E5552"/>
    <w:rsid w:val="000E5756"/>
    <w:rsid w:val="000E5E90"/>
    <w:rsid w:val="000E6163"/>
    <w:rsid w:val="000E64D1"/>
    <w:rsid w:val="000E6576"/>
    <w:rsid w:val="000E6667"/>
    <w:rsid w:val="000E6AB9"/>
    <w:rsid w:val="000E6B8B"/>
    <w:rsid w:val="000E6EF9"/>
    <w:rsid w:val="000E70AC"/>
    <w:rsid w:val="000E7395"/>
    <w:rsid w:val="000E7548"/>
    <w:rsid w:val="000E7573"/>
    <w:rsid w:val="000E77D8"/>
    <w:rsid w:val="000E7C06"/>
    <w:rsid w:val="000F00CC"/>
    <w:rsid w:val="000F00EC"/>
    <w:rsid w:val="000F0B0B"/>
    <w:rsid w:val="000F0B32"/>
    <w:rsid w:val="000F1041"/>
    <w:rsid w:val="000F126B"/>
    <w:rsid w:val="000F1725"/>
    <w:rsid w:val="000F17E5"/>
    <w:rsid w:val="000F1830"/>
    <w:rsid w:val="000F1A1C"/>
    <w:rsid w:val="000F2203"/>
    <w:rsid w:val="000F268A"/>
    <w:rsid w:val="000F2804"/>
    <w:rsid w:val="000F29F3"/>
    <w:rsid w:val="000F2ACE"/>
    <w:rsid w:val="000F2B2A"/>
    <w:rsid w:val="000F2B8A"/>
    <w:rsid w:val="000F30FC"/>
    <w:rsid w:val="000F313D"/>
    <w:rsid w:val="000F3572"/>
    <w:rsid w:val="000F37D0"/>
    <w:rsid w:val="000F3AD1"/>
    <w:rsid w:val="000F3B7C"/>
    <w:rsid w:val="000F3BAD"/>
    <w:rsid w:val="000F3C87"/>
    <w:rsid w:val="000F3D2F"/>
    <w:rsid w:val="000F3E62"/>
    <w:rsid w:val="000F40A8"/>
    <w:rsid w:val="000F4A7B"/>
    <w:rsid w:val="000F4AE1"/>
    <w:rsid w:val="000F5122"/>
    <w:rsid w:val="000F546E"/>
    <w:rsid w:val="000F54A8"/>
    <w:rsid w:val="000F564B"/>
    <w:rsid w:val="000F575B"/>
    <w:rsid w:val="000F5A31"/>
    <w:rsid w:val="000F5A83"/>
    <w:rsid w:val="000F5CEE"/>
    <w:rsid w:val="000F5D4F"/>
    <w:rsid w:val="000F5E2F"/>
    <w:rsid w:val="000F6056"/>
    <w:rsid w:val="000F6483"/>
    <w:rsid w:val="000F6535"/>
    <w:rsid w:val="000F6A99"/>
    <w:rsid w:val="000F6BAA"/>
    <w:rsid w:val="000F6C8D"/>
    <w:rsid w:val="000F6D8A"/>
    <w:rsid w:val="000F6F22"/>
    <w:rsid w:val="000F7057"/>
    <w:rsid w:val="000F7869"/>
    <w:rsid w:val="000F7A6E"/>
    <w:rsid w:val="000F7AE2"/>
    <w:rsid w:val="000F7C37"/>
    <w:rsid w:val="000F7CC0"/>
    <w:rsid w:val="000F7FCF"/>
    <w:rsid w:val="001002C8"/>
    <w:rsid w:val="001003B3"/>
    <w:rsid w:val="00100775"/>
    <w:rsid w:val="00100B83"/>
    <w:rsid w:val="00100F82"/>
    <w:rsid w:val="00101383"/>
    <w:rsid w:val="001017E5"/>
    <w:rsid w:val="0010199E"/>
    <w:rsid w:val="00101AE3"/>
    <w:rsid w:val="001022B4"/>
    <w:rsid w:val="0010232D"/>
    <w:rsid w:val="00102538"/>
    <w:rsid w:val="00102720"/>
    <w:rsid w:val="00102834"/>
    <w:rsid w:val="001029D5"/>
    <w:rsid w:val="00102F33"/>
    <w:rsid w:val="00102FB5"/>
    <w:rsid w:val="001030D6"/>
    <w:rsid w:val="00103141"/>
    <w:rsid w:val="001031E3"/>
    <w:rsid w:val="00103501"/>
    <w:rsid w:val="0010383A"/>
    <w:rsid w:val="00103B71"/>
    <w:rsid w:val="00103D3F"/>
    <w:rsid w:val="00104050"/>
    <w:rsid w:val="00104251"/>
    <w:rsid w:val="001057C6"/>
    <w:rsid w:val="001058C8"/>
    <w:rsid w:val="001061D2"/>
    <w:rsid w:val="0010626F"/>
    <w:rsid w:val="00106458"/>
    <w:rsid w:val="00106675"/>
    <w:rsid w:val="00106781"/>
    <w:rsid w:val="00107383"/>
    <w:rsid w:val="00107508"/>
    <w:rsid w:val="00107519"/>
    <w:rsid w:val="001075AF"/>
    <w:rsid w:val="0010762C"/>
    <w:rsid w:val="00107647"/>
    <w:rsid w:val="001077EE"/>
    <w:rsid w:val="00107A54"/>
    <w:rsid w:val="00107D0E"/>
    <w:rsid w:val="00107D2F"/>
    <w:rsid w:val="00107F4E"/>
    <w:rsid w:val="0011027B"/>
    <w:rsid w:val="001103DE"/>
    <w:rsid w:val="00110576"/>
    <w:rsid w:val="001106D2"/>
    <w:rsid w:val="001107BE"/>
    <w:rsid w:val="00110834"/>
    <w:rsid w:val="00110864"/>
    <w:rsid w:val="001109B8"/>
    <w:rsid w:val="00110E31"/>
    <w:rsid w:val="00110F03"/>
    <w:rsid w:val="00111299"/>
    <w:rsid w:val="00111337"/>
    <w:rsid w:val="00111424"/>
    <w:rsid w:val="00111518"/>
    <w:rsid w:val="00111849"/>
    <w:rsid w:val="001119AC"/>
    <w:rsid w:val="00111C68"/>
    <w:rsid w:val="00111E7A"/>
    <w:rsid w:val="00112233"/>
    <w:rsid w:val="00112391"/>
    <w:rsid w:val="001125F3"/>
    <w:rsid w:val="001125F9"/>
    <w:rsid w:val="00112746"/>
    <w:rsid w:val="0011292E"/>
    <w:rsid w:val="00112A49"/>
    <w:rsid w:val="00112B7E"/>
    <w:rsid w:val="00112C1E"/>
    <w:rsid w:val="00112CA5"/>
    <w:rsid w:val="00113404"/>
    <w:rsid w:val="00113E84"/>
    <w:rsid w:val="00113EF7"/>
    <w:rsid w:val="00113F05"/>
    <w:rsid w:val="00113FA1"/>
    <w:rsid w:val="0011421E"/>
    <w:rsid w:val="0011460C"/>
    <w:rsid w:val="00114787"/>
    <w:rsid w:val="0011519E"/>
    <w:rsid w:val="001155AB"/>
    <w:rsid w:val="0011565B"/>
    <w:rsid w:val="00115685"/>
    <w:rsid w:val="0011571F"/>
    <w:rsid w:val="00115782"/>
    <w:rsid w:val="001158D9"/>
    <w:rsid w:val="00115CD8"/>
    <w:rsid w:val="001162CD"/>
    <w:rsid w:val="0011648A"/>
    <w:rsid w:val="00116833"/>
    <w:rsid w:val="0011695E"/>
    <w:rsid w:val="00116BC0"/>
    <w:rsid w:val="00116D76"/>
    <w:rsid w:val="00116D77"/>
    <w:rsid w:val="00116D84"/>
    <w:rsid w:val="00116F38"/>
    <w:rsid w:val="001174B2"/>
    <w:rsid w:val="00117919"/>
    <w:rsid w:val="00117964"/>
    <w:rsid w:val="00117B1A"/>
    <w:rsid w:val="00117B4D"/>
    <w:rsid w:val="00117BBC"/>
    <w:rsid w:val="00117C1D"/>
    <w:rsid w:val="00117F17"/>
    <w:rsid w:val="0012027F"/>
    <w:rsid w:val="00120749"/>
    <w:rsid w:val="001209ED"/>
    <w:rsid w:val="00120A70"/>
    <w:rsid w:val="00120B52"/>
    <w:rsid w:val="001211A1"/>
    <w:rsid w:val="001211E5"/>
    <w:rsid w:val="0012140D"/>
    <w:rsid w:val="0012179E"/>
    <w:rsid w:val="00121915"/>
    <w:rsid w:val="00121D22"/>
    <w:rsid w:val="00121E68"/>
    <w:rsid w:val="00122216"/>
    <w:rsid w:val="001222D9"/>
    <w:rsid w:val="001225D0"/>
    <w:rsid w:val="00122671"/>
    <w:rsid w:val="00122B1F"/>
    <w:rsid w:val="00122D0C"/>
    <w:rsid w:val="00122DFC"/>
    <w:rsid w:val="001230AD"/>
    <w:rsid w:val="001231AD"/>
    <w:rsid w:val="001232B0"/>
    <w:rsid w:val="00123766"/>
    <w:rsid w:val="00123891"/>
    <w:rsid w:val="001238CB"/>
    <w:rsid w:val="00123AD1"/>
    <w:rsid w:val="00123AFF"/>
    <w:rsid w:val="00123BCE"/>
    <w:rsid w:val="00123D77"/>
    <w:rsid w:val="00123E09"/>
    <w:rsid w:val="00124050"/>
    <w:rsid w:val="00124322"/>
    <w:rsid w:val="001245F9"/>
    <w:rsid w:val="00124ADE"/>
    <w:rsid w:val="00124B84"/>
    <w:rsid w:val="00124F74"/>
    <w:rsid w:val="00124FD1"/>
    <w:rsid w:val="0012514B"/>
    <w:rsid w:val="001256F9"/>
    <w:rsid w:val="00125BC3"/>
    <w:rsid w:val="00125C62"/>
    <w:rsid w:val="00125FA1"/>
    <w:rsid w:val="0012606D"/>
    <w:rsid w:val="0012614E"/>
    <w:rsid w:val="0012619F"/>
    <w:rsid w:val="00126235"/>
    <w:rsid w:val="00126441"/>
    <w:rsid w:val="001267C0"/>
    <w:rsid w:val="00126A57"/>
    <w:rsid w:val="00126EEE"/>
    <w:rsid w:val="00127028"/>
    <w:rsid w:val="00127034"/>
    <w:rsid w:val="0012709C"/>
    <w:rsid w:val="001275F5"/>
    <w:rsid w:val="00127862"/>
    <w:rsid w:val="00127876"/>
    <w:rsid w:val="00130103"/>
    <w:rsid w:val="00130367"/>
    <w:rsid w:val="001303C4"/>
    <w:rsid w:val="00130424"/>
    <w:rsid w:val="001304B6"/>
    <w:rsid w:val="001306E1"/>
    <w:rsid w:val="001309B1"/>
    <w:rsid w:val="00130A24"/>
    <w:rsid w:val="00130E05"/>
    <w:rsid w:val="00131135"/>
    <w:rsid w:val="00131155"/>
    <w:rsid w:val="001313C4"/>
    <w:rsid w:val="0013150A"/>
    <w:rsid w:val="001316AE"/>
    <w:rsid w:val="00131E88"/>
    <w:rsid w:val="00131FE5"/>
    <w:rsid w:val="00132065"/>
    <w:rsid w:val="001321F0"/>
    <w:rsid w:val="00133112"/>
    <w:rsid w:val="0013318E"/>
    <w:rsid w:val="001332E2"/>
    <w:rsid w:val="0013351B"/>
    <w:rsid w:val="0013367F"/>
    <w:rsid w:val="001337D4"/>
    <w:rsid w:val="00133ABE"/>
    <w:rsid w:val="00133C6C"/>
    <w:rsid w:val="00133F1B"/>
    <w:rsid w:val="0013408F"/>
    <w:rsid w:val="00134299"/>
    <w:rsid w:val="00134A75"/>
    <w:rsid w:val="00134ACF"/>
    <w:rsid w:val="00134BB6"/>
    <w:rsid w:val="00134E1E"/>
    <w:rsid w:val="00135487"/>
    <w:rsid w:val="00135588"/>
    <w:rsid w:val="0013576F"/>
    <w:rsid w:val="001358D5"/>
    <w:rsid w:val="001359C7"/>
    <w:rsid w:val="00135B70"/>
    <w:rsid w:val="00135B79"/>
    <w:rsid w:val="00135D77"/>
    <w:rsid w:val="001368C7"/>
    <w:rsid w:val="001368E4"/>
    <w:rsid w:val="00136A35"/>
    <w:rsid w:val="00136C0E"/>
    <w:rsid w:val="00137764"/>
    <w:rsid w:val="00140244"/>
    <w:rsid w:val="001405A2"/>
    <w:rsid w:val="00140807"/>
    <w:rsid w:val="00140E3A"/>
    <w:rsid w:val="00140E7F"/>
    <w:rsid w:val="00140F2B"/>
    <w:rsid w:val="00141120"/>
    <w:rsid w:val="00141189"/>
    <w:rsid w:val="001411D2"/>
    <w:rsid w:val="00141ABF"/>
    <w:rsid w:val="00141D7B"/>
    <w:rsid w:val="00141F5A"/>
    <w:rsid w:val="001420F4"/>
    <w:rsid w:val="0014234C"/>
    <w:rsid w:val="0014236C"/>
    <w:rsid w:val="0014262E"/>
    <w:rsid w:val="001426B1"/>
    <w:rsid w:val="0014270A"/>
    <w:rsid w:val="0014272C"/>
    <w:rsid w:val="00142806"/>
    <w:rsid w:val="001428AD"/>
    <w:rsid w:val="00142980"/>
    <w:rsid w:val="001429C2"/>
    <w:rsid w:val="00142B4F"/>
    <w:rsid w:val="00142CDB"/>
    <w:rsid w:val="00143050"/>
    <w:rsid w:val="00143265"/>
    <w:rsid w:val="001436E4"/>
    <w:rsid w:val="00143705"/>
    <w:rsid w:val="00143887"/>
    <w:rsid w:val="00143987"/>
    <w:rsid w:val="0014398D"/>
    <w:rsid w:val="00143D6A"/>
    <w:rsid w:val="00143E6E"/>
    <w:rsid w:val="001442C9"/>
    <w:rsid w:val="0014456C"/>
    <w:rsid w:val="001449DC"/>
    <w:rsid w:val="00144A69"/>
    <w:rsid w:val="001450E9"/>
    <w:rsid w:val="00145187"/>
    <w:rsid w:val="001452FE"/>
    <w:rsid w:val="00145792"/>
    <w:rsid w:val="001458B9"/>
    <w:rsid w:val="001458F8"/>
    <w:rsid w:val="00145CEC"/>
    <w:rsid w:val="0014616A"/>
    <w:rsid w:val="0014618F"/>
    <w:rsid w:val="001461B4"/>
    <w:rsid w:val="0014656F"/>
    <w:rsid w:val="001465D8"/>
    <w:rsid w:val="00146641"/>
    <w:rsid w:val="00146788"/>
    <w:rsid w:val="00146803"/>
    <w:rsid w:val="00146CC5"/>
    <w:rsid w:val="00147654"/>
    <w:rsid w:val="001503A4"/>
    <w:rsid w:val="00150640"/>
    <w:rsid w:val="00150784"/>
    <w:rsid w:val="0015099B"/>
    <w:rsid w:val="00150A7A"/>
    <w:rsid w:val="0015135D"/>
    <w:rsid w:val="0015143E"/>
    <w:rsid w:val="001516CC"/>
    <w:rsid w:val="00151CD4"/>
    <w:rsid w:val="00151E62"/>
    <w:rsid w:val="00151EA3"/>
    <w:rsid w:val="0015209D"/>
    <w:rsid w:val="0015210C"/>
    <w:rsid w:val="001521C5"/>
    <w:rsid w:val="001521D9"/>
    <w:rsid w:val="00152EB4"/>
    <w:rsid w:val="001530B6"/>
    <w:rsid w:val="0015349A"/>
    <w:rsid w:val="00153738"/>
    <w:rsid w:val="00153EC6"/>
    <w:rsid w:val="001540B5"/>
    <w:rsid w:val="00154AE5"/>
    <w:rsid w:val="00154AF2"/>
    <w:rsid w:val="00154C20"/>
    <w:rsid w:val="00154C3B"/>
    <w:rsid w:val="00155055"/>
    <w:rsid w:val="001550A6"/>
    <w:rsid w:val="00155160"/>
    <w:rsid w:val="0015528B"/>
    <w:rsid w:val="001556A6"/>
    <w:rsid w:val="001558E5"/>
    <w:rsid w:val="00155B14"/>
    <w:rsid w:val="00155B21"/>
    <w:rsid w:val="00155B71"/>
    <w:rsid w:val="00155D9F"/>
    <w:rsid w:val="00155E67"/>
    <w:rsid w:val="00155E7A"/>
    <w:rsid w:val="00155E99"/>
    <w:rsid w:val="00155EAF"/>
    <w:rsid w:val="00156175"/>
    <w:rsid w:val="0015623F"/>
    <w:rsid w:val="0015654F"/>
    <w:rsid w:val="00156A8B"/>
    <w:rsid w:val="00156AF6"/>
    <w:rsid w:val="00156E48"/>
    <w:rsid w:val="001576E0"/>
    <w:rsid w:val="00157734"/>
    <w:rsid w:val="001577C9"/>
    <w:rsid w:val="0015788B"/>
    <w:rsid w:val="00160043"/>
    <w:rsid w:val="001600CC"/>
    <w:rsid w:val="00160181"/>
    <w:rsid w:val="00160437"/>
    <w:rsid w:val="00160489"/>
    <w:rsid w:val="001604C3"/>
    <w:rsid w:val="001609E8"/>
    <w:rsid w:val="001609F3"/>
    <w:rsid w:val="00160F62"/>
    <w:rsid w:val="001613BE"/>
    <w:rsid w:val="001616C1"/>
    <w:rsid w:val="001618C8"/>
    <w:rsid w:val="00161997"/>
    <w:rsid w:val="001619A9"/>
    <w:rsid w:val="00161B22"/>
    <w:rsid w:val="00161BF9"/>
    <w:rsid w:val="00161D7E"/>
    <w:rsid w:val="00161E69"/>
    <w:rsid w:val="0016218C"/>
    <w:rsid w:val="001622BB"/>
    <w:rsid w:val="0016233D"/>
    <w:rsid w:val="001624A2"/>
    <w:rsid w:val="001625CE"/>
    <w:rsid w:val="00162702"/>
    <w:rsid w:val="001627E1"/>
    <w:rsid w:val="001629A5"/>
    <w:rsid w:val="001629FC"/>
    <w:rsid w:val="00162AFE"/>
    <w:rsid w:val="00162FCD"/>
    <w:rsid w:val="00163300"/>
    <w:rsid w:val="00163303"/>
    <w:rsid w:val="00163431"/>
    <w:rsid w:val="00163512"/>
    <w:rsid w:val="00163600"/>
    <w:rsid w:val="00163609"/>
    <w:rsid w:val="00163701"/>
    <w:rsid w:val="00163773"/>
    <w:rsid w:val="00163831"/>
    <w:rsid w:val="001642E8"/>
    <w:rsid w:val="0016458D"/>
    <w:rsid w:val="00164630"/>
    <w:rsid w:val="00164AA7"/>
    <w:rsid w:val="00164B17"/>
    <w:rsid w:val="00164B9C"/>
    <w:rsid w:val="00165454"/>
    <w:rsid w:val="001654AB"/>
    <w:rsid w:val="001655BB"/>
    <w:rsid w:val="0016573F"/>
    <w:rsid w:val="00165743"/>
    <w:rsid w:val="00165A37"/>
    <w:rsid w:val="00165AC1"/>
    <w:rsid w:val="00165FA4"/>
    <w:rsid w:val="0016617A"/>
    <w:rsid w:val="0016617C"/>
    <w:rsid w:val="001662EE"/>
    <w:rsid w:val="00166563"/>
    <w:rsid w:val="00166E9C"/>
    <w:rsid w:val="0016705B"/>
    <w:rsid w:val="001671D2"/>
    <w:rsid w:val="0016738E"/>
    <w:rsid w:val="001673F0"/>
    <w:rsid w:val="0016752C"/>
    <w:rsid w:val="00167554"/>
    <w:rsid w:val="0016783C"/>
    <w:rsid w:val="001678EA"/>
    <w:rsid w:val="00167ABB"/>
    <w:rsid w:val="00167B0F"/>
    <w:rsid w:val="00167C31"/>
    <w:rsid w:val="00170129"/>
    <w:rsid w:val="0017015C"/>
    <w:rsid w:val="0017017D"/>
    <w:rsid w:val="00170307"/>
    <w:rsid w:val="001704EE"/>
    <w:rsid w:val="001704F2"/>
    <w:rsid w:val="00170604"/>
    <w:rsid w:val="00170734"/>
    <w:rsid w:val="001708AD"/>
    <w:rsid w:val="00170ADC"/>
    <w:rsid w:val="00170D69"/>
    <w:rsid w:val="00170DA6"/>
    <w:rsid w:val="0017118E"/>
    <w:rsid w:val="00171523"/>
    <w:rsid w:val="0017177C"/>
    <w:rsid w:val="00171836"/>
    <w:rsid w:val="00171850"/>
    <w:rsid w:val="00171919"/>
    <w:rsid w:val="001719FA"/>
    <w:rsid w:val="00171A3B"/>
    <w:rsid w:val="00171D13"/>
    <w:rsid w:val="00171FFD"/>
    <w:rsid w:val="001721AD"/>
    <w:rsid w:val="00172471"/>
    <w:rsid w:val="00172748"/>
    <w:rsid w:val="001727CC"/>
    <w:rsid w:val="0017286A"/>
    <w:rsid w:val="001729CC"/>
    <w:rsid w:val="00173000"/>
    <w:rsid w:val="00173187"/>
    <w:rsid w:val="00173430"/>
    <w:rsid w:val="00173592"/>
    <w:rsid w:val="00173B34"/>
    <w:rsid w:val="00173CA6"/>
    <w:rsid w:val="00173EB7"/>
    <w:rsid w:val="001745E2"/>
    <w:rsid w:val="00174BFC"/>
    <w:rsid w:val="00174DBC"/>
    <w:rsid w:val="00175257"/>
    <w:rsid w:val="00175452"/>
    <w:rsid w:val="00175843"/>
    <w:rsid w:val="00175F3F"/>
    <w:rsid w:val="00176459"/>
    <w:rsid w:val="001766D2"/>
    <w:rsid w:val="00176886"/>
    <w:rsid w:val="00176A0E"/>
    <w:rsid w:val="00176B90"/>
    <w:rsid w:val="00176C07"/>
    <w:rsid w:val="00176D4E"/>
    <w:rsid w:val="001771BE"/>
    <w:rsid w:val="001772E7"/>
    <w:rsid w:val="00177515"/>
    <w:rsid w:val="00177C80"/>
    <w:rsid w:val="00180167"/>
    <w:rsid w:val="001801DB"/>
    <w:rsid w:val="001804CF"/>
    <w:rsid w:val="00180C80"/>
    <w:rsid w:val="00180C96"/>
    <w:rsid w:val="001810C9"/>
    <w:rsid w:val="00181404"/>
    <w:rsid w:val="0018152E"/>
    <w:rsid w:val="00181C65"/>
    <w:rsid w:val="00181CAB"/>
    <w:rsid w:val="00181F8C"/>
    <w:rsid w:val="0018202B"/>
    <w:rsid w:val="0018273B"/>
    <w:rsid w:val="0018278F"/>
    <w:rsid w:val="001827CF"/>
    <w:rsid w:val="00182DA9"/>
    <w:rsid w:val="00182FEB"/>
    <w:rsid w:val="00183548"/>
    <w:rsid w:val="001837C0"/>
    <w:rsid w:val="00183CEE"/>
    <w:rsid w:val="00184201"/>
    <w:rsid w:val="001842B7"/>
    <w:rsid w:val="001844C1"/>
    <w:rsid w:val="00184710"/>
    <w:rsid w:val="00184A0E"/>
    <w:rsid w:val="00184ED6"/>
    <w:rsid w:val="00185314"/>
    <w:rsid w:val="00185544"/>
    <w:rsid w:val="00185A44"/>
    <w:rsid w:val="0018649A"/>
    <w:rsid w:val="001865A1"/>
    <w:rsid w:val="00186753"/>
    <w:rsid w:val="00186756"/>
    <w:rsid w:val="0018695A"/>
    <w:rsid w:val="00186C0D"/>
    <w:rsid w:val="00186D5C"/>
    <w:rsid w:val="001871B1"/>
    <w:rsid w:val="00187300"/>
    <w:rsid w:val="0018799E"/>
    <w:rsid w:val="00187AC1"/>
    <w:rsid w:val="00187D4C"/>
    <w:rsid w:val="00190427"/>
    <w:rsid w:val="001904E0"/>
    <w:rsid w:val="00190560"/>
    <w:rsid w:val="00190789"/>
    <w:rsid w:val="00190C1C"/>
    <w:rsid w:val="00190C1F"/>
    <w:rsid w:val="00190EEB"/>
    <w:rsid w:val="00191415"/>
    <w:rsid w:val="001915FC"/>
    <w:rsid w:val="0019162A"/>
    <w:rsid w:val="00191709"/>
    <w:rsid w:val="00191732"/>
    <w:rsid w:val="00191D4B"/>
    <w:rsid w:val="00191FFA"/>
    <w:rsid w:val="0019287F"/>
    <w:rsid w:val="00192E8A"/>
    <w:rsid w:val="0019378B"/>
    <w:rsid w:val="0019385D"/>
    <w:rsid w:val="001939E6"/>
    <w:rsid w:val="00193A92"/>
    <w:rsid w:val="00193AB8"/>
    <w:rsid w:val="00193D35"/>
    <w:rsid w:val="00194021"/>
    <w:rsid w:val="00194054"/>
    <w:rsid w:val="001942A4"/>
    <w:rsid w:val="0019489A"/>
    <w:rsid w:val="00194F52"/>
    <w:rsid w:val="001950F8"/>
    <w:rsid w:val="001955A8"/>
    <w:rsid w:val="0019568A"/>
    <w:rsid w:val="00195AF1"/>
    <w:rsid w:val="00195CC0"/>
    <w:rsid w:val="00196366"/>
    <w:rsid w:val="00196383"/>
    <w:rsid w:val="001964AE"/>
    <w:rsid w:val="001965D6"/>
    <w:rsid w:val="00196B1B"/>
    <w:rsid w:val="00196E33"/>
    <w:rsid w:val="00197220"/>
    <w:rsid w:val="001972F3"/>
    <w:rsid w:val="00197744"/>
    <w:rsid w:val="001978E2"/>
    <w:rsid w:val="00197A30"/>
    <w:rsid w:val="00197E73"/>
    <w:rsid w:val="00197F7A"/>
    <w:rsid w:val="00197FC3"/>
    <w:rsid w:val="001A0111"/>
    <w:rsid w:val="001A01E0"/>
    <w:rsid w:val="001A03CA"/>
    <w:rsid w:val="001A0489"/>
    <w:rsid w:val="001A0538"/>
    <w:rsid w:val="001A08C5"/>
    <w:rsid w:val="001A0939"/>
    <w:rsid w:val="001A09C9"/>
    <w:rsid w:val="001A0BA8"/>
    <w:rsid w:val="001A1039"/>
    <w:rsid w:val="001A1100"/>
    <w:rsid w:val="001A180E"/>
    <w:rsid w:val="001A18A5"/>
    <w:rsid w:val="001A1CA8"/>
    <w:rsid w:val="001A1D1B"/>
    <w:rsid w:val="001A2113"/>
    <w:rsid w:val="001A252A"/>
    <w:rsid w:val="001A2A42"/>
    <w:rsid w:val="001A2D4E"/>
    <w:rsid w:val="001A3368"/>
    <w:rsid w:val="001A3449"/>
    <w:rsid w:val="001A3476"/>
    <w:rsid w:val="001A361D"/>
    <w:rsid w:val="001A3930"/>
    <w:rsid w:val="001A3955"/>
    <w:rsid w:val="001A4096"/>
    <w:rsid w:val="001A42FB"/>
    <w:rsid w:val="001A47A4"/>
    <w:rsid w:val="001A48BD"/>
    <w:rsid w:val="001A497D"/>
    <w:rsid w:val="001A4A77"/>
    <w:rsid w:val="001A4A8A"/>
    <w:rsid w:val="001A4C47"/>
    <w:rsid w:val="001A4C8B"/>
    <w:rsid w:val="001A548D"/>
    <w:rsid w:val="001A5837"/>
    <w:rsid w:val="001A5848"/>
    <w:rsid w:val="001A5885"/>
    <w:rsid w:val="001A58BD"/>
    <w:rsid w:val="001A5A15"/>
    <w:rsid w:val="001A5F6F"/>
    <w:rsid w:val="001A619C"/>
    <w:rsid w:val="001A633B"/>
    <w:rsid w:val="001A6527"/>
    <w:rsid w:val="001A6553"/>
    <w:rsid w:val="001A666B"/>
    <w:rsid w:val="001A67B8"/>
    <w:rsid w:val="001A6883"/>
    <w:rsid w:val="001A75DF"/>
    <w:rsid w:val="001A76FF"/>
    <w:rsid w:val="001A7B38"/>
    <w:rsid w:val="001A7C95"/>
    <w:rsid w:val="001B00B0"/>
    <w:rsid w:val="001B04D0"/>
    <w:rsid w:val="001B0608"/>
    <w:rsid w:val="001B09A1"/>
    <w:rsid w:val="001B0B0F"/>
    <w:rsid w:val="001B0BB4"/>
    <w:rsid w:val="001B0D92"/>
    <w:rsid w:val="001B0DED"/>
    <w:rsid w:val="001B1269"/>
    <w:rsid w:val="001B1609"/>
    <w:rsid w:val="001B169B"/>
    <w:rsid w:val="001B17D8"/>
    <w:rsid w:val="001B1AA6"/>
    <w:rsid w:val="001B1ADB"/>
    <w:rsid w:val="001B1C9E"/>
    <w:rsid w:val="001B1F54"/>
    <w:rsid w:val="001B20AB"/>
    <w:rsid w:val="001B262F"/>
    <w:rsid w:val="001B2867"/>
    <w:rsid w:val="001B292D"/>
    <w:rsid w:val="001B2D3D"/>
    <w:rsid w:val="001B3CD2"/>
    <w:rsid w:val="001B3E7E"/>
    <w:rsid w:val="001B40B4"/>
    <w:rsid w:val="001B4182"/>
    <w:rsid w:val="001B41E3"/>
    <w:rsid w:val="001B4365"/>
    <w:rsid w:val="001B4425"/>
    <w:rsid w:val="001B44F4"/>
    <w:rsid w:val="001B4671"/>
    <w:rsid w:val="001B4B04"/>
    <w:rsid w:val="001B4F63"/>
    <w:rsid w:val="001B5033"/>
    <w:rsid w:val="001B524A"/>
    <w:rsid w:val="001B5320"/>
    <w:rsid w:val="001B5644"/>
    <w:rsid w:val="001B5670"/>
    <w:rsid w:val="001B57D7"/>
    <w:rsid w:val="001B587C"/>
    <w:rsid w:val="001B58CF"/>
    <w:rsid w:val="001B59B1"/>
    <w:rsid w:val="001B5A3C"/>
    <w:rsid w:val="001B5B94"/>
    <w:rsid w:val="001B6001"/>
    <w:rsid w:val="001B62C4"/>
    <w:rsid w:val="001B6513"/>
    <w:rsid w:val="001B6820"/>
    <w:rsid w:val="001B6EB2"/>
    <w:rsid w:val="001B6F93"/>
    <w:rsid w:val="001B6F9B"/>
    <w:rsid w:val="001B75F3"/>
    <w:rsid w:val="001B7656"/>
    <w:rsid w:val="001B793C"/>
    <w:rsid w:val="001B7C99"/>
    <w:rsid w:val="001C0057"/>
    <w:rsid w:val="001C00B9"/>
    <w:rsid w:val="001C0142"/>
    <w:rsid w:val="001C024B"/>
    <w:rsid w:val="001C057B"/>
    <w:rsid w:val="001C095B"/>
    <w:rsid w:val="001C0EC1"/>
    <w:rsid w:val="001C0FAD"/>
    <w:rsid w:val="001C1167"/>
    <w:rsid w:val="001C15DD"/>
    <w:rsid w:val="001C1A68"/>
    <w:rsid w:val="001C1DD0"/>
    <w:rsid w:val="001C208F"/>
    <w:rsid w:val="001C20A3"/>
    <w:rsid w:val="001C245B"/>
    <w:rsid w:val="001C253A"/>
    <w:rsid w:val="001C27E6"/>
    <w:rsid w:val="001C2A9A"/>
    <w:rsid w:val="001C2BD9"/>
    <w:rsid w:val="001C3220"/>
    <w:rsid w:val="001C35C4"/>
    <w:rsid w:val="001C37F8"/>
    <w:rsid w:val="001C3E47"/>
    <w:rsid w:val="001C4000"/>
    <w:rsid w:val="001C42D1"/>
    <w:rsid w:val="001C439E"/>
    <w:rsid w:val="001C472B"/>
    <w:rsid w:val="001C49B1"/>
    <w:rsid w:val="001C4DCA"/>
    <w:rsid w:val="001C5115"/>
    <w:rsid w:val="001C5352"/>
    <w:rsid w:val="001C5398"/>
    <w:rsid w:val="001C54C9"/>
    <w:rsid w:val="001C5ABB"/>
    <w:rsid w:val="001C5DFA"/>
    <w:rsid w:val="001C5EA0"/>
    <w:rsid w:val="001C5EE8"/>
    <w:rsid w:val="001C6292"/>
    <w:rsid w:val="001C630C"/>
    <w:rsid w:val="001C6407"/>
    <w:rsid w:val="001C64EB"/>
    <w:rsid w:val="001C6506"/>
    <w:rsid w:val="001C65B6"/>
    <w:rsid w:val="001C6690"/>
    <w:rsid w:val="001C6A7C"/>
    <w:rsid w:val="001C6C00"/>
    <w:rsid w:val="001C6D28"/>
    <w:rsid w:val="001C7042"/>
    <w:rsid w:val="001C7131"/>
    <w:rsid w:val="001C7A98"/>
    <w:rsid w:val="001D01E2"/>
    <w:rsid w:val="001D021C"/>
    <w:rsid w:val="001D0807"/>
    <w:rsid w:val="001D0D01"/>
    <w:rsid w:val="001D0D20"/>
    <w:rsid w:val="001D1073"/>
    <w:rsid w:val="001D1943"/>
    <w:rsid w:val="001D219D"/>
    <w:rsid w:val="001D2364"/>
    <w:rsid w:val="001D24C3"/>
    <w:rsid w:val="001D26CB"/>
    <w:rsid w:val="001D26F6"/>
    <w:rsid w:val="001D2B64"/>
    <w:rsid w:val="001D2B8B"/>
    <w:rsid w:val="001D2C38"/>
    <w:rsid w:val="001D2FCF"/>
    <w:rsid w:val="001D34E5"/>
    <w:rsid w:val="001D3A1F"/>
    <w:rsid w:val="001D3F23"/>
    <w:rsid w:val="001D3FA8"/>
    <w:rsid w:val="001D4022"/>
    <w:rsid w:val="001D46FE"/>
    <w:rsid w:val="001D48FE"/>
    <w:rsid w:val="001D4DC8"/>
    <w:rsid w:val="001D4E03"/>
    <w:rsid w:val="001D4F1C"/>
    <w:rsid w:val="001D520D"/>
    <w:rsid w:val="001D52EE"/>
    <w:rsid w:val="001D538B"/>
    <w:rsid w:val="001D5901"/>
    <w:rsid w:val="001D5B77"/>
    <w:rsid w:val="001D6166"/>
    <w:rsid w:val="001D61D1"/>
    <w:rsid w:val="001D66C0"/>
    <w:rsid w:val="001D6F50"/>
    <w:rsid w:val="001D7070"/>
    <w:rsid w:val="001D70D2"/>
    <w:rsid w:val="001D7185"/>
    <w:rsid w:val="001D756E"/>
    <w:rsid w:val="001D759B"/>
    <w:rsid w:val="001D7B2B"/>
    <w:rsid w:val="001D7E7E"/>
    <w:rsid w:val="001E06F6"/>
    <w:rsid w:val="001E0978"/>
    <w:rsid w:val="001E0AEF"/>
    <w:rsid w:val="001E0E32"/>
    <w:rsid w:val="001E0FB9"/>
    <w:rsid w:val="001E13D2"/>
    <w:rsid w:val="001E1553"/>
    <w:rsid w:val="001E1624"/>
    <w:rsid w:val="001E1A2C"/>
    <w:rsid w:val="001E1AD2"/>
    <w:rsid w:val="001E1BEB"/>
    <w:rsid w:val="001E1EF3"/>
    <w:rsid w:val="001E23D6"/>
    <w:rsid w:val="001E24C8"/>
    <w:rsid w:val="001E2897"/>
    <w:rsid w:val="001E298D"/>
    <w:rsid w:val="001E2EA1"/>
    <w:rsid w:val="001E2FAB"/>
    <w:rsid w:val="001E3162"/>
    <w:rsid w:val="001E3348"/>
    <w:rsid w:val="001E3AEA"/>
    <w:rsid w:val="001E3E97"/>
    <w:rsid w:val="001E4759"/>
    <w:rsid w:val="001E47B3"/>
    <w:rsid w:val="001E47DF"/>
    <w:rsid w:val="001E48BD"/>
    <w:rsid w:val="001E4B59"/>
    <w:rsid w:val="001E4CCA"/>
    <w:rsid w:val="001E528A"/>
    <w:rsid w:val="001E55BC"/>
    <w:rsid w:val="001E57AE"/>
    <w:rsid w:val="001E5979"/>
    <w:rsid w:val="001E5AFF"/>
    <w:rsid w:val="001E5E4B"/>
    <w:rsid w:val="001E60A3"/>
    <w:rsid w:val="001E60F1"/>
    <w:rsid w:val="001E6150"/>
    <w:rsid w:val="001E64FD"/>
    <w:rsid w:val="001E68D6"/>
    <w:rsid w:val="001E6B70"/>
    <w:rsid w:val="001E6CD5"/>
    <w:rsid w:val="001E6EC6"/>
    <w:rsid w:val="001E7101"/>
    <w:rsid w:val="001E7366"/>
    <w:rsid w:val="001E7388"/>
    <w:rsid w:val="001E772D"/>
    <w:rsid w:val="001E7756"/>
    <w:rsid w:val="001E783E"/>
    <w:rsid w:val="001E7A76"/>
    <w:rsid w:val="001E7D65"/>
    <w:rsid w:val="001E7FA3"/>
    <w:rsid w:val="001F0037"/>
    <w:rsid w:val="001F01D9"/>
    <w:rsid w:val="001F0209"/>
    <w:rsid w:val="001F040F"/>
    <w:rsid w:val="001F054B"/>
    <w:rsid w:val="001F0571"/>
    <w:rsid w:val="001F060F"/>
    <w:rsid w:val="001F066F"/>
    <w:rsid w:val="001F090C"/>
    <w:rsid w:val="001F0BEB"/>
    <w:rsid w:val="001F0D93"/>
    <w:rsid w:val="001F0EB3"/>
    <w:rsid w:val="001F11EF"/>
    <w:rsid w:val="001F13A1"/>
    <w:rsid w:val="001F1692"/>
    <w:rsid w:val="001F1ECC"/>
    <w:rsid w:val="001F1F57"/>
    <w:rsid w:val="001F2409"/>
    <w:rsid w:val="001F28D2"/>
    <w:rsid w:val="001F29A3"/>
    <w:rsid w:val="001F2ACC"/>
    <w:rsid w:val="001F2CA6"/>
    <w:rsid w:val="001F2CC3"/>
    <w:rsid w:val="001F2FB3"/>
    <w:rsid w:val="001F3303"/>
    <w:rsid w:val="001F3620"/>
    <w:rsid w:val="001F3622"/>
    <w:rsid w:val="001F36C5"/>
    <w:rsid w:val="001F39AD"/>
    <w:rsid w:val="001F3D37"/>
    <w:rsid w:val="001F3EE3"/>
    <w:rsid w:val="001F44EC"/>
    <w:rsid w:val="001F478B"/>
    <w:rsid w:val="001F4B3C"/>
    <w:rsid w:val="001F4BC4"/>
    <w:rsid w:val="001F55C7"/>
    <w:rsid w:val="001F6338"/>
    <w:rsid w:val="001F6350"/>
    <w:rsid w:val="001F6356"/>
    <w:rsid w:val="001F64DB"/>
    <w:rsid w:val="001F6792"/>
    <w:rsid w:val="001F6A94"/>
    <w:rsid w:val="001F6F06"/>
    <w:rsid w:val="001F6F57"/>
    <w:rsid w:val="001F710A"/>
    <w:rsid w:val="001F71C1"/>
    <w:rsid w:val="001F72C5"/>
    <w:rsid w:val="001F7610"/>
    <w:rsid w:val="001F7790"/>
    <w:rsid w:val="001F7BAC"/>
    <w:rsid w:val="001F7FC6"/>
    <w:rsid w:val="00200159"/>
    <w:rsid w:val="00200457"/>
    <w:rsid w:val="002004C9"/>
    <w:rsid w:val="0020062B"/>
    <w:rsid w:val="0020090A"/>
    <w:rsid w:val="00200B32"/>
    <w:rsid w:val="00200BB2"/>
    <w:rsid w:val="00200D06"/>
    <w:rsid w:val="00200E16"/>
    <w:rsid w:val="00201040"/>
    <w:rsid w:val="0020110A"/>
    <w:rsid w:val="00201383"/>
    <w:rsid w:val="002013D5"/>
    <w:rsid w:val="00201760"/>
    <w:rsid w:val="00201979"/>
    <w:rsid w:val="002021A9"/>
    <w:rsid w:val="0020291A"/>
    <w:rsid w:val="00202D8E"/>
    <w:rsid w:val="00202E35"/>
    <w:rsid w:val="00202EEB"/>
    <w:rsid w:val="00202FBD"/>
    <w:rsid w:val="00203ADD"/>
    <w:rsid w:val="00203D64"/>
    <w:rsid w:val="002042C8"/>
    <w:rsid w:val="002049DD"/>
    <w:rsid w:val="002049F1"/>
    <w:rsid w:val="00204F91"/>
    <w:rsid w:val="002055A9"/>
    <w:rsid w:val="0020570D"/>
    <w:rsid w:val="00205772"/>
    <w:rsid w:val="00205ACD"/>
    <w:rsid w:val="00205EAF"/>
    <w:rsid w:val="00205FEE"/>
    <w:rsid w:val="00206030"/>
    <w:rsid w:val="00206214"/>
    <w:rsid w:val="00206834"/>
    <w:rsid w:val="00206FB6"/>
    <w:rsid w:val="00207174"/>
    <w:rsid w:val="0020744E"/>
    <w:rsid w:val="00207A60"/>
    <w:rsid w:val="00207D39"/>
    <w:rsid w:val="00207E19"/>
    <w:rsid w:val="00207F86"/>
    <w:rsid w:val="002104E1"/>
    <w:rsid w:val="00210559"/>
    <w:rsid w:val="002105BE"/>
    <w:rsid w:val="0021079E"/>
    <w:rsid w:val="002108EC"/>
    <w:rsid w:val="00210B8D"/>
    <w:rsid w:val="00210BF8"/>
    <w:rsid w:val="00210C25"/>
    <w:rsid w:val="00210D22"/>
    <w:rsid w:val="00211271"/>
    <w:rsid w:val="002116CA"/>
    <w:rsid w:val="00211781"/>
    <w:rsid w:val="00211906"/>
    <w:rsid w:val="00211A1B"/>
    <w:rsid w:val="00211AFD"/>
    <w:rsid w:val="0021215C"/>
    <w:rsid w:val="00212468"/>
    <w:rsid w:val="0021248B"/>
    <w:rsid w:val="00212736"/>
    <w:rsid w:val="002128C1"/>
    <w:rsid w:val="00212F71"/>
    <w:rsid w:val="00213037"/>
    <w:rsid w:val="0021323E"/>
    <w:rsid w:val="00213313"/>
    <w:rsid w:val="002133FB"/>
    <w:rsid w:val="002135EB"/>
    <w:rsid w:val="00213B24"/>
    <w:rsid w:val="00213C84"/>
    <w:rsid w:val="00213DB5"/>
    <w:rsid w:val="00214004"/>
    <w:rsid w:val="00214435"/>
    <w:rsid w:val="00214462"/>
    <w:rsid w:val="00215529"/>
    <w:rsid w:val="00215773"/>
    <w:rsid w:val="00215A0B"/>
    <w:rsid w:val="00215E8E"/>
    <w:rsid w:val="00215EF2"/>
    <w:rsid w:val="00216089"/>
    <w:rsid w:val="00216276"/>
    <w:rsid w:val="00216372"/>
    <w:rsid w:val="00216373"/>
    <w:rsid w:val="0021656F"/>
    <w:rsid w:val="00216584"/>
    <w:rsid w:val="0021708C"/>
    <w:rsid w:val="0021738A"/>
    <w:rsid w:val="00217AB0"/>
    <w:rsid w:val="00217EF0"/>
    <w:rsid w:val="00217F8B"/>
    <w:rsid w:val="00217FC3"/>
    <w:rsid w:val="00217FF5"/>
    <w:rsid w:val="0022003C"/>
    <w:rsid w:val="00220090"/>
    <w:rsid w:val="002205A5"/>
    <w:rsid w:val="00220733"/>
    <w:rsid w:val="00220A94"/>
    <w:rsid w:val="00220EDB"/>
    <w:rsid w:val="00221000"/>
    <w:rsid w:val="00221206"/>
    <w:rsid w:val="0022242E"/>
    <w:rsid w:val="00222771"/>
    <w:rsid w:val="00222A81"/>
    <w:rsid w:val="00223050"/>
    <w:rsid w:val="0022306C"/>
    <w:rsid w:val="0022311A"/>
    <w:rsid w:val="00223B0E"/>
    <w:rsid w:val="00223BAD"/>
    <w:rsid w:val="00223C30"/>
    <w:rsid w:val="002240BD"/>
    <w:rsid w:val="0022431D"/>
    <w:rsid w:val="002243AB"/>
    <w:rsid w:val="00224488"/>
    <w:rsid w:val="00224489"/>
    <w:rsid w:val="00224645"/>
    <w:rsid w:val="002248D5"/>
    <w:rsid w:val="00224DC7"/>
    <w:rsid w:val="00224EBA"/>
    <w:rsid w:val="00224F6C"/>
    <w:rsid w:val="00225173"/>
    <w:rsid w:val="00225518"/>
    <w:rsid w:val="0022558E"/>
    <w:rsid w:val="00225B96"/>
    <w:rsid w:val="00225BB8"/>
    <w:rsid w:val="002262E6"/>
    <w:rsid w:val="00226340"/>
    <w:rsid w:val="00226455"/>
    <w:rsid w:val="002267AE"/>
    <w:rsid w:val="00226A0D"/>
    <w:rsid w:val="00226A28"/>
    <w:rsid w:val="00226A87"/>
    <w:rsid w:val="00227070"/>
    <w:rsid w:val="00227114"/>
    <w:rsid w:val="002272FF"/>
    <w:rsid w:val="00227517"/>
    <w:rsid w:val="002276D0"/>
    <w:rsid w:val="00227988"/>
    <w:rsid w:val="00227A17"/>
    <w:rsid w:val="00227D81"/>
    <w:rsid w:val="00227FA3"/>
    <w:rsid w:val="002302A7"/>
    <w:rsid w:val="002305E2"/>
    <w:rsid w:val="0023060E"/>
    <w:rsid w:val="0023067C"/>
    <w:rsid w:val="00230B59"/>
    <w:rsid w:val="00230D91"/>
    <w:rsid w:val="00230D9A"/>
    <w:rsid w:val="00230E7C"/>
    <w:rsid w:val="00231247"/>
    <w:rsid w:val="00231266"/>
    <w:rsid w:val="002313CB"/>
    <w:rsid w:val="002317B8"/>
    <w:rsid w:val="002317C6"/>
    <w:rsid w:val="00231826"/>
    <w:rsid w:val="00231A06"/>
    <w:rsid w:val="00231F3D"/>
    <w:rsid w:val="0023228A"/>
    <w:rsid w:val="0023254C"/>
    <w:rsid w:val="002326EC"/>
    <w:rsid w:val="00232DA3"/>
    <w:rsid w:val="00232DA4"/>
    <w:rsid w:val="00232F4A"/>
    <w:rsid w:val="00232F8F"/>
    <w:rsid w:val="00233084"/>
    <w:rsid w:val="002333E9"/>
    <w:rsid w:val="00233451"/>
    <w:rsid w:val="002334C4"/>
    <w:rsid w:val="002335E7"/>
    <w:rsid w:val="00233675"/>
    <w:rsid w:val="002338BB"/>
    <w:rsid w:val="00233966"/>
    <w:rsid w:val="00233FD7"/>
    <w:rsid w:val="00234184"/>
    <w:rsid w:val="002341B5"/>
    <w:rsid w:val="00234283"/>
    <w:rsid w:val="002344EA"/>
    <w:rsid w:val="00234646"/>
    <w:rsid w:val="002346D9"/>
    <w:rsid w:val="0023485C"/>
    <w:rsid w:val="00234915"/>
    <w:rsid w:val="00234B4D"/>
    <w:rsid w:val="00234DB0"/>
    <w:rsid w:val="00235605"/>
    <w:rsid w:val="0023570F"/>
    <w:rsid w:val="00235938"/>
    <w:rsid w:val="00235A14"/>
    <w:rsid w:val="0023623F"/>
    <w:rsid w:val="002362CD"/>
    <w:rsid w:val="0023632A"/>
    <w:rsid w:val="0023663C"/>
    <w:rsid w:val="002366B7"/>
    <w:rsid w:val="0023676A"/>
    <w:rsid w:val="0023683E"/>
    <w:rsid w:val="002369AE"/>
    <w:rsid w:val="00236A3B"/>
    <w:rsid w:val="002373AE"/>
    <w:rsid w:val="00237801"/>
    <w:rsid w:val="0023784C"/>
    <w:rsid w:val="00237DF1"/>
    <w:rsid w:val="00237F8A"/>
    <w:rsid w:val="00240124"/>
    <w:rsid w:val="00240332"/>
    <w:rsid w:val="0024080C"/>
    <w:rsid w:val="00240830"/>
    <w:rsid w:val="00240F0D"/>
    <w:rsid w:val="00241155"/>
    <w:rsid w:val="002412CE"/>
    <w:rsid w:val="0024173C"/>
    <w:rsid w:val="00241E7A"/>
    <w:rsid w:val="00241E7C"/>
    <w:rsid w:val="002420C6"/>
    <w:rsid w:val="002428F2"/>
    <w:rsid w:val="00242962"/>
    <w:rsid w:val="00242A23"/>
    <w:rsid w:val="00242F27"/>
    <w:rsid w:val="00243094"/>
    <w:rsid w:val="0024317D"/>
    <w:rsid w:val="002433F4"/>
    <w:rsid w:val="002435B9"/>
    <w:rsid w:val="0024363A"/>
    <w:rsid w:val="00244075"/>
    <w:rsid w:val="0024451B"/>
    <w:rsid w:val="0024478F"/>
    <w:rsid w:val="002448B3"/>
    <w:rsid w:val="002449C9"/>
    <w:rsid w:val="00244D6F"/>
    <w:rsid w:val="00245516"/>
    <w:rsid w:val="002455F4"/>
    <w:rsid w:val="002456A0"/>
    <w:rsid w:val="002458AF"/>
    <w:rsid w:val="00245B8A"/>
    <w:rsid w:val="00245D8A"/>
    <w:rsid w:val="00245DF4"/>
    <w:rsid w:val="00246333"/>
    <w:rsid w:val="00246426"/>
    <w:rsid w:val="00246CB2"/>
    <w:rsid w:val="00246FD7"/>
    <w:rsid w:val="00247081"/>
    <w:rsid w:val="0024721C"/>
    <w:rsid w:val="0024772F"/>
    <w:rsid w:val="00247FE0"/>
    <w:rsid w:val="0025033D"/>
    <w:rsid w:val="0025052C"/>
    <w:rsid w:val="00250717"/>
    <w:rsid w:val="00250737"/>
    <w:rsid w:val="0025078F"/>
    <w:rsid w:val="00250A0A"/>
    <w:rsid w:val="00250A59"/>
    <w:rsid w:val="00250B29"/>
    <w:rsid w:val="00250F74"/>
    <w:rsid w:val="0025113C"/>
    <w:rsid w:val="00251545"/>
    <w:rsid w:val="0025168C"/>
    <w:rsid w:val="00251701"/>
    <w:rsid w:val="00251BEE"/>
    <w:rsid w:val="00251D92"/>
    <w:rsid w:val="00252217"/>
    <w:rsid w:val="002522F9"/>
    <w:rsid w:val="0025244A"/>
    <w:rsid w:val="002524A5"/>
    <w:rsid w:val="00252601"/>
    <w:rsid w:val="002526E6"/>
    <w:rsid w:val="002527E2"/>
    <w:rsid w:val="00252A0D"/>
    <w:rsid w:val="00252A41"/>
    <w:rsid w:val="00252BD8"/>
    <w:rsid w:val="00252F64"/>
    <w:rsid w:val="00252F77"/>
    <w:rsid w:val="00253335"/>
    <w:rsid w:val="00253718"/>
    <w:rsid w:val="00253932"/>
    <w:rsid w:val="00254046"/>
    <w:rsid w:val="0025406E"/>
    <w:rsid w:val="0025409B"/>
    <w:rsid w:val="00254250"/>
    <w:rsid w:val="002543E4"/>
    <w:rsid w:val="0025441D"/>
    <w:rsid w:val="00254571"/>
    <w:rsid w:val="0025487F"/>
    <w:rsid w:val="002548CA"/>
    <w:rsid w:val="00254AB6"/>
    <w:rsid w:val="00254D25"/>
    <w:rsid w:val="00254D46"/>
    <w:rsid w:val="00254FB5"/>
    <w:rsid w:val="002552E5"/>
    <w:rsid w:val="002554B2"/>
    <w:rsid w:val="00255B9F"/>
    <w:rsid w:val="00255BE4"/>
    <w:rsid w:val="00256AD2"/>
    <w:rsid w:val="00256B3A"/>
    <w:rsid w:val="00256BDF"/>
    <w:rsid w:val="00256C80"/>
    <w:rsid w:val="00256C9C"/>
    <w:rsid w:val="00256D2D"/>
    <w:rsid w:val="00256D2E"/>
    <w:rsid w:val="00257616"/>
    <w:rsid w:val="002576D1"/>
    <w:rsid w:val="00257729"/>
    <w:rsid w:val="00257962"/>
    <w:rsid w:val="00257AF2"/>
    <w:rsid w:val="00260028"/>
    <w:rsid w:val="0026022E"/>
    <w:rsid w:val="00260A0F"/>
    <w:rsid w:val="00260AE7"/>
    <w:rsid w:val="00260C5A"/>
    <w:rsid w:val="002610B7"/>
    <w:rsid w:val="002611C4"/>
    <w:rsid w:val="00261221"/>
    <w:rsid w:val="002612C0"/>
    <w:rsid w:val="00261386"/>
    <w:rsid w:val="002618AE"/>
    <w:rsid w:val="00261E14"/>
    <w:rsid w:val="0026221C"/>
    <w:rsid w:val="00262552"/>
    <w:rsid w:val="0026263C"/>
    <w:rsid w:val="0026276B"/>
    <w:rsid w:val="00262C21"/>
    <w:rsid w:val="00262C55"/>
    <w:rsid w:val="0026306C"/>
    <w:rsid w:val="0026321D"/>
    <w:rsid w:val="00263400"/>
    <w:rsid w:val="002635D9"/>
    <w:rsid w:val="00263BE7"/>
    <w:rsid w:val="00263C69"/>
    <w:rsid w:val="00263E26"/>
    <w:rsid w:val="00263F12"/>
    <w:rsid w:val="00263F83"/>
    <w:rsid w:val="002640FD"/>
    <w:rsid w:val="0026465A"/>
    <w:rsid w:val="00264886"/>
    <w:rsid w:val="00264BD9"/>
    <w:rsid w:val="00264E48"/>
    <w:rsid w:val="00264FB6"/>
    <w:rsid w:val="00265365"/>
    <w:rsid w:val="00265472"/>
    <w:rsid w:val="00265594"/>
    <w:rsid w:val="002656F6"/>
    <w:rsid w:val="00265878"/>
    <w:rsid w:val="00265956"/>
    <w:rsid w:val="00265B2E"/>
    <w:rsid w:val="00265E2E"/>
    <w:rsid w:val="00265F42"/>
    <w:rsid w:val="002662B5"/>
    <w:rsid w:val="00266854"/>
    <w:rsid w:val="00266D6A"/>
    <w:rsid w:val="00266EAB"/>
    <w:rsid w:val="002671C4"/>
    <w:rsid w:val="002675B3"/>
    <w:rsid w:val="0026773B"/>
    <w:rsid w:val="002678D8"/>
    <w:rsid w:val="00267CD2"/>
    <w:rsid w:val="00267D86"/>
    <w:rsid w:val="00267EEA"/>
    <w:rsid w:val="00270381"/>
    <w:rsid w:val="00270566"/>
    <w:rsid w:val="00270A53"/>
    <w:rsid w:val="00270CCF"/>
    <w:rsid w:val="00270D88"/>
    <w:rsid w:val="00271020"/>
    <w:rsid w:val="00271561"/>
    <w:rsid w:val="002718AA"/>
    <w:rsid w:val="00272145"/>
    <w:rsid w:val="00272253"/>
    <w:rsid w:val="00272285"/>
    <w:rsid w:val="00272369"/>
    <w:rsid w:val="002724E6"/>
    <w:rsid w:val="00272675"/>
    <w:rsid w:val="002727E7"/>
    <w:rsid w:val="00272976"/>
    <w:rsid w:val="00272B95"/>
    <w:rsid w:val="00272C60"/>
    <w:rsid w:val="00272EFC"/>
    <w:rsid w:val="00273171"/>
    <w:rsid w:val="002732AA"/>
    <w:rsid w:val="00273819"/>
    <w:rsid w:val="00273ABF"/>
    <w:rsid w:val="00273C10"/>
    <w:rsid w:val="00273EE8"/>
    <w:rsid w:val="00273F83"/>
    <w:rsid w:val="002740E3"/>
    <w:rsid w:val="00274320"/>
    <w:rsid w:val="00274359"/>
    <w:rsid w:val="002746C2"/>
    <w:rsid w:val="002747A5"/>
    <w:rsid w:val="002748F6"/>
    <w:rsid w:val="0027493C"/>
    <w:rsid w:val="002749DB"/>
    <w:rsid w:val="00274A25"/>
    <w:rsid w:val="00274B2F"/>
    <w:rsid w:val="00274E0A"/>
    <w:rsid w:val="00275432"/>
    <w:rsid w:val="00275588"/>
    <w:rsid w:val="00275651"/>
    <w:rsid w:val="00275857"/>
    <w:rsid w:val="00275E5F"/>
    <w:rsid w:val="00276275"/>
    <w:rsid w:val="0027629B"/>
    <w:rsid w:val="0027646C"/>
    <w:rsid w:val="002768A8"/>
    <w:rsid w:val="00276B81"/>
    <w:rsid w:val="00276EB0"/>
    <w:rsid w:val="0027717C"/>
    <w:rsid w:val="002774A8"/>
    <w:rsid w:val="002775B2"/>
    <w:rsid w:val="002779CD"/>
    <w:rsid w:val="00277DB3"/>
    <w:rsid w:val="00277E50"/>
    <w:rsid w:val="00277ED4"/>
    <w:rsid w:val="00277FAC"/>
    <w:rsid w:val="00280709"/>
    <w:rsid w:val="00280900"/>
    <w:rsid w:val="002809D8"/>
    <w:rsid w:val="00280E15"/>
    <w:rsid w:val="00280E4D"/>
    <w:rsid w:val="002813DC"/>
    <w:rsid w:val="002815CE"/>
    <w:rsid w:val="00281778"/>
    <w:rsid w:val="002817E0"/>
    <w:rsid w:val="00281B61"/>
    <w:rsid w:val="00281B94"/>
    <w:rsid w:val="00281CC2"/>
    <w:rsid w:val="00281DB2"/>
    <w:rsid w:val="00281FE7"/>
    <w:rsid w:val="002823C7"/>
    <w:rsid w:val="0028252D"/>
    <w:rsid w:val="0028261C"/>
    <w:rsid w:val="002826B2"/>
    <w:rsid w:val="00282959"/>
    <w:rsid w:val="002829AA"/>
    <w:rsid w:val="00282ABD"/>
    <w:rsid w:val="00282BA7"/>
    <w:rsid w:val="00282CAB"/>
    <w:rsid w:val="00282DB3"/>
    <w:rsid w:val="00282F1E"/>
    <w:rsid w:val="00283129"/>
    <w:rsid w:val="00283352"/>
    <w:rsid w:val="002833D7"/>
    <w:rsid w:val="00283609"/>
    <w:rsid w:val="002839C7"/>
    <w:rsid w:val="00283BBA"/>
    <w:rsid w:val="00283C06"/>
    <w:rsid w:val="00283E66"/>
    <w:rsid w:val="00283E6D"/>
    <w:rsid w:val="00283E94"/>
    <w:rsid w:val="0028420A"/>
    <w:rsid w:val="002843D6"/>
    <w:rsid w:val="00284614"/>
    <w:rsid w:val="00285355"/>
    <w:rsid w:val="002857EA"/>
    <w:rsid w:val="00285B2E"/>
    <w:rsid w:val="00285E9C"/>
    <w:rsid w:val="0028615C"/>
    <w:rsid w:val="00287041"/>
    <w:rsid w:val="0028747D"/>
    <w:rsid w:val="00287C9E"/>
    <w:rsid w:val="00287CCA"/>
    <w:rsid w:val="00287E5E"/>
    <w:rsid w:val="002900CA"/>
    <w:rsid w:val="00290347"/>
    <w:rsid w:val="002903E4"/>
    <w:rsid w:val="0029052A"/>
    <w:rsid w:val="0029056C"/>
    <w:rsid w:val="00290CF6"/>
    <w:rsid w:val="00290EDC"/>
    <w:rsid w:val="00290F42"/>
    <w:rsid w:val="0029102D"/>
    <w:rsid w:val="0029102E"/>
    <w:rsid w:val="002912D7"/>
    <w:rsid w:val="002915E2"/>
    <w:rsid w:val="00291BD7"/>
    <w:rsid w:val="00291F0C"/>
    <w:rsid w:val="00291F3A"/>
    <w:rsid w:val="00292094"/>
    <w:rsid w:val="002921C8"/>
    <w:rsid w:val="00292200"/>
    <w:rsid w:val="00292204"/>
    <w:rsid w:val="002922E3"/>
    <w:rsid w:val="002922F6"/>
    <w:rsid w:val="002922F9"/>
    <w:rsid w:val="0029231B"/>
    <w:rsid w:val="0029278E"/>
    <w:rsid w:val="00292795"/>
    <w:rsid w:val="0029292D"/>
    <w:rsid w:val="0029348C"/>
    <w:rsid w:val="002936C1"/>
    <w:rsid w:val="0029389C"/>
    <w:rsid w:val="002939C1"/>
    <w:rsid w:val="00294105"/>
    <w:rsid w:val="0029414D"/>
    <w:rsid w:val="002941C0"/>
    <w:rsid w:val="00294796"/>
    <w:rsid w:val="00294C72"/>
    <w:rsid w:val="00294EC4"/>
    <w:rsid w:val="002950A9"/>
    <w:rsid w:val="0029517B"/>
    <w:rsid w:val="00295577"/>
    <w:rsid w:val="0029571F"/>
    <w:rsid w:val="002959AA"/>
    <w:rsid w:val="00295B39"/>
    <w:rsid w:val="00295E0D"/>
    <w:rsid w:val="00295FFA"/>
    <w:rsid w:val="0029625B"/>
    <w:rsid w:val="002966A7"/>
    <w:rsid w:val="00296739"/>
    <w:rsid w:val="00296958"/>
    <w:rsid w:val="00296CA0"/>
    <w:rsid w:val="00296F4B"/>
    <w:rsid w:val="00296FBB"/>
    <w:rsid w:val="00296FF3"/>
    <w:rsid w:val="0029718A"/>
    <w:rsid w:val="00297342"/>
    <w:rsid w:val="0029757B"/>
    <w:rsid w:val="0029783C"/>
    <w:rsid w:val="002979B4"/>
    <w:rsid w:val="00297B3D"/>
    <w:rsid w:val="00297CD6"/>
    <w:rsid w:val="002A008E"/>
    <w:rsid w:val="002A0307"/>
    <w:rsid w:val="002A0688"/>
    <w:rsid w:val="002A0A17"/>
    <w:rsid w:val="002A0E24"/>
    <w:rsid w:val="002A0F8A"/>
    <w:rsid w:val="002A0F8B"/>
    <w:rsid w:val="002A1006"/>
    <w:rsid w:val="002A1035"/>
    <w:rsid w:val="002A136D"/>
    <w:rsid w:val="002A1715"/>
    <w:rsid w:val="002A1797"/>
    <w:rsid w:val="002A18C8"/>
    <w:rsid w:val="002A1F22"/>
    <w:rsid w:val="002A2320"/>
    <w:rsid w:val="002A237F"/>
    <w:rsid w:val="002A23B7"/>
    <w:rsid w:val="002A26E9"/>
    <w:rsid w:val="002A2A3C"/>
    <w:rsid w:val="002A2A41"/>
    <w:rsid w:val="002A2A70"/>
    <w:rsid w:val="002A2DBC"/>
    <w:rsid w:val="002A2DF7"/>
    <w:rsid w:val="002A3285"/>
    <w:rsid w:val="002A3663"/>
    <w:rsid w:val="002A3B6E"/>
    <w:rsid w:val="002A3BFB"/>
    <w:rsid w:val="002A3CFF"/>
    <w:rsid w:val="002A474E"/>
    <w:rsid w:val="002A4ABD"/>
    <w:rsid w:val="002A4F7C"/>
    <w:rsid w:val="002A536F"/>
    <w:rsid w:val="002A5958"/>
    <w:rsid w:val="002A5A1C"/>
    <w:rsid w:val="002A5A25"/>
    <w:rsid w:val="002A5D8B"/>
    <w:rsid w:val="002A62A3"/>
    <w:rsid w:val="002A640C"/>
    <w:rsid w:val="002A672F"/>
    <w:rsid w:val="002A6B91"/>
    <w:rsid w:val="002A6BAF"/>
    <w:rsid w:val="002A6EC7"/>
    <w:rsid w:val="002A6F43"/>
    <w:rsid w:val="002A724B"/>
    <w:rsid w:val="002A7392"/>
    <w:rsid w:val="002A74B5"/>
    <w:rsid w:val="002A7F60"/>
    <w:rsid w:val="002B0036"/>
    <w:rsid w:val="002B0161"/>
    <w:rsid w:val="002B0167"/>
    <w:rsid w:val="002B045F"/>
    <w:rsid w:val="002B06B2"/>
    <w:rsid w:val="002B090F"/>
    <w:rsid w:val="002B0B51"/>
    <w:rsid w:val="002B0BE8"/>
    <w:rsid w:val="002B0D48"/>
    <w:rsid w:val="002B0DDA"/>
    <w:rsid w:val="002B0F47"/>
    <w:rsid w:val="002B13E9"/>
    <w:rsid w:val="002B15FA"/>
    <w:rsid w:val="002B17D1"/>
    <w:rsid w:val="002B1A75"/>
    <w:rsid w:val="002B1C4E"/>
    <w:rsid w:val="002B1D9A"/>
    <w:rsid w:val="002B1E76"/>
    <w:rsid w:val="002B23A0"/>
    <w:rsid w:val="002B2416"/>
    <w:rsid w:val="002B24FC"/>
    <w:rsid w:val="002B2A62"/>
    <w:rsid w:val="002B2BF3"/>
    <w:rsid w:val="002B2C2E"/>
    <w:rsid w:val="002B2D70"/>
    <w:rsid w:val="002B2E24"/>
    <w:rsid w:val="002B303D"/>
    <w:rsid w:val="002B304D"/>
    <w:rsid w:val="002B311C"/>
    <w:rsid w:val="002B314E"/>
    <w:rsid w:val="002B316A"/>
    <w:rsid w:val="002B351D"/>
    <w:rsid w:val="002B3584"/>
    <w:rsid w:val="002B359D"/>
    <w:rsid w:val="002B38F2"/>
    <w:rsid w:val="002B3991"/>
    <w:rsid w:val="002B4213"/>
    <w:rsid w:val="002B432A"/>
    <w:rsid w:val="002B457E"/>
    <w:rsid w:val="002B48E3"/>
    <w:rsid w:val="002B4906"/>
    <w:rsid w:val="002B4B14"/>
    <w:rsid w:val="002B4C30"/>
    <w:rsid w:val="002B4F5D"/>
    <w:rsid w:val="002B51DE"/>
    <w:rsid w:val="002B524A"/>
    <w:rsid w:val="002B5542"/>
    <w:rsid w:val="002B57FA"/>
    <w:rsid w:val="002B5936"/>
    <w:rsid w:val="002B5E0D"/>
    <w:rsid w:val="002B5E13"/>
    <w:rsid w:val="002B5FF7"/>
    <w:rsid w:val="002B60F9"/>
    <w:rsid w:val="002B6235"/>
    <w:rsid w:val="002B6F6E"/>
    <w:rsid w:val="002B703E"/>
    <w:rsid w:val="002B7190"/>
    <w:rsid w:val="002B72C8"/>
    <w:rsid w:val="002B7339"/>
    <w:rsid w:val="002B73D2"/>
    <w:rsid w:val="002B7591"/>
    <w:rsid w:val="002B7630"/>
    <w:rsid w:val="002B7689"/>
    <w:rsid w:val="002B7722"/>
    <w:rsid w:val="002B7930"/>
    <w:rsid w:val="002B7D3E"/>
    <w:rsid w:val="002B7D92"/>
    <w:rsid w:val="002C02D4"/>
    <w:rsid w:val="002C0384"/>
    <w:rsid w:val="002C072C"/>
    <w:rsid w:val="002C0762"/>
    <w:rsid w:val="002C08C1"/>
    <w:rsid w:val="002C097B"/>
    <w:rsid w:val="002C0994"/>
    <w:rsid w:val="002C0AC7"/>
    <w:rsid w:val="002C0B10"/>
    <w:rsid w:val="002C0BFF"/>
    <w:rsid w:val="002C0CDC"/>
    <w:rsid w:val="002C0DB1"/>
    <w:rsid w:val="002C0F4E"/>
    <w:rsid w:val="002C1179"/>
    <w:rsid w:val="002C12E3"/>
    <w:rsid w:val="002C162D"/>
    <w:rsid w:val="002C1647"/>
    <w:rsid w:val="002C165E"/>
    <w:rsid w:val="002C17D3"/>
    <w:rsid w:val="002C2110"/>
    <w:rsid w:val="002C2177"/>
    <w:rsid w:val="002C27FB"/>
    <w:rsid w:val="002C2886"/>
    <w:rsid w:val="002C2913"/>
    <w:rsid w:val="002C2996"/>
    <w:rsid w:val="002C2D5D"/>
    <w:rsid w:val="002C2F91"/>
    <w:rsid w:val="002C2FA7"/>
    <w:rsid w:val="002C3051"/>
    <w:rsid w:val="002C33F0"/>
    <w:rsid w:val="002C392D"/>
    <w:rsid w:val="002C3C46"/>
    <w:rsid w:val="002C3D67"/>
    <w:rsid w:val="002C3E9C"/>
    <w:rsid w:val="002C406E"/>
    <w:rsid w:val="002C444F"/>
    <w:rsid w:val="002C4496"/>
    <w:rsid w:val="002C45A2"/>
    <w:rsid w:val="002C4665"/>
    <w:rsid w:val="002C4A30"/>
    <w:rsid w:val="002C4BEF"/>
    <w:rsid w:val="002C4CDF"/>
    <w:rsid w:val="002C5371"/>
    <w:rsid w:val="002C54FF"/>
    <w:rsid w:val="002C56A5"/>
    <w:rsid w:val="002C581F"/>
    <w:rsid w:val="002C5913"/>
    <w:rsid w:val="002C5B9D"/>
    <w:rsid w:val="002C5D54"/>
    <w:rsid w:val="002C5DE2"/>
    <w:rsid w:val="002C5E9A"/>
    <w:rsid w:val="002C5EF1"/>
    <w:rsid w:val="002C6229"/>
    <w:rsid w:val="002C631D"/>
    <w:rsid w:val="002C68F5"/>
    <w:rsid w:val="002C6AAA"/>
    <w:rsid w:val="002C7090"/>
    <w:rsid w:val="002C73C0"/>
    <w:rsid w:val="002C7407"/>
    <w:rsid w:val="002C7606"/>
    <w:rsid w:val="002C7ABD"/>
    <w:rsid w:val="002C7F7B"/>
    <w:rsid w:val="002D01C7"/>
    <w:rsid w:val="002D037D"/>
    <w:rsid w:val="002D09FC"/>
    <w:rsid w:val="002D1243"/>
    <w:rsid w:val="002D140C"/>
    <w:rsid w:val="002D15BE"/>
    <w:rsid w:val="002D17A1"/>
    <w:rsid w:val="002D17D1"/>
    <w:rsid w:val="002D1974"/>
    <w:rsid w:val="002D1F6F"/>
    <w:rsid w:val="002D2379"/>
    <w:rsid w:val="002D256B"/>
    <w:rsid w:val="002D2982"/>
    <w:rsid w:val="002D29A5"/>
    <w:rsid w:val="002D29F7"/>
    <w:rsid w:val="002D2FE7"/>
    <w:rsid w:val="002D3349"/>
    <w:rsid w:val="002D34D7"/>
    <w:rsid w:val="002D35A1"/>
    <w:rsid w:val="002D3B45"/>
    <w:rsid w:val="002D3CAB"/>
    <w:rsid w:val="002D3D56"/>
    <w:rsid w:val="002D404E"/>
    <w:rsid w:val="002D413B"/>
    <w:rsid w:val="002D418B"/>
    <w:rsid w:val="002D4876"/>
    <w:rsid w:val="002D4B35"/>
    <w:rsid w:val="002D4D5B"/>
    <w:rsid w:val="002D4E45"/>
    <w:rsid w:val="002D4E4F"/>
    <w:rsid w:val="002D50F9"/>
    <w:rsid w:val="002D537C"/>
    <w:rsid w:val="002D5731"/>
    <w:rsid w:val="002D578C"/>
    <w:rsid w:val="002D5AE0"/>
    <w:rsid w:val="002D5B93"/>
    <w:rsid w:val="002D5ED0"/>
    <w:rsid w:val="002D5F64"/>
    <w:rsid w:val="002D606C"/>
    <w:rsid w:val="002D625B"/>
    <w:rsid w:val="002D628B"/>
    <w:rsid w:val="002D64F7"/>
    <w:rsid w:val="002D665A"/>
    <w:rsid w:val="002D68AA"/>
    <w:rsid w:val="002D6BB2"/>
    <w:rsid w:val="002D6F55"/>
    <w:rsid w:val="002D76E1"/>
    <w:rsid w:val="002D7781"/>
    <w:rsid w:val="002D7A52"/>
    <w:rsid w:val="002D7CFA"/>
    <w:rsid w:val="002D7FB4"/>
    <w:rsid w:val="002E03C2"/>
    <w:rsid w:val="002E05A2"/>
    <w:rsid w:val="002E19C8"/>
    <w:rsid w:val="002E1AF4"/>
    <w:rsid w:val="002E1FF6"/>
    <w:rsid w:val="002E23B7"/>
    <w:rsid w:val="002E2492"/>
    <w:rsid w:val="002E2904"/>
    <w:rsid w:val="002E2EC9"/>
    <w:rsid w:val="002E3207"/>
    <w:rsid w:val="002E339E"/>
    <w:rsid w:val="002E37EE"/>
    <w:rsid w:val="002E3B07"/>
    <w:rsid w:val="002E3BA5"/>
    <w:rsid w:val="002E3D17"/>
    <w:rsid w:val="002E3DE4"/>
    <w:rsid w:val="002E3F6E"/>
    <w:rsid w:val="002E4010"/>
    <w:rsid w:val="002E4014"/>
    <w:rsid w:val="002E455D"/>
    <w:rsid w:val="002E509E"/>
    <w:rsid w:val="002E5AA6"/>
    <w:rsid w:val="002E5BF7"/>
    <w:rsid w:val="002E640F"/>
    <w:rsid w:val="002E6456"/>
    <w:rsid w:val="002E6972"/>
    <w:rsid w:val="002E69B2"/>
    <w:rsid w:val="002E6CCA"/>
    <w:rsid w:val="002E6EB5"/>
    <w:rsid w:val="002E6F27"/>
    <w:rsid w:val="002E6F59"/>
    <w:rsid w:val="002E70FE"/>
    <w:rsid w:val="002E7225"/>
    <w:rsid w:val="002E7322"/>
    <w:rsid w:val="002E7539"/>
    <w:rsid w:val="002E778A"/>
    <w:rsid w:val="002E779C"/>
    <w:rsid w:val="002E783A"/>
    <w:rsid w:val="002E78F5"/>
    <w:rsid w:val="002E7AF6"/>
    <w:rsid w:val="002E7B4C"/>
    <w:rsid w:val="002E7D2D"/>
    <w:rsid w:val="002F0100"/>
    <w:rsid w:val="002F01C6"/>
    <w:rsid w:val="002F021E"/>
    <w:rsid w:val="002F04CA"/>
    <w:rsid w:val="002F0890"/>
    <w:rsid w:val="002F0A55"/>
    <w:rsid w:val="002F14BA"/>
    <w:rsid w:val="002F15C3"/>
    <w:rsid w:val="002F1842"/>
    <w:rsid w:val="002F1966"/>
    <w:rsid w:val="002F1CB6"/>
    <w:rsid w:val="002F1E98"/>
    <w:rsid w:val="002F1F3E"/>
    <w:rsid w:val="002F225F"/>
    <w:rsid w:val="002F2308"/>
    <w:rsid w:val="002F245D"/>
    <w:rsid w:val="002F268E"/>
    <w:rsid w:val="002F26E2"/>
    <w:rsid w:val="002F2991"/>
    <w:rsid w:val="002F29F3"/>
    <w:rsid w:val="002F2BE3"/>
    <w:rsid w:val="002F2C21"/>
    <w:rsid w:val="002F2C8D"/>
    <w:rsid w:val="002F2C93"/>
    <w:rsid w:val="002F2E84"/>
    <w:rsid w:val="002F3665"/>
    <w:rsid w:val="002F380A"/>
    <w:rsid w:val="002F390C"/>
    <w:rsid w:val="002F3B38"/>
    <w:rsid w:val="002F3BD2"/>
    <w:rsid w:val="002F4708"/>
    <w:rsid w:val="002F4A05"/>
    <w:rsid w:val="002F4A3A"/>
    <w:rsid w:val="002F4A73"/>
    <w:rsid w:val="002F4AC3"/>
    <w:rsid w:val="002F4B0B"/>
    <w:rsid w:val="002F4F70"/>
    <w:rsid w:val="002F5326"/>
    <w:rsid w:val="002F5329"/>
    <w:rsid w:val="002F54E9"/>
    <w:rsid w:val="002F5504"/>
    <w:rsid w:val="002F56FE"/>
    <w:rsid w:val="002F5702"/>
    <w:rsid w:val="002F5B0B"/>
    <w:rsid w:val="002F5D42"/>
    <w:rsid w:val="002F6449"/>
    <w:rsid w:val="002F683D"/>
    <w:rsid w:val="002F69D4"/>
    <w:rsid w:val="002F6E85"/>
    <w:rsid w:val="002F6EF3"/>
    <w:rsid w:val="002F708A"/>
    <w:rsid w:val="002F744F"/>
    <w:rsid w:val="002F791E"/>
    <w:rsid w:val="002F7A46"/>
    <w:rsid w:val="002F7AAA"/>
    <w:rsid w:val="002F7ECD"/>
    <w:rsid w:val="002F7FD0"/>
    <w:rsid w:val="00300686"/>
    <w:rsid w:val="00300711"/>
    <w:rsid w:val="003008C8"/>
    <w:rsid w:val="00300A92"/>
    <w:rsid w:val="00300B4C"/>
    <w:rsid w:val="00300CC1"/>
    <w:rsid w:val="00300F9A"/>
    <w:rsid w:val="00301369"/>
    <w:rsid w:val="003014F3"/>
    <w:rsid w:val="003017E9"/>
    <w:rsid w:val="00301861"/>
    <w:rsid w:val="0030252B"/>
    <w:rsid w:val="003025B5"/>
    <w:rsid w:val="0030293B"/>
    <w:rsid w:val="00302A49"/>
    <w:rsid w:val="00302A59"/>
    <w:rsid w:val="00302A70"/>
    <w:rsid w:val="00302A89"/>
    <w:rsid w:val="00302D0D"/>
    <w:rsid w:val="00302E84"/>
    <w:rsid w:val="00303057"/>
    <w:rsid w:val="00303202"/>
    <w:rsid w:val="0030356F"/>
    <w:rsid w:val="003039E6"/>
    <w:rsid w:val="00303B61"/>
    <w:rsid w:val="00303BD1"/>
    <w:rsid w:val="00303DEE"/>
    <w:rsid w:val="00303EE8"/>
    <w:rsid w:val="003044A3"/>
    <w:rsid w:val="003044F6"/>
    <w:rsid w:val="003045B5"/>
    <w:rsid w:val="0030476F"/>
    <w:rsid w:val="00304D2E"/>
    <w:rsid w:val="00305297"/>
    <w:rsid w:val="0030561B"/>
    <w:rsid w:val="003056DB"/>
    <w:rsid w:val="00305FE9"/>
    <w:rsid w:val="00306053"/>
    <w:rsid w:val="003061B8"/>
    <w:rsid w:val="00306521"/>
    <w:rsid w:val="003065A8"/>
    <w:rsid w:val="00306F28"/>
    <w:rsid w:val="00307061"/>
    <w:rsid w:val="003075EF"/>
    <w:rsid w:val="00307AE3"/>
    <w:rsid w:val="00307B83"/>
    <w:rsid w:val="00307E16"/>
    <w:rsid w:val="00307FA9"/>
    <w:rsid w:val="00307FDF"/>
    <w:rsid w:val="00310120"/>
    <w:rsid w:val="003101F4"/>
    <w:rsid w:val="00310365"/>
    <w:rsid w:val="0031076A"/>
    <w:rsid w:val="003107B5"/>
    <w:rsid w:val="003107DF"/>
    <w:rsid w:val="0031090C"/>
    <w:rsid w:val="00310AC0"/>
    <w:rsid w:val="00310B5A"/>
    <w:rsid w:val="003110AC"/>
    <w:rsid w:val="0031117F"/>
    <w:rsid w:val="003112FD"/>
    <w:rsid w:val="003113AE"/>
    <w:rsid w:val="00311551"/>
    <w:rsid w:val="003117A8"/>
    <w:rsid w:val="00311DB8"/>
    <w:rsid w:val="00312113"/>
    <w:rsid w:val="003121E3"/>
    <w:rsid w:val="0031268D"/>
    <w:rsid w:val="003126CB"/>
    <w:rsid w:val="00312946"/>
    <w:rsid w:val="00312C71"/>
    <w:rsid w:val="00312D38"/>
    <w:rsid w:val="00312E15"/>
    <w:rsid w:val="00312E48"/>
    <w:rsid w:val="00312EC3"/>
    <w:rsid w:val="00313137"/>
    <w:rsid w:val="0031333A"/>
    <w:rsid w:val="00313688"/>
    <w:rsid w:val="003138DF"/>
    <w:rsid w:val="00314333"/>
    <w:rsid w:val="003145D8"/>
    <w:rsid w:val="0031475C"/>
    <w:rsid w:val="00314765"/>
    <w:rsid w:val="00314990"/>
    <w:rsid w:val="00314D10"/>
    <w:rsid w:val="00314F3E"/>
    <w:rsid w:val="00315246"/>
    <w:rsid w:val="00315911"/>
    <w:rsid w:val="00315A60"/>
    <w:rsid w:val="00315C3E"/>
    <w:rsid w:val="003160DE"/>
    <w:rsid w:val="0031613F"/>
    <w:rsid w:val="003165FD"/>
    <w:rsid w:val="00316BE5"/>
    <w:rsid w:val="003170CB"/>
    <w:rsid w:val="00317122"/>
    <w:rsid w:val="0031747D"/>
    <w:rsid w:val="00317747"/>
    <w:rsid w:val="003204C9"/>
    <w:rsid w:val="003205D1"/>
    <w:rsid w:val="003205F4"/>
    <w:rsid w:val="003207E0"/>
    <w:rsid w:val="00320809"/>
    <w:rsid w:val="00320907"/>
    <w:rsid w:val="00320F49"/>
    <w:rsid w:val="003218E7"/>
    <w:rsid w:val="00321B4B"/>
    <w:rsid w:val="00321D36"/>
    <w:rsid w:val="00321D6E"/>
    <w:rsid w:val="00321FD9"/>
    <w:rsid w:val="003220AF"/>
    <w:rsid w:val="003225E2"/>
    <w:rsid w:val="00322636"/>
    <w:rsid w:val="00322A70"/>
    <w:rsid w:val="00323162"/>
    <w:rsid w:val="00323662"/>
    <w:rsid w:val="0032398B"/>
    <w:rsid w:val="00323A44"/>
    <w:rsid w:val="00323DB1"/>
    <w:rsid w:val="00323DCD"/>
    <w:rsid w:val="00323ED4"/>
    <w:rsid w:val="00323F0A"/>
    <w:rsid w:val="003240E8"/>
    <w:rsid w:val="0032433E"/>
    <w:rsid w:val="0032444F"/>
    <w:rsid w:val="003244C8"/>
    <w:rsid w:val="003249B7"/>
    <w:rsid w:val="00324A51"/>
    <w:rsid w:val="00324BA9"/>
    <w:rsid w:val="00324CB9"/>
    <w:rsid w:val="00324CC9"/>
    <w:rsid w:val="00324E5A"/>
    <w:rsid w:val="00324EAC"/>
    <w:rsid w:val="003251A7"/>
    <w:rsid w:val="00325433"/>
    <w:rsid w:val="00325439"/>
    <w:rsid w:val="003256B4"/>
    <w:rsid w:val="00325706"/>
    <w:rsid w:val="0032585D"/>
    <w:rsid w:val="00325BFD"/>
    <w:rsid w:val="003264B9"/>
    <w:rsid w:val="0032669E"/>
    <w:rsid w:val="00326898"/>
    <w:rsid w:val="00326B38"/>
    <w:rsid w:val="00326C09"/>
    <w:rsid w:val="00326C41"/>
    <w:rsid w:val="00326E00"/>
    <w:rsid w:val="0032790B"/>
    <w:rsid w:val="00327A0E"/>
    <w:rsid w:val="00327ACB"/>
    <w:rsid w:val="003304BB"/>
    <w:rsid w:val="00330665"/>
    <w:rsid w:val="003312D3"/>
    <w:rsid w:val="00331580"/>
    <w:rsid w:val="003316AD"/>
    <w:rsid w:val="00331AE9"/>
    <w:rsid w:val="00331E2C"/>
    <w:rsid w:val="00332702"/>
    <w:rsid w:val="00332AB0"/>
    <w:rsid w:val="00332D3C"/>
    <w:rsid w:val="00332D66"/>
    <w:rsid w:val="00332FF9"/>
    <w:rsid w:val="00333263"/>
    <w:rsid w:val="0033334E"/>
    <w:rsid w:val="00333621"/>
    <w:rsid w:val="00333686"/>
    <w:rsid w:val="003341E4"/>
    <w:rsid w:val="003345A4"/>
    <w:rsid w:val="00334793"/>
    <w:rsid w:val="00334A59"/>
    <w:rsid w:val="00334B12"/>
    <w:rsid w:val="00334F34"/>
    <w:rsid w:val="0033545D"/>
    <w:rsid w:val="003354DB"/>
    <w:rsid w:val="003358FE"/>
    <w:rsid w:val="0033593E"/>
    <w:rsid w:val="00335A9F"/>
    <w:rsid w:val="00336123"/>
    <w:rsid w:val="0033617F"/>
    <w:rsid w:val="00336A26"/>
    <w:rsid w:val="00336A9B"/>
    <w:rsid w:val="00336BD6"/>
    <w:rsid w:val="00336E42"/>
    <w:rsid w:val="00336ED1"/>
    <w:rsid w:val="00337246"/>
    <w:rsid w:val="003372FE"/>
    <w:rsid w:val="00337408"/>
    <w:rsid w:val="003377DD"/>
    <w:rsid w:val="00337C46"/>
    <w:rsid w:val="00337E0C"/>
    <w:rsid w:val="00340066"/>
    <w:rsid w:val="003402E3"/>
    <w:rsid w:val="003402E5"/>
    <w:rsid w:val="0034093A"/>
    <w:rsid w:val="00340AFE"/>
    <w:rsid w:val="00340BAB"/>
    <w:rsid w:val="00340BC0"/>
    <w:rsid w:val="00340EBF"/>
    <w:rsid w:val="003412D2"/>
    <w:rsid w:val="003416F6"/>
    <w:rsid w:val="00341768"/>
    <w:rsid w:val="003417E4"/>
    <w:rsid w:val="003419ED"/>
    <w:rsid w:val="00342348"/>
    <w:rsid w:val="00342362"/>
    <w:rsid w:val="003427AA"/>
    <w:rsid w:val="00342899"/>
    <w:rsid w:val="00342B4A"/>
    <w:rsid w:val="00342D53"/>
    <w:rsid w:val="00342DF6"/>
    <w:rsid w:val="0034314C"/>
    <w:rsid w:val="003435BF"/>
    <w:rsid w:val="003435F2"/>
    <w:rsid w:val="003435FE"/>
    <w:rsid w:val="00343827"/>
    <w:rsid w:val="00343896"/>
    <w:rsid w:val="00343960"/>
    <w:rsid w:val="003439AD"/>
    <w:rsid w:val="00343D74"/>
    <w:rsid w:val="00343D7A"/>
    <w:rsid w:val="00343EEB"/>
    <w:rsid w:val="00344113"/>
    <w:rsid w:val="00344191"/>
    <w:rsid w:val="00344412"/>
    <w:rsid w:val="0034464B"/>
    <w:rsid w:val="00344D48"/>
    <w:rsid w:val="00344E35"/>
    <w:rsid w:val="00344E3F"/>
    <w:rsid w:val="00344EFB"/>
    <w:rsid w:val="00345148"/>
    <w:rsid w:val="00345C5E"/>
    <w:rsid w:val="00346021"/>
    <w:rsid w:val="0034620C"/>
    <w:rsid w:val="003462BB"/>
    <w:rsid w:val="0034638D"/>
    <w:rsid w:val="003463CC"/>
    <w:rsid w:val="00346429"/>
    <w:rsid w:val="00346646"/>
    <w:rsid w:val="0034678C"/>
    <w:rsid w:val="003468F8"/>
    <w:rsid w:val="00346909"/>
    <w:rsid w:val="00346A1D"/>
    <w:rsid w:val="00346A80"/>
    <w:rsid w:val="00346C4E"/>
    <w:rsid w:val="00346D0E"/>
    <w:rsid w:val="00346E8A"/>
    <w:rsid w:val="0034716B"/>
    <w:rsid w:val="00347382"/>
    <w:rsid w:val="00347463"/>
    <w:rsid w:val="003476A5"/>
    <w:rsid w:val="00347934"/>
    <w:rsid w:val="003479DC"/>
    <w:rsid w:val="00347D6C"/>
    <w:rsid w:val="00350356"/>
    <w:rsid w:val="003503AA"/>
    <w:rsid w:val="00350499"/>
    <w:rsid w:val="003505AA"/>
    <w:rsid w:val="00350893"/>
    <w:rsid w:val="00350A16"/>
    <w:rsid w:val="00350B8C"/>
    <w:rsid w:val="00350D9B"/>
    <w:rsid w:val="0035102D"/>
    <w:rsid w:val="003518FB"/>
    <w:rsid w:val="00351A3F"/>
    <w:rsid w:val="00351BE9"/>
    <w:rsid w:val="00351FD0"/>
    <w:rsid w:val="003524B1"/>
    <w:rsid w:val="0035261A"/>
    <w:rsid w:val="00352CEF"/>
    <w:rsid w:val="003530D8"/>
    <w:rsid w:val="003531E9"/>
    <w:rsid w:val="0035340A"/>
    <w:rsid w:val="003534D1"/>
    <w:rsid w:val="003537B7"/>
    <w:rsid w:val="00353B59"/>
    <w:rsid w:val="00353D6B"/>
    <w:rsid w:val="00353EE7"/>
    <w:rsid w:val="00354135"/>
    <w:rsid w:val="0035457F"/>
    <w:rsid w:val="003545D5"/>
    <w:rsid w:val="00354858"/>
    <w:rsid w:val="00354B33"/>
    <w:rsid w:val="00354C37"/>
    <w:rsid w:val="00354D39"/>
    <w:rsid w:val="00355566"/>
    <w:rsid w:val="003555C8"/>
    <w:rsid w:val="0035574B"/>
    <w:rsid w:val="00355A65"/>
    <w:rsid w:val="00355E72"/>
    <w:rsid w:val="00356000"/>
    <w:rsid w:val="0035637E"/>
    <w:rsid w:val="00356534"/>
    <w:rsid w:val="003566BF"/>
    <w:rsid w:val="003567D2"/>
    <w:rsid w:val="003569CB"/>
    <w:rsid w:val="00356A6A"/>
    <w:rsid w:val="00356ACB"/>
    <w:rsid w:val="00356D5C"/>
    <w:rsid w:val="00356DC4"/>
    <w:rsid w:val="00356F4C"/>
    <w:rsid w:val="00357471"/>
    <w:rsid w:val="0035761D"/>
    <w:rsid w:val="00357BB2"/>
    <w:rsid w:val="00357E80"/>
    <w:rsid w:val="003601FB"/>
    <w:rsid w:val="00360283"/>
    <w:rsid w:val="00360518"/>
    <w:rsid w:val="00360B46"/>
    <w:rsid w:val="00360C14"/>
    <w:rsid w:val="00360D70"/>
    <w:rsid w:val="00361280"/>
    <w:rsid w:val="00361563"/>
    <w:rsid w:val="003615F1"/>
    <w:rsid w:val="00361664"/>
    <w:rsid w:val="003616F5"/>
    <w:rsid w:val="00361BBF"/>
    <w:rsid w:val="0036268A"/>
    <w:rsid w:val="00362693"/>
    <w:rsid w:val="003626D6"/>
    <w:rsid w:val="00362BD8"/>
    <w:rsid w:val="0036306C"/>
    <w:rsid w:val="003632F9"/>
    <w:rsid w:val="00363D21"/>
    <w:rsid w:val="003640B5"/>
    <w:rsid w:val="00364833"/>
    <w:rsid w:val="00364840"/>
    <w:rsid w:val="00364A94"/>
    <w:rsid w:val="00364DE6"/>
    <w:rsid w:val="00364E3E"/>
    <w:rsid w:val="00364E4D"/>
    <w:rsid w:val="00365146"/>
    <w:rsid w:val="00365240"/>
    <w:rsid w:val="00365577"/>
    <w:rsid w:val="00365740"/>
    <w:rsid w:val="00365885"/>
    <w:rsid w:val="00365A52"/>
    <w:rsid w:val="00366265"/>
    <w:rsid w:val="00366322"/>
    <w:rsid w:val="0036635F"/>
    <w:rsid w:val="003663A3"/>
    <w:rsid w:val="003665E0"/>
    <w:rsid w:val="0036675A"/>
    <w:rsid w:val="00366987"/>
    <w:rsid w:val="00366BB5"/>
    <w:rsid w:val="00366C93"/>
    <w:rsid w:val="00366D27"/>
    <w:rsid w:val="00367041"/>
    <w:rsid w:val="00367057"/>
    <w:rsid w:val="00367087"/>
    <w:rsid w:val="003675FB"/>
    <w:rsid w:val="00367D80"/>
    <w:rsid w:val="00367FE5"/>
    <w:rsid w:val="00367FFC"/>
    <w:rsid w:val="0037008C"/>
    <w:rsid w:val="0037037C"/>
    <w:rsid w:val="003703EA"/>
    <w:rsid w:val="003706E7"/>
    <w:rsid w:val="00370AA0"/>
    <w:rsid w:val="00370AAF"/>
    <w:rsid w:val="00370AB0"/>
    <w:rsid w:val="00370FB0"/>
    <w:rsid w:val="003712D3"/>
    <w:rsid w:val="003714A5"/>
    <w:rsid w:val="00371794"/>
    <w:rsid w:val="00371FB4"/>
    <w:rsid w:val="00372898"/>
    <w:rsid w:val="00372BD3"/>
    <w:rsid w:val="00372D70"/>
    <w:rsid w:val="00372DFA"/>
    <w:rsid w:val="00372E86"/>
    <w:rsid w:val="00373002"/>
    <w:rsid w:val="00373007"/>
    <w:rsid w:val="003731CC"/>
    <w:rsid w:val="0037333B"/>
    <w:rsid w:val="003734B3"/>
    <w:rsid w:val="00373C25"/>
    <w:rsid w:val="00373CE4"/>
    <w:rsid w:val="003741D2"/>
    <w:rsid w:val="003743FD"/>
    <w:rsid w:val="00374823"/>
    <w:rsid w:val="0037485E"/>
    <w:rsid w:val="00374B65"/>
    <w:rsid w:val="00374DEA"/>
    <w:rsid w:val="00374EBB"/>
    <w:rsid w:val="003750BE"/>
    <w:rsid w:val="0037554C"/>
    <w:rsid w:val="003757E3"/>
    <w:rsid w:val="00375B00"/>
    <w:rsid w:val="00375B9E"/>
    <w:rsid w:val="00376281"/>
    <w:rsid w:val="003763E4"/>
    <w:rsid w:val="003764DD"/>
    <w:rsid w:val="00376ADB"/>
    <w:rsid w:val="003770EA"/>
    <w:rsid w:val="00377394"/>
    <w:rsid w:val="00377557"/>
    <w:rsid w:val="003777EB"/>
    <w:rsid w:val="00377888"/>
    <w:rsid w:val="00377BE8"/>
    <w:rsid w:val="00377C1C"/>
    <w:rsid w:val="00377FBF"/>
    <w:rsid w:val="0038007A"/>
    <w:rsid w:val="00380099"/>
    <w:rsid w:val="003800E5"/>
    <w:rsid w:val="0038032E"/>
    <w:rsid w:val="003805D8"/>
    <w:rsid w:val="0038079C"/>
    <w:rsid w:val="003808A3"/>
    <w:rsid w:val="00380E4D"/>
    <w:rsid w:val="003810BF"/>
    <w:rsid w:val="00381149"/>
    <w:rsid w:val="00381264"/>
    <w:rsid w:val="00381381"/>
    <w:rsid w:val="00381436"/>
    <w:rsid w:val="00381445"/>
    <w:rsid w:val="00381581"/>
    <w:rsid w:val="00381C7C"/>
    <w:rsid w:val="00381DC0"/>
    <w:rsid w:val="00381FD2"/>
    <w:rsid w:val="003822EE"/>
    <w:rsid w:val="0038260B"/>
    <w:rsid w:val="0038274B"/>
    <w:rsid w:val="003827DA"/>
    <w:rsid w:val="00383930"/>
    <w:rsid w:val="00383A22"/>
    <w:rsid w:val="00383BC9"/>
    <w:rsid w:val="00383CF6"/>
    <w:rsid w:val="0038417F"/>
    <w:rsid w:val="0038418F"/>
    <w:rsid w:val="0038428B"/>
    <w:rsid w:val="00384590"/>
    <w:rsid w:val="003849A8"/>
    <w:rsid w:val="00384FAA"/>
    <w:rsid w:val="00385994"/>
    <w:rsid w:val="00385D6A"/>
    <w:rsid w:val="00386024"/>
    <w:rsid w:val="00386596"/>
    <w:rsid w:val="00386736"/>
    <w:rsid w:val="00386905"/>
    <w:rsid w:val="00386A11"/>
    <w:rsid w:val="00386A2E"/>
    <w:rsid w:val="00386B78"/>
    <w:rsid w:val="003870E8"/>
    <w:rsid w:val="00387104"/>
    <w:rsid w:val="00387476"/>
    <w:rsid w:val="003876F2"/>
    <w:rsid w:val="00387732"/>
    <w:rsid w:val="00387A6F"/>
    <w:rsid w:val="003900DC"/>
    <w:rsid w:val="003902A5"/>
    <w:rsid w:val="0039030C"/>
    <w:rsid w:val="00390531"/>
    <w:rsid w:val="0039054F"/>
    <w:rsid w:val="00390571"/>
    <w:rsid w:val="003905CA"/>
    <w:rsid w:val="00390724"/>
    <w:rsid w:val="00390988"/>
    <w:rsid w:val="00390A2B"/>
    <w:rsid w:val="00390BE7"/>
    <w:rsid w:val="00390C0A"/>
    <w:rsid w:val="00390D67"/>
    <w:rsid w:val="00390E5A"/>
    <w:rsid w:val="00390F56"/>
    <w:rsid w:val="00391181"/>
    <w:rsid w:val="00391243"/>
    <w:rsid w:val="003912FC"/>
    <w:rsid w:val="00391873"/>
    <w:rsid w:val="00391923"/>
    <w:rsid w:val="00391F65"/>
    <w:rsid w:val="003922FE"/>
    <w:rsid w:val="003925D2"/>
    <w:rsid w:val="003928A3"/>
    <w:rsid w:val="00392A1E"/>
    <w:rsid w:val="00392BB1"/>
    <w:rsid w:val="00392CE9"/>
    <w:rsid w:val="00392DF2"/>
    <w:rsid w:val="00393175"/>
    <w:rsid w:val="003931DC"/>
    <w:rsid w:val="0039361B"/>
    <w:rsid w:val="00393856"/>
    <w:rsid w:val="00394156"/>
    <w:rsid w:val="003945A0"/>
    <w:rsid w:val="003945E3"/>
    <w:rsid w:val="0039472D"/>
    <w:rsid w:val="0039476B"/>
    <w:rsid w:val="003948FB"/>
    <w:rsid w:val="00394960"/>
    <w:rsid w:val="00394BC6"/>
    <w:rsid w:val="00394D83"/>
    <w:rsid w:val="0039529E"/>
    <w:rsid w:val="003952E5"/>
    <w:rsid w:val="00395634"/>
    <w:rsid w:val="00395640"/>
    <w:rsid w:val="00395717"/>
    <w:rsid w:val="00395882"/>
    <w:rsid w:val="00395886"/>
    <w:rsid w:val="00395CB1"/>
    <w:rsid w:val="00395DEE"/>
    <w:rsid w:val="0039600A"/>
    <w:rsid w:val="00396240"/>
    <w:rsid w:val="0039635E"/>
    <w:rsid w:val="00396C07"/>
    <w:rsid w:val="003972CA"/>
    <w:rsid w:val="0039760A"/>
    <w:rsid w:val="00397738"/>
    <w:rsid w:val="0039774D"/>
    <w:rsid w:val="00397870"/>
    <w:rsid w:val="003979D2"/>
    <w:rsid w:val="00397C4A"/>
    <w:rsid w:val="003A0106"/>
    <w:rsid w:val="003A0152"/>
    <w:rsid w:val="003A01B4"/>
    <w:rsid w:val="003A0490"/>
    <w:rsid w:val="003A061F"/>
    <w:rsid w:val="003A0644"/>
    <w:rsid w:val="003A08A4"/>
    <w:rsid w:val="003A08D9"/>
    <w:rsid w:val="003A098E"/>
    <w:rsid w:val="003A0E59"/>
    <w:rsid w:val="003A1043"/>
    <w:rsid w:val="003A1344"/>
    <w:rsid w:val="003A13B6"/>
    <w:rsid w:val="003A15AC"/>
    <w:rsid w:val="003A1659"/>
    <w:rsid w:val="003A19C0"/>
    <w:rsid w:val="003A1A4D"/>
    <w:rsid w:val="003A1B4F"/>
    <w:rsid w:val="003A20E5"/>
    <w:rsid w:val="003A2100"/>
    <w:rsid w:val="003A2184"/>
    <w:rsid w:val="003A23B2"/>
    <w:rsid w:val="003A292A"/>
    <w:rsid w:val="003A299A"/>
    <w:rsid w:val="003A2F77"/>
    <w:rsid w:val="003A2FCF"/>
    <w:rsid w:val="003A304D"/>
    <w:rsid w:val="003A317A"/>
    <w:rsid w:val="003A322C"/>
    <w:rsid w:val="003A3291"/>
    <w:rsid w:val="003A3569"/>
    <w:rsid w:val="003A3DB5"/>
    <w:rsid w:val="003A3DE8"/>
    <w:rsid w:val="003A3F7D"/>
    <w:rsid w:val="003A40DD"/>
    <w:rsid w:val="003A41D8"/>
    <w:rsid w:val="003A4244"/>
    <w:rsid w:val="003A45D8"/>
    <w:rsid w:val="003A4834"/>
    <w:rsid w:val="003A4BFA"/>
    <w:rsid w:val="003A4D1B"/>
    <w:rsid w:val="003A4D83"/>
    <w:rsid w:val="003A4FAA"/>
    <w:rsid w:val="003A512A"/>
    <w:rsid w:val="003A5147"/>
    <w:rsid w:val="003A560C"/>
    <w:rsid w:val="003A5699"/>
    <w:rsid w:val="003A57B7"/>
    <w:rsid w:val="003A5A46"/>
    <w:rsid w:val="003A5CA3"/>
    <w:rsid w:val="003A5EA0"/>
    <w:rsid w:val="003A5F20"/>
    <w:rsid w:val="003A5F93"/>
    <w:rsid w:val="003A5FEA"/>
    <w:rsid w:val="003A618E"/>
    <w:rsid w:val="003A659B"/>
    <w:rsid w:val="003A6676"/>
    <w:rsid w:val="003A6896"/>
    <w:rsid w:val="003A68B0"/>
    <w:rsid w:val="003A697C"/>
    <w:rsid w:val="003A6DEB"/>
    <w:rsid w:val="003A6FB5"/>
    <w:rsid w:val="003A71C7"/>
    <w:rsid w:val="003A73CA"/>
    <w:rsid w:val="003A77BA"/>
    <w:rsid w:val="003A78CA"/>
    <w:rsid w:val="003A795D"/>
    <w:rsid w:val="003A7A89"/>
    <w:rsid w:val="003A7EB5"/>
    <w:rsid w:val="003B012C"/>
    <w:rsid w:val="003B05F6"/>
    <w:rsid w:val="003B096C"/>
    <w:rsid w:val="003B097C"/>
    <w:rsid w:val="003B09BA"/>
    <w:rsid w:val="003B0AA1"/>
    <w:rsid w:val="003B1002"/>
    <w:rsid w:val="003B138C"/>
    <w:rsid w:val="003B1643"/>
    <w:rsid w:val="003B1753"/>
    <w:rsid w:val="003B1A23"/>
    <w:rsid w:val="003B1D74"/>
    <w:rsid w:val="003B1EBF"/>
    <w:rsid w:val="003B1F1E"/>
    <w:rsid w:val="003B252B"/>
    <w:rsid w:val="003B2796"/>
    <w:rsid w:val="003B2918"/>
    <w:rsid w:val="003B2929"/>
    <w:rsid w:val="003B31BA"/>
    <w:rsid w:val="003B3297"/>
    <w:rsid w:val="003B3488"/>
    <w:rsid w:val="003B3660"/>
    <w:rsid w:val="003B3910"/>
    <w:rsid w:val="003B3978"/>
    <w:rsid w:val="003B3B8E"/>
    <w:rsid w:val="003B3C18"/>
    <w:rsid w:val="003B45C3"/>
    <w:rsid w:val="003B4D1F"/>
    <w:rsid w:val="003B4E43"/>
    <w:rsid w:val="003B4EDD"/>
    <w:rsid w:val="003B50D4"/>
    <w:rsid w:val="003B518A"/>
    <w:rsid w:val="003B522C"/>
    <w:rsid w:val="003B5604"/>
    <w:rsid w:val="003B58BD"/>
    <w:rsid w:val="003B5E13"/>
    <w:rsid w:val="003B6041"/>
    <w:rsid w:val="003B60E7"/>
    <w:rsid w:val="003B612D"/>
    <w:rsid w:val="003B64DB"/>
    <w:rsid w:val="003B690C"/>
    <w:rsid w:val="003B6955"/>
    <w:rsid w:val="003B695C"/>
    <w:rsid w:val="003B6AC0"/>
    <w:rsid w:val="003B6B6B"/>
    <w:rsid w:val="003B6E50"/>
    <w:rsid w:val="003B6F57"/>
    <w:rsid w:val="003B70A6"/>
    <w:rsid w:val="003B7316"/>
    <w:rsid w:val="003B7361"/>
    <w:rsid w:val="003B7397"/>
    <w:rsid w:val="003B761F"/>
    <w:rsid w:val="003B77EA"/>
    <w:rsid w:val="003B7D9F"/>
    <w:rsid w:val="003B7F17"/>
    <w:rsid w:val="003C036F"/>
    <w:rsid w:val="003C0556"/>
    <w:rsid w:val="003C06B4"/>
    <w:rsid w:val="003C09B4"/>
    <w:rsid w:val="003C0A62"/>
    <w:rsid w:val="003C0CD6"/>
    <w:rsid w:val="003C0DC9"/>
    <w:rsid w:val="003C0EC9"/>
    <w:rsid w:val="003C112B"/>
    <w:rsid w:val="003C1344"/>
    <w:rsid w:val="003C148B"/>
    <w:rsid w:val="003C16B2"/>
    <w:rsid w:val="003C16D2"/>
    <w:rsid w:val="003C16FC"/>
    <w:rsid w:val="003C1839"/>
    <w:rsid w:val="003C196F"/>
    <w:rsid w:val="003C19F6"/>
    <w:rsid w:val="003C205D"/>
    <w:rsid w:val="003C23F4"/>
    <w:rsid w:val="003C2636"/>
    <w:rsid w:val="003C288D"/>
    <w:rsid w:val="003C2DF4"/>
    <w:rsid w:val="003C2F7B"/>
    <w:rsid w:val="003C3397"/>
    <w:rsid w:val="003C33EB"/>
    <w:rsid w:val="003C36CE"/>
    <w:rsid w:val="003C398C"/>
    <w:rsid w:val="003C3B6A"/>
    <w:rsid w:val="003C3BD9"/>
    <w:rsid w:val="003C3BF0"/>
    <w:rsid w:val="003C3DD9"/>
    <w:rsid w:val="003C3EF4"/>
    <w:rsid w:val="003C3FA0"/>
    <w:rsid w:val="003C42C0"/>
    <w:rsid w:val="003C439F"/>
    <w:rsid w:val="003C45DA"/>
    <w:rsid w:val="003C4838"/>
    <w:rsid w:val="003C49CA"/>
    <w:rsid w:val="003C508E"/>
    <w:rsid w:val="003C52F1"/>
    <w:rsid w:val="003C548E"/>
    <w:rsid w:val="003C5593"/>
    <w:rsid w:val="003C55D0"/>
    <w:rsid w:val="003C5837"/>
    <w:rsid w:val="003C5918"/>
    <w:rsid w:val="003C5944"/>
    <w:rsid w:val="003C59A6"/>
    <w:rsid w:val="003C5CC6"/>
    <w:rsid w:val="003C603A"/>
    <w:rsid w:val="003C60B0"/>
    <w:rsid w:val="003C62B0"/>
    <w:rsid w:val="003C664F"/>
    <w:rsid w:val="003C6686"/>
    <w:rsid w:val="003C66A2"/>
    <w:rsid w:val="003C6A62"/>
    <w:rsid w:val="003C6F7C"/>
    <w:rsid w:val="003C6F9B"/>
    <w:rsid w:val="003C704D"/>
    <w:rsid w:val="003C727B"/>
    <w:rsid w:val="003C74E1"/>
    <w:rsid w:val="003C789F"/>
    <w:rsid w:val="003C79B1"/>
    <w:rsid w:val="003C7DCA"/>
    <w:rsid w:val="003D0226"/>
    <w:rsid w:val="003D04DB"/>
    <w:rsid w:val="003D07D4"/>
    <w:rsid w:val="003D0879"/>
    <w:rsid w:val="003D094A"/>
    <w:rsid w:val="003D0B67"/>
    <w:rsid w:val="003D0E41"/>
    <w:rsid w:val="003D0F85"/>
    <w:rsid w:val="003D117D"/>
    <w:rsid w:val="003D1212"/>
    <w:rsid w:val="003D138D"/>
    <w:rsid w:val="003D13AA"/>
    <w:rsid w:val="003D143F"/>
    <w:rsid w:val="003D1500"/>
    <w:rsid w:val="003D1B3F"/>
    <w:rsid w:val="003D1D74"/>
    <w:rsid w:val="003D1EC4"/>
    <w:rsid w:val="003D1FA6"/>
    <w:rsid w:val="003D1FC7"/>
    <w:rsid w:val="003D2208"/>
    <w:rsid w:val="003D232C"/>
    <w:rsid w:val="003D239A"/>
    <w:rsid w:val="003D2560"/>
    <w:rsid w:val="003D2577"/>
    <w:rsid w:val="003D2985"/>
    <w:rsid w:val="003D2D21"/>
    <w:rsid w:val="003D2D6F"/>
    <w:rsid w:val="003D2F2A"/>
    <w:rsid w:val="003D3266"/>
    <w:rsid w:val="003D362C"/>
    <w:rsid w:val="003D3768"/>
    <w:rsid w:val="003D38A7"/>
    <w:rsid w:val="003D38B3"/>
    <w:rsid w:val="003D391D"/>
    <w:rsid w:val="003D3B29"/>
    <w:rsid w:val="003D3B5E"/>
    <w:rsid w:val="003D3F07"/>
    <w:rsid w:val="003D4029"/>
    <w:rsid w:val="003D44B7"/>
    <w:rsid w:val="003D45D8"/>
    <w:rsid w:val="003D4D08"/>
    <w:rsid w:val="003D4D3A"/>
    <w:rsid w:val="003D56EA"/>
    <w:rsid w:val="003D5A52"/>
    <w:rsid w:val="003D5C19"/>
    <w:rsid w:val="003D5E0B"/>
    <w:rsid w:val="003D602A"/>
    <w:rsid w:val="003D6508"/>
    <w:rsid w:val="003D660B"/>
    <w:rsid w:val="003D6886"/>
    <w:rsid w:val="003D6A43"/>
    <w:rsid w:val="003D6A6B"/>
    <w:rsid w:val="003D6B3D"/>
    <w:rsid w:val="003D6D0C"/>
    <w:rsid w:val="003D6EEF"/>
    <w:rsid w:val="003D7147"/>
    <w:rsid w:val="003D728A"/>
    <w:rsid w:val="003D75DE"/>
    <w:rsid w:val="003D7687"/>
    <w:rsid w:val="003D775D"/>
    <w:rsid w:val="003D7EF0"/>
    <w:rsid w:val="003E00E1"/>
    <w:rsid w:val="003E0145"/>
    <w:rsid w:val="003E0200"/>
    <w:rsid w:val="003E022C"/>
    <w:rsid w:val="003E03FD"/>
    <w:rsid w:val="003E0794"/>
    <w:rsid w:val="003E0A6B"/>
    <w:rsid w:val="003E0AA8"/>
    <w:rsid w:val="003E0B41"/>
    <w:rsid w:val="003E0C3B"/>
    <w:rsid w:val="003E104A"/>
    <w:rsid w:val="003E118D"/>
    <w:rsid w:val="003E11B0"/>
    <w:rsid w:val="003E11BC"/>
    <w:rsid w:val="003E120D"/>
    <w:rsid w:val="003E1D93"/>
    <w:rsid w:val="003E1F05"/>
    <w:rsid w:val="003E1F6F"/>
    <w:rsid w:val="003E21BA"/>
    <w:rsid w:val="003E21C2"/>
    <w:rsid w:val="003E21DD"/>
    <w:rsid w:val="003E2448"/>
    <w:rsid w:val="003E2496"/>
    <w:rsid w:val="003E24ED"/>
    <w:rsid w:val="003E27FF"/>
    <w:rsid w:val="003E2A65"/>
    <w:rsid w:val="003E2A8F"/>
    <w:rsid w:val="003E2CA2"/>
    <w:rsid w:val="003E30AE"/>
    <w:rsid w:val="003E3312"/>
    <w:rsid w:val="003E37BE"/>
    <w:rsid w:val="003E37EF"/>
    <w:rsid w:val="003E38C7"/>
    <w:rsid w:val="003E398B"/>
    <w:rsid w:val="003E3BA4"/>
    <w:rsid w:val="003E3D32"/>
    <w:rsid w:val="003E3D58"/>
    <w:rsid w:val="003E3F6A"/>
    <w:rsid w:val="003E445D"/>
    <w:rsid w:val="003E44BD"/>
    <w:rsid w:val="003E4639"/>
    <w:rsid w:val="003E479A"/>
    <w:rsid w:val="003E49EB"/>
    <w:rsid w:val="003E4A6E"/>
    <w:rsid w:val="003E4AC2"/>
    <w:rsid w:val="003E4F1B"/>
    <w:rsid w:val="003E5252"/>
    <w:rsid w:val="003E5FA0"/>
    <w:rsid w:val="003E6030"/>
    <w:rsid w:val="003E6130"/>
    <w:rsid w:val="003E628D"/>
    <w:rsid w:val="003E69F5"/>
    <w:rsid w:val="003E6B74"/>
    <w:rsid w:val="003E6D23"/>
    <w:rsid w:val="003E6E3A"/>
    <w:rsid w:val="003E6EBB"/>
    <w:rsid w:val="003E6EC9"/>
    <w:rsid w:val="003E7135"/>
    <w:rsid w:val="003E73DC"/>
    <w:rsid w:val="003E77EF"/>
    <w:rsid w:val="003E7904"/>
    <w:rsid w:val="003E7A19"/>
    <w:rsid w:val="003E7B25"/>
    <w:rsid w:val="003E7F80"/>
    <w:rsid w:val="003E7F91"/>
    <w:rsid w:val="003F016A"/>
    <w:rsid w:val="003F01EE"/>
    <w:rsid w:val="003F0285"/>
    <w:rsid w:val="003F02E6"/>
    <w:rsid w:val="003F045B"/>
    <w:rsid w:val="003F0831"/>
    <w:rsid w:val="003F08E4"/>
    <w:rsid w:val="003F0C2A"/>
    <w:rsid w:val="003F0D4F"/>
    <w:rsid w:val="003F121A"/>
    <w:rsid w:val="003F1362"/>
    <w:rsid w:val="003F136F"/>
    <w:rsid w:val="003F1CE6"/>
    <w:rsid w:val="003F1D5D"/>
    <w:rsid w:val="003F1FB0"/>
    <w:rsid w:val="003F2156"/>
    <w:rsid w:val="003F21ED"/>
    <w:rsid w:val="003F233B"/>
    <w:rsid w:val="003F2470"/>
    <w:rsid w:val="003F2528"/>
    <w:rsid w:val="003F2887"/>
    <w:rsid w:val="003F2D74"/>
    <w:rsid w:val="003F2E93"/>
    <w:rsid w:val="003F31D9"/>
    <w:rsid w:val="003F38BF"/>
    <w:rsid w:val="003F3D62"/>
    <w:rsid w:val="003F3EB2"/>
    <w:rsid w:val="003F3FEA"/>
    <w:rsid w:val="003F4500"/>
    <w:rsid w:val="003F454F"/>
    <w:rsid w:val="003F466E"/>
    <w:rsid w:val="003F4687"/>
    <w:rsid w:val="003F476C"/>
    <w:rsid w:val="003F4A11"/>
    <w:rsid w:val="003F4C30"/>
    <w:rsid w:val="003F5044"/>
    <w:rsid w:val="003F5192"/>
    <w:rsid w:val="003F53F8"/>
    <w:rsid w:val="003F54B2"/>
    <w:rsid w:val="003F57EC"/>
    <w:rsid w:val="003F5957"/>
    <w:rsid w:val="003F5DA9"/>
    <w:rsid w:val="003F5FFA"/>
    <w:rsid w:val="003F608C"/>
    <w:rsid w:val="003F626B"/>
    <w:rsid w:val="003F67EF"/>
    <w:rsid w:val="003F6883"/>
    <w:rsid w:val="003F6AFD"/>
    <w:rsid w:val="003F6B8E"/>
    <w:rsid w:val="003F6C54"/>
    <w:rsid w:val="003F6D8C"/>
    <w:rsid w:val="003F6FC6"/>
    <w:rsid w:val="003F7336"/>
    <w:rsid w:val="003F734D"/>
    <w:rsid w:val="003F7440"/>
    <w:rsid w:val="003F7635"/>
    <w:rsid w:val="003F7975"/>
    <w:rsid w:val="003F7CF5"/>
    <w:rsid w:val="003F7D5D"/>
    <w:rsid w:val="00400358"/>
    <w:rsid w:val="00400761"/>
    <w:rsid w:val="004007B2"/>
    <w:rsid w:val="004009B5"/>
    <w:rsid w:val="00400D19"/>
    <w:rsid w:val="00400F8E"/>
    <w:rsid w:val="0040127B"/>
    <w:rsid w:val="004012BC"/>
    <w:rsid w:val="00401355"/>
    <w:rsid w:val="0040138C"/>
    <w:rsid w:val="004015C4"/>
    <w:rsid w:val="00401620"/>
    <w:rsid w:val="004017AE"/>
    <w:rsid w:val="00401A0F"/>
    <w:rsid w:val="00401A75"/>
    <w:rsid w:val="00401B44"/>
    <w:rsid w:val="00401EDB"/>
    <w:rsid w:val="00401FDD"/>
    <w:rsid w:val="004022FD"/>
    <w:rsid w:val="00402343"/>
    <w:rsid w:val="0040239F"/>
    <w:rsid w:val="00402815"/>
    <w:rsid w:val="00402829"/>
    <w:rsid w:val="00402B12"/>
    <w:rsid w:val="00402B78"/>
    <w:rsid w:val="00402C0A"/>
    <w:rsid w:val="00402C3F"/>
    <w:rsid w:val="0040313D"/>
    <w:rsid w:val="0040334E"/>
    <w:rsid w:val="00403AB6"/>
    <w:rsid w:val="00403BE8"/>
    <w:rsid w:val="00403FB3"/>
    <w:rsid w:val="0040411A"/>
    <w:rsid w:val="00404363"/>
    <w:rsid w:val="00404403"/>
    <w:rsid w:val="004044D9"/>
    <w:rsid w:val="00404740"/>
    <w:rsid w:val="00404B37"/>
    <w:rsid w:val="0040519D"/>
    <w:rsid w:val="00405320"/>
    <w:rsid w:val="00405727"/>
    <w:rsid w:val="00405935"/>
    <w:rsid w:val="00405A0C"/>
    <w:rsid w:val="00405F15"/>
    <w:rsid w:val="00406004"/>
    <w:rsid w:val="00406013"/>
    <w:rsid w:val="0040649A"/>
    <w:rsid w:val="0040649C"/>
    <w:rsid w:val="00406592"/>
    <w:rsid w:val="0040662E"/>
    <w:rsid w:val="004068BC"/>
    <w:rsid w:val="004068CD"/>
    <w:rsid w:val="004069A9"/>
    <w:rsid w:val="00406B97"/>
    <w:rsid w:val="00406D43"/>
    <w:rsid w:val="00406E45"/>
    <w:rsid w:val="00406FD4"/>
    <w:rsid w:val="00407251"/>
    <w:rsid w:val="0040757A"/>
    <w:rsid w:val="00407615"/>
    <w:rsid w:val="00407855"/>
    <w:rsid w:val="00407C07"/>
    <w:rsid w:val="00407CC6"/>
    <w:rsid w:val="00407E26"/>
    <w:rsid w:val="00410390"/>
    <w:rsid w:val="00410619"/>
    <w:rsid w:val="0041085D"/>
    <w:rsid w:val="004108FC"/>
    <w:rsid w:val="00410B22"/>
    <w:rsid w:val="00410B87"/>
    <w:rsid w:val="00410E86"/>
    <w:rsid w:val="00411221"/>
    <w:rsid w:val="00411529"/>
    <w:rsid w:val="00411665"/>
    <w:rsid w:val="004116BE"/>
    <w:rsid w:val="004118A9"/>
    <w:rsid w:val="004119B1"/>
    <w:rsid w:val="004119FB"/>
    <w:rsid w:val="00411F70"/>
    <w:rsid w:val="00411FC3"/>
    <w:rsid w:val="00412128"/>
    <w:rsid w:val="0041245D"/>
    <w:rsid w:val="004128C7"/>
    <w:rsid w:val="004129AA"/>
    <w:rsid w:val="00412BC0"/>
    <w:rsid w:val="00412D39"/>
    <w:rsid w:val="00412E6D"/>
    <w:rsid w:val="00413192"/>
    <w:rsid w:val="00413554"/>
    <w:rsid w:val="004136FE"/>
    <w:rsid w:val="004137DF"/>
    <w:rsid w:val="004139B4"/>
    <w:rsid w:val="00413BCC"/>
    <w:rsid w:val="00413CBE"/>
    <w:rsid w:val="004148B6"/>
    <w:rsid w:val="00414B10"/>
    <w:rsid w:val="00414C1C"/>
    <w:rsid w:val="0041517D"/>
    <w:rsid w:val="00415470"/>
    <w:rsid w:val="00415504"/>
    <w:rsid w:val="004156F9"/>
    <w:rsid w:val="004157FE"/>
    <w:rsid w:val="00415942"/>
    <w:rsid w:val="00415984"/>
    <w:rsid w:val="00415B68"/>
    <w:rsid w:val="00415C57"/>
    <w:rsid w:val="00415DEA"/>
    <w:rsid w:val="00415EF1"/>
    <w:rsid w:val="0041600B"/>
    <w:rsid w:val="004160D2"/>
    <w:rsid w:val="00416711"/>
    <w:rsid w:val="00416C41"/>
    <w:rsid w:val="00416C97"/>
    <w:rsid w:val="00416CC6"/>
    <w:rsid w:val="00416CFE"/>
    <w:rsid w:val="00416D47"/>
    <w:rsid w:val="00417237"/>
    <w:rsid w:val="00417DAF"/>
    <w:rsid w:val="00417ED0"/>
    <w:rsid w:val="00417FEE"/>
    <w:rsid w:val="004200A3"/>
    <w:rsid w:val="004200F9"/>
    <w:rsid w:val="004203CE"/>
    <w:rsid w:val="004205B0"/>
    <w:rsid w:val="00420990"/>
    <w:rsid w:val="00420B55"/>
    <w:rsid w:val="00421194"/>
    <w:rsid w:val="00421EAF"/>
    <w:rsid w:val="00421F66"/>
    <w:rsid w:val="00422392"/>
    <w:rsid w:val="00422DED"/>
    <w:rsid w:val="004231FE"/>
    <w:rsid w:val="004233D0"/>
    <w:rsid w:val="00423678"/>
    <w:rsid w:val="004236AD"/>
    <w:rsid w:val="0042373D"/>
    <w:rsid w:val="00423D81"/>
    <w:rsid w:val="0042438D"/>
    <w:rsid w:val="00424675"/>
    <w:rsid w:val="004246A6"/>
    <w:rsid w:val="004248DA"/>
    <w:rsid w:val="00424D2B"/>
    <w:rsid w:val="00425044"/>
    <w:rsid w:val="004250C0"/>
    <w:rsid w:val="00425288"/>
    <w:rsid w:val="004259BB"/>
    <w:rsid w:val="00425A10"/>
    <w:rsid w:val="00425A31"/>
    <w:rsid w:val="00425B25"/>
    <w:rsid w:val="00425FF1"/>
    <w:rsid w:val="004261EC"/>
    <w:rsid w:val="004269B5"/>
    <w:rsid w:val="00426A65"/>
    <w:rsid w:val="00426BCB"/>
    <w:rsid w:val="00426E68"/>
    <w:rsid w:val="00426E8C"/>
    <w:rsid w:val="00427807"/>
    <w:rsid w:val="00427930"/>
    <w:rsid w:val="00427CEF"/>
    <w:rsid w:val="00427E91"/>
    <w:rsid w:val="00430066"/>
    <w:rsid w:val="0043022F"/>
    <w:rsid w:val="0043036C"/>
    <w:rsid w:val="004304B8"/>
    <w:rsid w:val="004304BD"/>
    <w:rsid w:val="00430640"/>
    <w:rsid w:val="00430692"/>
    <w:rsid w:val="004309F6"/>
    <w:rsid w:val="00430C0B"/>
    <w:rsid w:val="00430DDC"/>
    <w:rsid w:val="00430E2E"/>
    <w:rsid w:val="00431324"/>
    <w:rsid w:val="00431776"/>
    <w:rsid w:val="004318D2"/>
    <w:rsid w:val="00431AD6"/>
    <w:rsid w:val="00431B70"/>
    <w:rsid w:val="00431E05"/>
    <w:rsid w:val="00431F72"/>
    <w:rsid w:val="00431FBE"/>
    <w:rsid w:val="00432206"/>
    <w:rsid w:val="00432551"/>
    <w:rsid w:val="004327D9"/>
    <w:rsid w:val="0043287C"/>
    <w:rsid w:val="0043290C"/>
    <w:rsid w:val="00432A0F"/>
    <w:rsid w:val="00432A6B"/>
    <w:rsid w:val="00432AA1"/>
    <w:rsid w:val="00432CFF"/>
    <w:rsid w:val="00433380"/>
    <w:rsid w:val="004334F4"/>
    <w:rsid w:val="004336A6"/>
    <w:rsid w:val="00433787"/>
    <w:rsid w:val="0043393E"/>
    <w:rsid w:val="004339B3"/>
    <w:rsid w:val="00433F30"/>
    <w:rsid w:val="004340F0"/>
    <w:rsid w:val="004342D6"/>
    <w:rsid w:val="00434443"/>
    <w:rsid w:val="00434454"/>
    <w:rsid w:val="00434F80"/>
    <w:rsid w:val="004358AF"/>
    <w:rsid w:val="00435D4A"/>
    <w:rsid w:val="00435F3E"/>
    <w:rsid w:val="00436014"/>
    <w:rsid w:val="004361B6"/>
    <w:rsid w:val="004362F6"/>
    <w:rsid w:val="004364EF"/>
    <w:rsid w:val="00436548"/>
    <w:rsid w:val="00436D3D"/>
    <w:rsid w:val="004370BE"/>
    <w:rsid w:val="00437182"/>
    <w:rsid w:val="004371B9"/>
    <w:rsid w:val="004371DA"/>
    <w:rsid w:val="004372D5"/>
    <w:rsid w:val="004375D0"/>
    <w:rsid w:val="00437BAA"/>
    <w:rsid w:val="00437D35"/>
    <w:rsid w:val="00437E5E"/>
    <w:rsid w:val="00440012"/>
    <w:rsid w:val="004406B3"/>
    <w:rsid w:val="004409B9"/>
    <w:rsid w:val="00440BC7"/>
    <w:rsid w:val="00440FF4"/>
    <w:rsid w:val="004411EE"/>
    <w:rsid w:val="00441205"/>
    <w:rsid w:val="004412D7"/>
    <w:rsid w:val="004413F6"/>
    <w:rsid w:val="004416BB"/>
    <w:rsid w:val="00441719"/>
    <w:rsid w:val="00441859"/>
    <w:rsid w:val="0044196A"/>
    <w:rsid w:val="00441B01"/>
    <w:rsid w:val="00441E05"/>
    <w:rsid w:val="00441F01"/>
    <w:rsid w:val="00442159"/>
    <w:rsid w:val="00442232"/>
    <w:rsid w:val="0044238C"/>
    <w:rsid w:val="00442516"/>
    <w:rsid w:val="00442CBD"/>
    <w:rsid w:val="00442DE5"/>
    <w:rsid w:val="00443082"/>
    <w:rsid w:val="0044339F"/>
    <w:rsid w:val="004433E0"/>
    <w:rsid w:val="00443819"/>
    <w:rsid w:val="00443864"/>
    <w:rsid w:val="00443F8F"/>
    <w:rsid w:val="00444090"/>
    <w:rsid w:val="00444481"/>
    <w:rsid w:val="004445E8"/>
    <w:rsid w:val="00444618"/>
    <w:rsid w:val="0044478A"/>
    <w:rsid w:val="004448A6"/>
    <w:rsid w:val="0044497C"/>
    <w:rsid w:val="00444DB4"/>
    <w:rsid w:val="00444DFC"/>
    <w:rsid w:val="00444F4D"/>
    <w:rsid w:val="0044501F"/>
    <w:rsid w:val="004453B3"/>
    <w:rsid w:val="004458A4"/>
    <w:rsid w:val="004458C1"/>
    <w:rsid w:val="004459D8"/>
    <w:rsid w:val="00446061"/>
    <w:rsid w:val="004461A0"/>
    <w:rsid w:val="00446973"/>
    <w:rsid w:val="00446AD6"/>
    <w:rsid w:val="00446BBE"/>
    <w:rsid w:val="0044701F"/>
    <w:rsid w:val="004473AE"/>
    <w:rsid w:val="004474EC"/>
    <w:rsid w:val="00447B28"/>
    <w:rsid w:val="00447DDB"/>
    <w:rsid w:val="0045022C"/>
    <w:rsid w:val="004502B4"/>
    <w:rsid w:val="00450484"/>
    <w:rsid w:val="004504A5"/>
    <w:rsid w:val="004506AC"/>
    <w:rsid w:val="00450E2D"/>
    <w:rsid w:val="004511F3"/>
    <w:rsid w:val="00451241"/>
    <w:rsid w:val="00451639"/>
    <w:rsid w:val="00451A64"/>
    <w:rsid w:val="00451F60"/>
    <w:rsid w:val="00451F67"/>
    <w:rsid w:val="00452091"/>
    <w:rsid w:val="004523E2"/>
    <w:rsid w:val="00452846"/>
    <w:rsid w:val="00452A78"/>
    <w:rsid w:val="00452A9C"/>
    <w:rsid w:val="00452BC0"/>
    <w:rsid w:val="00452C94"/>
    <w:rsid w:val="004530EA"/>
    <w:rsid w:val="00453159"/>
    <w:rsid w:val="00453304"/>
    <w:rsid w:val="004533AC"/>
    <w:rsid w:val="004533D1"/>
    <w:rsid w:val="0045387B"/>
    <w:rsid w:val="00453992"/>
    <w:rsid w:val="00453A92"/>
    <w:rsid w:val="00453BC4"/>
    <w:rsid w:val="00453D76"/>
    <w:rsid w:val="0045401C"/>
    <w:rsid w:val="00454150"/>
    <w:rsid w:val="00454190"/>
    <w:rsid w:val="004544A8"/>
    <w:rsid w:val="0045457D"/>
    <w:rsid w:val="004549A7"/>
    <w:rsid w:val="004549F7"/>
    <w:rsid w:val="00454CD3"/>
    <w:rsid w:val="00454D0B"/>
    <w:rsid w:val="00454F4F"/>
    <w:rsid w:val="0045513B"/>
    <w:rsid w:val="00455189"/>
    <w:rsid w:val="004556BB"/>
    <w:rsid w:val="004556F8"/>
    <w:rsid w:val="00455810"/>
    <w:rsid w:val="0045586A"/>
    <w:rsid w:val="004559B7"/>
    <w:rsid w:val="00455D41"/>
    <w:rsid w:val="00455E93"/>
    <w:rsid w:val="0045606E"/>
    <w:rsid w:val="00456106"/>
    <w:rsid w:val="00456147"/>
    <w:rsid w:val="00456515"/>
    <w:rsid w:val="004566F0"/>
    <w:rsid w:val="004568AC"/>
    <w:rsid w:val="00456F8B"/>
    <w:rsid w:val="00457B0C"/>
    <w:rsid w:val="00457C3B"/>
    <w:rsid w:val="00460583"/>
    <w:rsid w:val="004605F9"/>
    <w:rsid w:val="00460C83"/>
    <w:rsid w:val="00461126"/>
    <w:rsid w:val="00461351"/>
    <w:rsid w:val="00461E38"/>
    <w:rsid w:val="004627E4"/>
    <w:rsid w:val="00462903"/>
    <w:rsid w:val="00462D65"/>
    <w:rsid w:val="00462DDD"/>
    <w:rsid w:val="00462E41"/>
    <w:rsid w:val="004630D5"/>
    <w:rsid w:val="0046314B"/>
    <w:rsid w:val="004634E7"/>
    <w:rsid w:val="0046361C"/>
    <w:rsid w:val="004639A7"/>
    <w:rsid w:val="00463A43"/>
    <w:rsid w:val="00463E92"/>
    <w:rsid w:val="00463E94"/>
    <w:rsid w:val="00463F17"/>
    <w:rsid w:val="0046404B"/>
    <w:rsid w:val="004640F2"/>
    <w:rsid w:val="004642ED"/>
    <w:rsid w:val="004644D1"/>
    <w:rsid w:val="00464E57"/>
    <w:rsid w:val="004651A2"/>
    <w:rsid w:val="00465206"/>
    <w:rsid w:val="00465251"/>
    <w:rsid w:val="004653CC"/>
    <w:rsid w:val="004653F0"/>
    <w:rsid w:val="00465485"/>
    <w:rsid w:val="004655E2"/>
    <w:rsid w:val="00465AB0"/>
    <w:rsid w:val="00465D32"/>
    <w:rsid w:val="00465DA9"/>
    <w:rsid w:val="004662E3"/>
    <w:rsid w:val="004662E5"/>
    <w:rsid w:val="0046646E"/>
    <w:rsid w:val="00466E1F"/>
    <w:rsid w:val="0046706F"/>
    <w:rsid w:val="00467148"/>
    <w:rsid w:val="00467463"/>
    <w:rsid w:val="00467770"/>
    <w:rsid w:val="0046782A"/>
    <w:rsid w:val="004678B5"/>
    <w:rsid w:val="00467B89"/>
    <w:rsid w:val="00467F5E"/>
    <w:rsid w:val="00470582"/>
    <w:rsid w:val="004705A4"/>
    <w:rsid w:val="004709CE"/>
    <w:rsid w:val="00470AAF"/>
    <w:rsid w:val="004713AE"/>
    <w:rsid w:val="00471992"/>
    <w:rsid w:val="00471CBD"/>
    <w:rsid w:val="00471E3E"/>
    <w:rsid w:val="00471E64"/>
    <w:rsid w:val="00472C8B"/>
    <w:rsid w:val="004731FE"/>
    <w:rsid w:val="00473321"/>
    <w:rsid w:val="00473EE3"/>
    <w:rsid w:val="00473F9A"/>
    <w:rsid w:val="00474177"/>
    <w:rsid w:val="00474330"/>
    <w:rsid w:val="004743F1"/>
    <w:rsid w:val="004748CD"/>
    <w:rsid w:val="00474B45"/>
    <w:rsid w:val="00474B8A"/>
    <w:rsid w:val="00474D6F"/>
    <w:rsid w:val="004751C1"/>
    <w:rsid w:val="0047521E"/>
    <w:rsid w:val="004753E4"/>
    <w:rsid w:val="00475786"/>
    <w:rsid w:val="004757F6"/>
    <w:rsid w:val="00475987"/>
    <w:rsid w:val="0047599B"/>
    <w:rsid w:val="00475EF0"/>
    <w:rsid w:val="00476401"/>
    <w:rsid w:val="004767DF"/>
    <w:rsid w:val="00476FF4"/>
    <w:rsid w:val="00477372"/>
    <w:rsid w:val="004779F5"/>
    <w:rsid w:val="00477DE7"/>
    <w:rsid w:val="004800B1"/>
    <w:rsid w:val="0048039D"/>
    <w:rsid w:val="00480544"/>
    <w:rsid w:val="0048062B"/>
    <w:rsid w:val="004807C5"/>
    <w:rsid w:val="00480881"/>
    <w:rsid w:val="0048095B"/>
    <w:rsid w:val="0048097B"/>
    <w:rsid w:val="00480999"/>
    <w:rsid w:val="00481232"/>
    <w:rsid w:val="00481345"/>
    <w:rsid w:val="0048151C"/>
    <w:rsid w:val="004815ED"/>
    <w:rsid w:val="00481CCB"/>
    <w:rsid w:val="00482102"/>
    <w:rsid w:val="00482116"/>
    <w:rsid w:val="00482237"/>
    <w:rsid w:val="0048241F"/>
    <w:rsid w:val="004825F1"/>
    <w:rsid w:val="00483120"/>
    <w:rsid w:val="00483506"/>
    <w:rsid w:val="004836E3"/>
    <w:rsid w:val="00483739"/>
    <w:rsid w:val="00483A59"/>
    <w:rsid w:val="00483A6A"/>
    <w:rsid w:val="00483B5F"/>
    <w:rsid w:val="00483E39"/>
    <w:rsid w:val="004840A3"/>
    <w:rsid w:val="00484353"/>
    <w:rsid w:val="0048489B"/>
    <w:rsid w:val="004849E3"/>
    <w:rsid w:val="00484B31"/>
    <w:rsid w:val="00485129"/>
    <w:rsid w:val="004853A6"/>
    <w:rsid w:val="0048541F"/>
    <w:rsid w:val="004854D5"/>
    <w:rsid w:val="00485588"/>
    <w:rsid w:val="00485A7B"/>
    <w:rsid w:val="00485B99"/>
    <w:rsid w:val="00485CA0"/>
    <w:rsid w:val="00485E8A"/>
    <w:rsid w:val="00485F51"/>
    <w:rsid w:val="00485F95"/>
    <w:rsid w:val="0048603C"/>
    <w:rsid w:val="004863AB"/>
    <w:rsid w:val="00486A37"/>
    <w:rsid w:val="00486B4F"/>
    <w:rsid w:val="00486CE6"/>
    <w:rsid w:val="00486CE8"/>
    <w:rsid w:val="00487142"/>
    <w:rsid w:val="004875E5"/>
    <w:rsid w:val="004877B4"/>
    <w:rsid w:val="00487903"/>
    <w:rsid w:val="00490685"/>
    <w:rsid w:val="0049068B"/>
    <w:rsid w:val="00490D64"/>
    <w:rsid w:val="00490ED2"/>
    <w:rsid w:val="004911DA"/>
    <w:rsid w:val="004914B8"/>
    <w:rsid w:val="004916D8"/>
    <w:rsid w:val="004916EA"/>
    <w:rsid w:val="0049171F"/>
    <w:rsid w:val="00491AA0"/>
    <w:rsid w:val="00491D04"/>
    <w:rsid w:val="00491EFB"/>
    <w:rsid w:val="00492641"/>
    <w:rsid w:val="0049288F"/>
    <w:rsid w:val="00492BDE"/>
    <w:rsid w:val="00492C3F"/>
    <w:rsid w:val="00492CC3"/>
    <w:rsid w:val="00492DB8"/>
    <w:rsid w:val="00492EE8"/>
    <w:rsid w:val="00492F53"/>
    <w:rsid w:val="00493013"/>
    <w:rsid w:val="00493022"/>
    <w:rsid w:val="004930E2"/>
    <w:rsid w:val="00493493"/>
    <w:rsid w:val="0049350A"/>
    <w:rsid w:val="00493679"/>
    <w:rsid w:val="0049383C"/>
    <w:rsid w:val="00493CE3"/>
    <w:rsid w:val="0049453C"/>
    <w:rsid w:val="0049489B"/>
    <w:rsid w:val="00494A4C"/>
    <w:rsid w:val="00494FBC"/>
    <w:rsid w:val="00495012"/>
    <w:rsid w:val="0049527A"/>
    <w:rsid w:val="00495500"/>
    <w:rsid w:val="0049581C"/>
    <w:rsid w:val="00495B6C"/>
    <w:rsid w:val="00495D0A"/>
    <w:rsid w:val="00495DD5"/>
    <w:rsid w:val="00495DED"/>
    <w:rsid w:val="00495F63"/>
    <w:rsid w:val="004961C5"/>
    <w:rsid w:val="00496394"/>
    <w:rsid w:val="004964F8"/>
    <w:rsid w:val="004964FC"/>
    <w:rsid w:val="004966C6"/>
    <w:rsid w:val="00496D99"/>
    <w:rsid w:val="00497470"/>
    <w:rsid w:val="00497493"/>
    <w:rsid w:val="004975A9"/>
    <w:rsid w:val="00497716"/>
    <w:rsid w:val="00497C50"/>
    <w:rsid w:val="00497C6B"/>
    <w:rsid w:val="004A01A4"/>
    <w:rsid w:val="004A068C"/>
    <w:rsid w:val="004A07A6"/>
    <w:rsid w:val="004A07FC"/>
    <w:rsid w:val="004A0BAB"/>
    <w:rsid w:val="004A0CBE"/>
    <w:rsid w:val="004A0E93"/>
    <w:rsid w:val="004A0F03"/>
    <w:rsid w:val="004A104D"/>
    <w:rsid w:val="004A1104"/>
    <w:rsid w:val="004A18AF"/>
    <w:rsid w:val="004A1902"/>
    <w:rsid w:val="004A2656"/>
    <w:rsid w:val="004A2B9A"/>
    <w:rsid w:val="004A2EDE"/>
    <w:rsid w:val="004A30F9"/>
    <w:rsid w:val="004A36AB"/>
    <w:rsid w:val="004A3D65"/>
    <w:rsid w:val="004A413A"/>
    <w:rsid w:val="004A4871"/>
    <w:rsid w:val="004A4903"/>
    <w:rsid w:val="004A4AD5"/>
    <w:rsid w:val="004A4C25"/>
    <w:rsid w:val="004A55C3"/>
    <w:rsid w:val="004A599E"/>
    <w:rsid w:val="004A5BF8"/>
    <w:rsid w:val="004A5F11"/>
    <w:rsid w:val="004A6A82"/>
    <w:rsid w:val="004A6D12"/>
    <w:rsid w:val="004A6F9F"/>
    <w:rsid w:val="004A7261"/>
    <w:rsid w:val="004A729D"/>
    <w:rsid w:val="004A73EC"/>
    <w:rsid w:val="004A747F"/>
    <w:rsid w:val="004A7675"/>
    <w:rsid w:val="004A77E4"/>
    <w:rsid w:val="004A7A40"/>
    <w:rsid w:val="004B0685"/>
    <w:rsid w:val="004B0957"/>
    <w:rsid w:val="004B0A47"/>
    <w:rsid w:val="004B0F44"/>
    <w:rsid w:val="004B0F80"/>
    <w:rsid w:val="004B149F"/>
    <w:rsid w:val="004B1785"/>
    <w:rsid w:val="004B1929"/>
    <w:rsid w:val="004B1965"/>
    <w:rsid w:val="004B1CF7"/>
    <w:rsid w:val="004B1D52"/>
    <w:rsid w:val="004B1D5C"/>
    <w:rsid w:val="004B1F81"/>
    <w:rsid w:val="004B2153"/>
    <w:rsid w:val="004B231C"/>
    <w:rsid w:val="004B239E"/>
    <w:rsid w:val="004B242A"/>
    <w:rsid w:val="004B26A5"/>
    <w:rsid w:val="004B27AB"/>
    <w:rsid w:val="004B2CB6"/>
    <w:rsid w:val="004B2E4A"/>
    <w:rsid w:val="004B3337"/>
    <w:rsid w:val="004B371B"/>
    <w:rsid w:val="004B38D8"/>
    <w:rsid w:val="004B3BFE"/>
    <w:rsid w:val="004B3D54"/>
    <w:rsid w:val="004B3F90"/>
    <w:rsid w:val="004B4126"/>
    <w:rsid w:val="004B4233"/>
    <w:rsid w:val="004B425D"/>
    <w:rsid w:val="004B47A9"/>
    <w:rsid w:val="004B4E3F"/>
    <w:rsid w:val="004B5205"/>
    <w:rsid w:val="004B5214"/>
    <w:rsid w:val="004B572D"/>
    <w:rsid w:val="004B57D2"/>
    <w:rsid w:val="004B58FC"/>
    <w:rsid w:val="004B59C9"/>
    <w:rsid w:val="004B5C34"/>
    <w:rsid w:val="004B666B"/>
    <w:rsid w:val="004B672C"/>
    <w:rsid w:val="004B672D"/>
    <w:rsid w:val="004B6771"/>
    <w:rsid w:val="004B6D52"/>
    <w:rsid w:val="004B6D66"/>
    <w:rsid w:val="004B6FDD"/>
    <w:rsid w:val="004B6FEF"/>
    <w:rsid w:val="004B7089"/>
    <w:rsid w:val="004B7158"/>
    <w:rsid w:val="004B73DB"/>
    <w:rsid w:val="004B7475"/>
    <w:rsid w:val="004B74D0"/>
    <w:rsid w:val="004B7632"/>
    <w:rsid w:val="004B773F"/>
    <w:rsid w:val="004B787C"/>
    <w:rsid w:val="004B7ACD"/>
    <w:rsid w:val="004B7B96"/>
    <w:rsid w:val="004B7DF7"/>
    <w:rsid w:val="004B7ED5"/>
    <w:rsid w:val="004C034E"/>
    <w:rsid w:val="004C0625"/>
    <w:rsid w:val="004C0750"/>
    <w:rsid w:val="004C0A0E"/>
    <w:rsid w:val="004C0C2A"/>
    <w:rsid w:val="004C0FB5"/>
    <w:rsid w:val="004C124E"/>
    <w:rsid w:val="004C12C0"/>
    <w:rsid w:val="004C148A"/>
    <w:rsid w:val="004C14BC"/>
    <w:rsid w:val="004C1723"/>
    <w:rsid w:val="004C178D"/>
    <w:rsid w:val="004C1F95"/>
    <w:rsid w:val="004C20C9"/>
    <w:rsid w:val="004C20F2"/>
    <w:rsid w:val="004C2686"/>
    <w:rsid w:val="004C26AD"/>
    <w:rsid w:val="004C2B3B"/>
    <w:rsid w:val="004C2DFD"/>
    <w:rsid w:val="004C2F67"/>
    <w:rsid w:val="004C30AC"/>
    <w:rsid w:val="004C30DA"/>
    <w:rsid w:val="004C3256"/>
    <w:rsid w:val="004C33B4"/>
    <w:rsid w:val="004C3449"/>
    <w:rsid w:val="004C34D0"/>
    <w:rsid w:val="004C3A3C"/>
    <w:rsid w:val="004C3BC7"/>
    <w:rsid w:val="004C3FEF"/>
    <w:rsid w:val="004C42C8"/>
    <w:rsid w:val="004C43ED"/>
    <w:rsid w:val="004C44B7"/>
    <w:rsid w:val="004C44E6"/>
    <w:rsid w:val="004C4990"/>
    <w:rsid w:val="004C4C64"/>
    <w:rsid w:val="004C4CB5"/>
    <w:rsid w:val="004C58E0"/>
    <w:rsid w:val="004C59FD"/>
    <w:rsid w:val="004C5B36"/>
    <w:rsid w:val="004C5BA0"/>
    <w:rsid w:val="004C6020"/>
    <w:rsid w:val="004C6054"/>
    <w:rsid w:val="004C617F"/>
    <w:rsid w:val="004C6306"/>
    <w:rsid w:val="004C6318"/>
    <w:rsid w:val="004C635A"/>
    <w:rsid w:val="004C668F"/>
    <w:rsid w:val="004C6776"/>
    <w:rsid w:val="004C6910"/>
    <w:rsid w:val="004C6A07"/>
    <w:rsid w:val="004C6AD0"/>
    <w:rsid w:val="004C6BD8"/>
    <w:rsid w:val="004C6D65"/>
    <w:rsid w:val="004C7182"/>
    <w:rsid w:val="004C730F"/>
    <w:rsid w:val="004C76A8"/>
    <w:rsid w:val="004C7959"/>
    <w:rsid w:val="004D01CA"/>
    <w:rsid w:val="004D01E8"/>
    <w:rsid w:val="004D0275"/>
    <w:rsid w:val="004D02F5"/>
    <w:rsid w:val="004D04E0"/>
    <w:rsid w:val="004D08D7"/>
    <w:rsid w:val="004D09F6"/>
    <w:rsid w:val="004D0B21"/>
    <w:rsid w:val="004D0DDC"/>
    <w:rsid w:val="004D0DF3"/>
    <w:rsid w:val="004D109E"/>
    <w:rsid w:val="004D115B"/>
    <w:rsid w:val="004D11AB"/>
    <w:rsid w:val="004D188C"/>
    <w:rsid w:val="004D1915"/>
    <w:rsid w:val="004D1A29"/>
    <w:rsid w:val="004D1C1D"/>
    <w:rsid w:val="004D1C9E"/>
    <w:rsid w:val="004D1E16"/>
    <w:rsid w:val="004D2171"/>
    <w:rsid w:val="004D228A"/>
    <w:rsid w:val="004D2698"/>
    <w:rsid w:val="004D2A38"/>
    <w:rsid w:val="004D302D"/>
    <w:rsid w:val="004D30CA"/>
    <w:rsid w:val="004D3288"/>
    <w:rsid w:val="004D337E"/>
    <w:rsid w:val="004D3998"/>
    <w:rsid w:val="004D3B04"/>
    <w:rsid w:val="004D3D25"/>
    <w:rsid w:val="004D444C"/>
    <w:rsid w:val="004D4829"/>
    <w:rsid w:val="004D4852"/>
    <w:rsid w:val="004D4937"/>
    <w:rsid w:val="004D4B31"/>
    <w:rsid w:val="004D515F"/>
    <w:rsid w:val="004D5179"/>
    <w:rsid w:val="004D5608"/>
    <w:rsid w:val="004D5BAF"/>
    <w:rsid w:val="004D5C4B"/>
    <w:rsid w:val="004D5F66"/>
    <w:rsid w:val="004D6147"/>
    <w:rsid w:val="004D62FB"/>
    <w:rsid w:val="004D65F2"/>
    <w:rsid w:val="004D6830"/>
    <w:rsid w:val="004D683D"/>
    <w:rsid w:val="004D6C71"/>
    <w:rsid w:val="004D6DA9"/>
    <w:rsid w:val="004D706C"/>
    <w:rsid w:val="004D7098"/>
    <w:rsid w:val="004D72AA"/>
    <w:rsid w:val="004D737E"/>
    <w:rsid w:val="004D7783"/>
    <w:rsid w:val="004D7863"/>
    <w:rsid w:val="004E0178"/>
    <w:rsid w:val="004E063A"/>
    <w:rsid w:val="004E0685"/>
    <w:rsid w:val="004E0850"/>
    <w:rsid w:val="004E0CA4"/>
    <w:rsid w:val="004E0D91"/>
    <w:rsid w:val="004E0E54"/>
    <w:rsid w:val="004E0F87"/>
    <w:rsid w:val="004E13C4"/>
    <w:rsid w:val="004E14D6"/>
    <w:rsid w:val="004E16E6"/>
    <w:rsid w:val="004E16FB"/>
    <w:rsid w:val="004E1844"/>
    <w:rsid w:val="004E1AFB"/>
    <w:rsid w:val="004E1B4A"/>
    <w:rsid w:val="004E210B"/>
    <w:rsid w:val="004E2298"/>
    <w:rsid w:val="004E2353"/>
    <w:rsid w:val="004E25AC"/>
    <w:rsid w:val="004E25C4"/>
    <w:rsid w:val="004E279A"/>
    <w:rsid w:val="004E282D"/>
    <w:rsid w:val="004E2DCF"/>
    <w:rsid w:val="004E2E75"/>
    <w:rsid w:val="004E2F3C"/>
    <w:rsid w:val="004E3005"/>
    <w:rsid w:val="004E3024"/>
    <w:rsid w:val="004E3404"/>
    <w:rsid w:val="004E3603"/>
    <w:rsid w:val="004E3623"/>
    <w:rsid w:val="004E3770"/>
    <w:rsid w:val="004E38C3"/>
    <w:rsid w:val="004E3CA3"/>
    <w:rsid w:val="004E3E53"/>
    <w:rsid w:val="004E3FC5"/>
    <w:rsid w:val="004E4111"/>
    <w:rsid w:val="004E4164"/>
    <w:rsid w:val="004E4219"/>
    <w:rsid w:val="004E44E6"/>
    <w:rsid w:val="004E452E"/>
    <w:rsid w:val="004E4600"/>
    <w:rsid w:val="004E470F"/>
    <w:rsid w:val="004E4770"/>
    <w:rsid w:val="004E4907"/>
    <w:rsid w:val="004E4954"/>
    <w:rsid w:val="004E4B3E"/>
    <w:rsid w:val="004E4F40"/>
    <w:rsid w:val="004E50A7"/>
    <w:rsid w:val="004E54A1"/>
    <w:rsid w:val="004E5511"/>
    <w:rsid w:val="004E5EB6"/>
    <w:rsid w:val="004E5F2C"/>
    <w:rsid w:val="004E5F8D"/>
    <w:rsid w:val="004E632B"/>
    <w:rsid w:val="004E69D4"/>
    <w:rsid w:val="004E6C72"/>
    <w:rsid w:val="004E6DA0"/>
    <w:rsid w:val="004E6DB2"/>
    <w:rsid w:val="004E6F23"/>
    <w:rsid w:val="004E7000"/>
    <w:rsid w:val="004E7033"/>
    <w:rsid w:val="004E723E"/>
    <w:rsid w:val="004E777E"/>
    <w:rsid w:val="004E7809"/>
    <w:rsid w:val="004E7896"/>
    <w:rsid w:val="004E794F"/>
    <w:rsid w:val="004E7B5D"/>
    <w:rsid w:val="004E7DD3"/>
    <w:rsid w:val="004E7E73"/>
    <w:rsid w:val="004E7FDF"/>
    <w:rsid w:val="004F032C"/>
    <w:rsid w:val="004F065D"/>
    <w:rsid w:val="004F06E0"/>
    <w:rsid w:val="004F082C"/>
    <w:rsid w:val="004F0DF8"/>
    <w:rsid w:val="004F0FCF"/>
    <w:rsid w:val="004F11BA"/>
    <w:rsid w:val="004F12E1"/>
    <w:rsid w:val="004F145B"/>
    <w:rsid w:val="004F1602"/>
    <w:rsid w:val="004F1606"/>
    <w:rsid w:val="004F1939"/>
    <w:rsid w:val="004F1A92"/>
    <w:rsid w:val="004F27C2"/>
    <w:rsid w:val="004F2AB3"/>
    <w:rsid w:val="004F3021"/>
    <w:rsid w:val="004F339A"/>
    <w:rsid w:val="004F34ED"/>
    <w:rsid w:val="004F3587"/>
    <w:rsid w:val="004F3654"/>
    <w:rsid w:val="004F3C68"/>
    <w:rsid w:val="004F3D9A"/>
    <w:rsid w:val="004F4038"/>
    <w:rsid w:val="004F41FF"/>
    <w:rsid w:val="004F4273"/>
    <w:rsid w:val="004F4829"/>
    <w:rsid w:val="004F4A7D"/>
    <w:rsid w:val="004F4D72"/>
    <w:rsid w:val="004F4D85"/>
    <w:rsid w:val="004F4DE1"/>
    <w:rsid w:val="004F4E38"/>
    <w:rsid w:val="004F52B1"/>
    <w:rsid w:val="004F53FE"/>
    <w:rsid w:val="004F545A"/>
    <w:rsid w:val="004F56BF"/>
    <w:rsid w:val="004F5775"/>
    <w:rsid w:val="004F59DF"/>
    <w:rsid w:val="004F5A41"/>
    <w:rsid w:val="004F5D7F"/>
    <w:rsid w:val="004F5EA4"/>
    <w:rsid w:val="004F5ED6"/>
    <w:rsid w:val="004F6345"/>
    <w:rsid w:val="004F644F"/>
    <w:rsid w:val="004F6734"/>
    <w:rsid w:val="004F6889"/>
    <w:rsid w:val="004F6954"/>
    <w:rsid w:val="004F6D5A"/>
    <w:rsid w:val="004F7056"/>
    <w:rsid w:val="004F72AE"/>
    <w:rsid w:val="004F736A"/>
    <w:rsid w:val="004F73B2"/>
    <w:rsid w:val="004F7491"/>
    <w:rsid w:val="004F7B56"/>
    <w:rsid w:val="004F7E23"/>
    <w:rsid w:val="00500221"/>
    <w:rsid w:val="005004C9"/>
    <w:rsid w:val="005005CE"/>
    <w:rsid w:val="00500653"/>
    <w:rsid w:val="005007CD"/>
    <w:rsid w:val="005008C2"/>
    <w:rsid w:val="00500B0B"/>
    <w:rsid w:val="00500FDA"/>
    <w:rsid w:val="0050102D"/>
    <w:rsid w:val="00501494"/>
    <w:rsid w:val="005018D1"/>
    <w:rsid w:val="005018EC"/>
    <w:rsid w:val="00501EF1"/>
    <w:rsid w:val="005022BA"/>
    <w:rsid w:val="0050248D"/>
    <w:rsid w:val="00502750"/>
    <w:rsid w:val="005027A6"/>
    <w:rsid w:val="00502CCA"/>
    <w:rsid w:val="00502EE1"/>
    <w:rsid w:val="00502F77"/>
    <w:rsid w:val="00503096"/>
    <w:rsid w:val="00503439"/>
    <w:rsid w:val="00503665"/>
    <w:rsid w:val="00503790"/>
    <w:rsid w:val="00503D28"/>
    <w:rsid w:val="00504146"/>
    <w:rsid w:val="005045D4"/>
    <w:rsid w:val="00504B1B"/>
    <w:rsid w:val="00504B4D"/>
    <w:rsid w:val="00504D18"/>
    <w:rsid w:val="0050517A"/>
    <w:rsid w:val="00505529"/>
    <w:rsid w:val="00505675"/>
    <w:rsid w:val="00505747"/>
    <w:rsid w:val="005061B9"/>
    <w:rsid w:val="0050630C"/>
    <w:rsid w:val="005063A5"/>
    <w:rsid w:val="005063EA"/>
    <w:rsid w:val="005068EA"/>
    <w:rsid w:val="0050696D"/>
    <w:rsid w:val="00506995"/>
    <w:rsid w:val="00506B28"/>
    <w:rsid w:val="00506EF8"/>
    <w:rsid w:val="00507206"/>
    <w:rsid w:val="0050729F"/>
    <w:rsid w:val="00507584"/>
    <w:rsid w:val="0050769B"/>
    <w:rsid w:val="00507860"/>
    <w:rsid w:val="00507CAC"/>
    <w:rsid w:val="00507DAD"/>
    <w:rsid w:val="00507F8A"/>
    <w:rsid w:val="00510370"/>
    <w:rsid w:val="00510443"/>
    <w:rsid w:val="005109C8"/>
    <w:rsid w:val="005109EB"/>
    <w:rsid w:val="00510AE1"/>
    <w:rsid w:val="00510E4C"/>
    <w:rsid w:val="0051100B"/>
    <w:rsid w:val="0051132A"/>
    <w:rsid w:val="00511409"/>
    <w:rsid w:val="00511447"/>
    <w:rsid w:val="005115C7"/>
    <w:rsid w:val="0051161B"/>
    <w:rsid w:val="00511CD4"/>
    <w:rsid w:val="00511D9B"/>
    <w:rsid w:val="00511F49"/>
    <w:rsid w:val="00512811"/>
    <w:rsid w:val="005128A5"/>
    <w:rsid w:val="0051292A"/>
    <w:rsid w:val="00512CAD"/>
    <w:rsid w:val="00512ED2"/>
    <w:rsid w:val="00513018"/>
    <w:rsid w:val="00513149"/>
    <w:rsid w:val="00513221"/>
    <w:rsid w:val="0051375F"/>
    <w:rsid w:val="0051381A"/>
    <w:rsid w:val="00513953"/>
    <w:rsid w:val="00513B81"/>
    <w:rsid w:val="005140D3"/>
    <w:rsid w:val="00514416"/>
    <w:rsid w:val="0051446D"/>
    <w:rsid w:val="005145DA"/>
    <w:rsid w:val="005149D7"/>
    <w:rsid w:val="00514B53"/>
    <w:rsid w:val="00514C3D"/>
    <w:rsid w:val="00514C64"/>
    <w:rsid w:val="00515008"/>
    <w:rsid w:val="00515198"/>
    <w:rsid w:val="0051572E"/>
    <w:rsid w:val="00515B64"/>
    <w:rsid w:val="00515B70"/>
    <w:rsid w:val="00516199"/>
    <w:rsid w:val="005161E0"/>
    <w:rsid w:val="00516AF1"/>
    <w:rsid w:val="00516B18"/>
    <w:rsid w:val="00516C46"/>
    <w:rsid w:val="00516C7E"/>
    <w:rsid w:val="00516D38"/>
    <w:rsid w:val="00517625"/>
    <w:rsid w:val="005176F4"/>
    <w:rsid w:val="005178AF"/>
    <w:rsid w:val="00517EF8"/>
    <w:rsid w:val="00520234"/>
    <w:rsid w:val="0052028B"/>
    <w:rsid w:val="005203BE"/>
    <w:rsid w:val="005203D1"/>
    <w:rsid w:val="00520744"/>
    <w:rsid w:val="00520D07"/>
    <w:rsid w:val="00520F39"/>
    <w:rsid w:val="00521241"/>
    <w:rsid w:val="005213E7"/>
    <w:rsid w:val="005216F1"/>
    <w:rsid w:val="005217BC"/>
    <w:rsid w:val="00521822"/>
    <w:rsid w:val="00521E7B"/>
    <w:rsid w:val="00521EBD"/>
    <w:rsid w:val="00522270"/>
    <w:rsid w:val="005226CF"/>
    <w:rsid w:val="00522CDB"/>
    <w:rsid w:val="00522E9C"/>
    <w:rsid w:val="00522EEA"/>
    <w:rsid w:val="00522FC3"/>
    <w:rsid w:val="00523120"/>
    <w:rsid w:val="00523150"/>
    <w:rsid w:val="005232A5"/>
    <w:rsid w:val="0052335E"/>
    <w:rsid w:val="00523428"/>
    <w:rsid w:val="00523564"/>
    <w:rsid w:val="0052386C"/>
    <w:rsid w:val="005238AE"/>
    <w:rsid w:val="00523A4D"/>
    <w:rsid w:val="00523B81"/>
    <w:rsid w:val="00523E10"/>
    <w:rsid w:val="00524057"/>
    <w:rsid w:val="005245A0"/>
    <w:rsid w:val="00524762"/>
    <w:rsid w:val="00524957"/>
    <w:rsid w:val="00524A64"/>
    <w:rsid w:val="00524BB0"/>
    <w:rsid w:val="00524C38"/>
    <w:rsid w:val="00524CDA"/>
    <w:rsid w:val="00524E65"/>
    <w:rsid w:val="00524ED2"/>
    <w:rsid w:val="00524F01"/>
    <w:rsid w:val="0052523A"/>
    <w:rsid w:val="005256B9"/>
    <w:rsid w:val="005256BB"/>
    <w:rsid w:val="00525961"/>
    <w:rsid w:val="00525A5F"/>
    <w:rsid w:val="00525B8E"/>
    <w:rsid w:val="00525BC3"/>
    <w:rsid w:val="00525C39"/>
    <w:rsid w:val="00525C65"/>
    <w:rsid w:val="00525D70"/>
    <w:rsid w:val="00526050"/>
    <w:rsid w:val="0052606F"/>
    <w:rsid w:val="005260FF"/>
    <w:rsid w:val="005262F5"/>
    <w:rsid w:val="005263CA"/>
    <w:rsid w:val="005268A3"/>
    <w:rsid w:val="005268A6"/>
    <w:rsid w:val="00526A87"/>
    <w:rsid w:val="00526AA7"/>
    <w:rsid w:val="00526C3A"/>
    <w:rsid w:val="00526DF3"/>
    <w:rsid w:val="00526E30"/>
    <w:rsid w:val="005270F2"/>
    <w:rsid w:val="005273B7"/>
    <w:rsid w:val="005276AF"/>
    <w:rsid w:val="0052777B"/>
    <w:rsid w:val="00527AF3"/>
    <w:rsid w:val="00527BA3"/>
    <w:rsid w:val="00527CC5"/>
    <w:rsid w:val="00527E1E"/>
    <w:rsid w:val="00530056"/>
    <w:rsid w:val="005300D5"/>
    <w:rsid w:val="005301DD"/>
    <w:rsid w:val="00530408"/>
    <w:rsid w:val="00530522"/>
    <w:rsid w:val="00530529"/>
    <w:rsid w:val="005305B1"/>
    <w:rsid w:val="00530CB6"/>
    <w:rsid w:val="00530E2C"/>
    <w:rsid w:val="00531460"/>
    <w:rsid w:val="005314EE"/>
    <w:rsid w:val="005315E4"/>
    <w:rsid w:val="00531B9A"/>
    <w:rsid w:val="00531DB8"/>
    <w:rsid w:val="00531EE0"/>
    <w:rsid w:val="00532296"/>
    <w:rsid w:val="005324CD"/>
    <w:rsid w:val="005327D7"/>
    <w:rsid w:val="00532990"/>
    <w:rsid w:val="00532BD3"/>
    <w:rsid w:val="00532CDC"/>
    <w:rsid w:val="00533263"/>
    <w:rsid w:val="00533634"/>
    <w:rsid w:val="00533921"/>
    <w:rsid w:val="00533D4F"/>
    <w:rsid w:val="005344CB"/>
    <w:rsid w:val="00534534"/>
    <w:rsid w:val="0053486C"/>
    <w:rsid w:val="00534899"/>
    <w:rsid w:val="0053499A"/>
    <w:rsid w:val="00534AAC"/>
    <w:rsid w:val="00534AEC"/>
    <w:rsid w:val="00534E24"/>
    <w:rsid w:val="005351E9"/>
    <w:rsid w:val="00535349"/>
    <w:rsid w:val="005355A3"/>
    <w:rsid w:val="0053570A"/>
    <w:rsid w:val="005357C9"/>
    <w:rsid w:val="00535C00"/>
    <w:rsid w:val="00535E01"/>
    <w:rsid w:val="00536139"/>
    <w:rsid w:val="005361CD"/>
    <w:rsid w:val="00536414"/>
    <w:rsid w:val="005366BE"/>
    <w:rsid w:val="00536B6C"/>
    <w:rsid w:val="00536C47"/>
    <w:rsid w:val="00536D4F"/>
    <w:rsid w:val="005370E2"/>
    <w:rsid w:val="00537201"/>
    <w:rsid w:val="005372CE"/>
    <w:rsid w:val="005373D7"/>
    <w:rsid w:val="0053742C"/>
    <w:rsid w:val="005379CA"/>
    <w:rsid w:val="00537BB5"/>
    <w:rsid w:val="00537C02"/>
    <w:rsid w:val="00537D4E"/>
    <w:rsid w:val="005406C3"/>
    <w:rsid w:val="0054075C"/>
    <w:rsid w:val="00540BBC"/>
    <w:rsid w:val="005411A7"/>
    <w:rsid w:val="0054134F"/>
    <w:rsid w:val="00541399"/>
    <w:rsid w:val="00541632"/>
    <w:rsid w:val="00541B39"/>
    <w:rsid w:val="00541FB2"/>
    <w:rsid w:val="0054235F"/>
    <w:rsid w:val="005424AB"/>
    <w:rsid w:val="005424BC"/>
    <w:rsid w:val="00542953"/>
    <w:rsid w:val="00542A76"/>
    <w:rsid w:val="00542F3F"/>
    <w:rsid w:val="00542F77"/>
    <w:rsid w:val="0054336E"/>
    <w:rsid w:val="005435D8"/>
    <w:rsid w:val="005438D1"/>
    <w:rsid w:val="005438FD"/>
    <w:rsid w:val="00543C6A"/>
    <w:rsid w:val="00543DE3"/>
    <w:rsid w:val="005442EF"/>
    <w:rsid w:val="00544500"/>
    <w:rsid w:val="0054453E"/>
    <w:rsid w:val="00544669"/>
    <w:rsid w:val="00544BA8"/>
    <w:rsid w:val="0054530B"/>
    <w:rsid w:val="00545558"/>
    <w:rsid w:val="00545DE2"/>
    <w:rsid w:val="00545F68"/>
    <w:rsid w:val="00546048"/>
    <w:rsid w:val="00546077"/>
    <w:rsid w:val="005460CA"/>
    <w:rsid w:val="0054641D"/>
    <w:rsid w:val="005464AE"/>
    <w:rsid w:val="00546987"/>
    <w:rsid w:val="005469F5"/>
    <w:rsid w:val="00546F1A"/>
    <w:rsid w:val="0054710A"/>
    <w:rsid w:val="005475E4"/>
    <w:rsid w:val="0054770E"/>
    <w:rsid w:val="005477A3"/>
    <w:rsid w:val="005477E3"/>
    <w:rsid w:val="00547AAD"/>
    <w:rsid w:val="00547B6F"/>
    <w:rsid w:val="00547CDA"/>
    <w:rsid w:val="00547DB4"/>
    <w:rsid w:val="00550271"/>
    <w:rsid w:val="0055027B"/>
    <w:rsid w:val="00550355"/>
    <w:rsid w:val="005504FF"/>
    <w:rsid w:val="00550712"/>
    <w:rsid w:val="0055087D"/>
    <w:rsid w:val="00550E52"/>
    <w:rsid w:val="0055114B"/>
    <w:rsid w:val="005514DC"/>
    <w:rsid w:val="0055185A"/>
    <w:rsid w:val="00551B9A"/>
    <w:rsid w:val="00551CB1"/>
    <w:rsid w:val="00551DA8"/>
    <w:rsid w:val="00551E23"/>
    <w:rsid w:val="00551EA4"/>
    <w:rsid w:val="0055227B"/>
    <w:rsid w:val="00552421"/>
    <w:rsid w:val="00552A08"/>
    <w:rsid w:val="00552A83"/>
    <w:rsid w:val="00552F1E"/>
    <w:rsid w:val="0055356A"/>
    <w:rsid w:val="00553809"/>
    <w:rsid w:val="00553846"/>
    <w:rsid w:val="00553966"/>
    <w:rsid w:val="00553B75"/>
    <w:rsid w:val="005540C5"/>
    <w:rsid w:val="0055428C"/>
    <w:rsid w:val="0055456C"/>
    <w:rsid w:val="0055487F"/>
    <w:rsid w:val="00554A04"/>
    <w:rsid w:val="00554A19"/>
    <w:rsid w:val="00554B3A"/>
    <w:rsid w:val="00554DE9"/>
    <w:rsid w:val="005550B8"/>
    <w:rsid w:val="00555100"/>
    <w:rsid w:val="005551DC"/>
    <w:rsid w:val="00555473"/>
    <w:rsid w:val="005554BC"/>
    <w:rsid w:val="005557D8"/>
    <w:rsid w:val="00555B74"/>
    <w:rsid w:val="00555C50"/>
    <w:rsid w:val="00555EF4"/>
    <w:rsid w:val="00555FB8"/>
    <w:rsid w:val="00556097"/>
    <w:rsid w:val="00556515"/>
    <w:rsid w:val="00556538"/>
    <w:rsid w:val="00556644"/>
    <w:rsid w:val="00556677"/>
    <w:rsid w:val="005567E0"/>
    <w:rsid w:val="00556830"/>
    <w:rsid w:val="00556EF0"/>
    <w:rsid w:val="00556F8F"/>
    <w:rsid w:val="00556FC2"/>
    <w:rsid w:val="0055702A"/>
    <w:rsid w:val="00557281"/>
    <w:rsid w:val="0055778C"/>
    <w:rsid w:val="005578DE"/>
    <w:rsid w:val="00557963"/>
    <w:rsid w:val="00557C14"/>
    <w:rsid w:val="00557DCE"/>
    <w:rsid w:val="00560374"/>
    <w:rsid w:val="00560A7F"/>
    <w:rsid w:val="00560EC3"/>
    <w:rsid w:val="00560FF4"/>
    <w:rsid w:val="005619DA"/>
    <w:rsid w:val="00562537"/>
    <w:rsid w:val="0056263D"/>
    <w:rsid w:val="00562912"/>
    <w:rsid w:val="00562B1C"/>
    <w:rsid w:val="00562C1D"/>
    <w:rsid w:val="00562DD5"/>
    <w:rsid w:val="00562E66"/>
    <w:rsid w:val="005633C0"/>
    <w:rsid w:val="005634C2"/>
    <w:rsid w:val="005635A5"/>
    <w:rsid w:val="00563788"/>
    <w:rsid w:val="00564130"/>
    <w:rsid w:val="00564469"/>
    <w:rsid w:val="005644DB"/>
    <w:rsid w:val="00564635"/>
    <w:rsid w:val="0056467B"/>
    <w:rsid w:val="0056473E"/>
    <w:rsid w:val="0056481C"/>
    <w:rsid w:val="005648C3"/>
    <w:rsid w:val="00564933"/>
    <w:rsid w:val="00564F3B"/>
    <w:rsid w:val="00564F74"/>
    <w:rsid w:val="005653DA"/>
    <w:rsid w:val="005653DD"/>
    <w:rsid w:val="005655A8"/>
    <w:rsid w:val="00565632"/>
    <w:rsid w:val="005656F0"/>
    <w:rsid w:val="00565742"/>
    <w:rsid w:val="005657E4"/>
    <w:rsid w:val="00565E69"/>
    <w:rsid w:val="00566155"/>
    <w:rsid w:val="005666FF"/>
    <w:rsid w:val="005667BE"/>
    <w:rsid w:val="0056681D"/>
    <w:rsid w:val="00566867"/>
    <w:rsid w:val="0056687B"/>
    <w:rsid w:val="00566A37"/>
    <w:rsid w:val="00566E96"/>
    <w:rsid w:val="00567228"/>
    <w:rsid w:val="005672BA"/>
    <w:rsid w:val="0056758D"/>
    <w:rsid w:val="00567664"/>
    <w:rsid w:val="005678D0"/>
    <w:rsid w:val="00570017"/>
    <w:rsid w:val="00570924"/>
    <w:rsid w:val="005712A8"/>
    <w:rsid w:val="005712C1"/>
    <w:rsid w:val="0057158B"/>
    <w:rsid w:val="00571923"/>
    <w:rsid w:val="00572470"/>
    <w:rsid w:val="00572742"/>
    <w:rsid w:val="00572971"/>
    <w:rsid w:val="00573444"/>
    <w:rsid w:val="005735D8"/>
    <w:rsid w:val="0057375B"/>
    <w:rsid w:val="0057390E"/>
    <w:rsid w:val="0057399D"/>
    <w:rsid w:val="005739E6"/>
    <w:rsid w:val="00573A91"/>
    <w:rsid w:val="00573D4A"/>
    <w:rsid w:val="00573E91"/>
    <w:rsid w:val="0057401A"/>
    <w:rsid w:val="005741DE"/>
    <w:rsid w:val="005743E7"/>
    <w:rsid w:val="00574504"/>
    <w:rsid w:val="00574673"/>
    <w:rsid w:val="005747B8"/>
    <w:rsid w:val="005749A1"/>
    <w:rsid w:val="00574C37"/>
    <w:rsid w:val="00574D2E"/>
    <w:rsid w:val="005750EF"/>
    <w:rsid w:val="0057518E"/>
    <w:rsid w:val="005751A9"/>
    <w:rsid w:val="005755B4"/>
    <w:rsid w:val="00575CDD"/>
    <w:rsid w:val="005760F9"/>
    <w:rsid w:val="00576250"/>
    <w:rsid w:val="00576309"/>
    <w:rsid w:val="005765A9"/>
    <w:rsid w:val="005765E8"/>
    <w:rsid w:val="00576B50"/>
    <w:rsid w:val="00576F99"/>
    <w:rsid w:val="00576FCD"/>
    <w:rsid w:val="005770B6"/>
    <w:rsid w:val="00577384"/>
    <w:rsid w:val="005774E4"/>
    <w:rsid w:val="005775AC"/>
    <w:rsid w:val="00577811"/>
    <w:rsid w:val="005779BA"/>
    <w:rsid w:val="005779C1"/>
    <w:rsid w:val="00577E0C"/>
    <w:rsid w:val="00577F8D"/>
    <w:rsid w:val="00580369"/>
    <w:rsid w:val="00580526"/>
    <w:rsid w:val="005808C7"/>
    <w:rsid w:val="00580B54"/>
    <w:rsid w:val="00580EB6"/>
    <w:rsid w:val="005811ED"/>
    <w:rsid w:val="005813CA"/>
    <w:rsid w:val="00582378"/>
    <w:rsid w:val="00582855"/>
    <w:rsid w:val="00582CEA"/>
    <w:rsid w:val="00582EEF"/>
    <w:rsid w:val="00582F38"/>
    <w:rsid w:val="00583302"/>
    <w:rsid w:val="00583861"/>
    <w:rsid w:val="00583BDD"/>
    <w:rsid w:val="00583FE0"/>
    <w:rsid w:val="00584187"/>
    <w:rsid w:val="005842D4"/>
    <w:rsid w:val="005845C9"/>
    <w:rsid w:val="00584999"/>
    <w:rsid w:val="005849B7"/>
    <w:rsid w:val="00584A3A"/>
    <w:rsid w:val="00584A69"/>
    <w:rsid w:val="00584BB5"/>
    <w:rsid w:val="00584CC6"/>
    <w:rsid w:val="00584FD2"/>
    <w:rsid w:val="0058505F"/>
    <w:rsid w:val="005856F2"/>
    <w:rsid w:val="005857B8"/>
    <w:rsid w:val="00585C36"/>
    <w:rsid w:val="00585E14"/>
    <w:rsid w:val="00585E1C"/>
    <w:rsid w:val="005865F4"/>
    <w:rsid w:val="00586E7F"/>
    <w:rsid w:val="00586FCA"/>
    <w:rsid w:val="00587094"/>
    <w:rsid w:val="005873A5"/>
    <w:rsid w:val="0058742F"/>
    <w:rsid w:val="0058744F"/>
    <w:rsid w:val="0058768A"/>
    <w:rsid w:val="00587B96"/>
    <w:rsid w:val="00587DC2"/>
    <w:rsid w:val="00587FD2"/>
    <w:rsid w:val="00590272"/>
    <w:rsid w:val="00590B36"/>
    <w:rsid w:val="00590D89"/>
    <w:rsid w:val="005912ED"/>
    <w:rsid w:val="00591303"/>
    <w:rsid w:val="00591322"/>
    <w:rsid w:val="0059170A"/>
    <w:rsid w:val="0059192C"/>
    <w:rsid w:val="00592190"/>
    <w:rsid w:val="005923E0"/>
    <w:rsid w:val="00592424"/>
    <w:rsid w:val="0059247E"/>
    <w:rsid w:val="00592574"/>
    <w:rsid w:val="00592918"/>
    <w:rsid w:val="0059291A"/>
    <w:rsid w:val="00592B3D"/>
    <w:rsid w:val="00592D2E"/>
    <w:rsid w:val="00592DC0"/>
    <w:rsid w:val="005938C6"/>
    <w:rsid w:val="00593964"/>
    <w:rsid w:val="00593E39"/>
    <w:rsid w:val="00593E8A"/>
    <w:rsid w:val="00593F41"/>
    <w:rsid w:val="0059407B"/>
    <w:rsid w:val="00594111"/>
    <w:rsid w:val="005941A2"/>
    <w:rsid w:val="00594599"/>
    <w:rsid w:val="005948EE"/>
    <w:rsid w:val="005949FB"/>
    <w:rsid w:val="00594A47"/>
    <w:rsid w:val="005956D9"/>
    <w:rsid w:val="00595BCA"/>
    <w:rsid w:val="00595DAA"/>
    <w:rsid w:val="00595E32"/>
    <w:rsid w:val="00595F0A"/>
    <w:rsid w:val="00595F6F"/>
    <w:rsid w:val="00596482"/>
    <w:rsid w:val="00596643"/>
    <w:rsid w:val="00596FE8"/>
    <w:rsid w:val="00597090"/>
    <w:rsid w:val="005970BB"/>
    <w:rsid w:val="005972D2"/>
    <w:rsid w:val="005976A2"/>
    <w:rsid w:val="005976D1"/>
    <w:rsid w:val="00597947"/>
    <w:rsid w:val="00597D4D"/>
    <w:rsid w:val="00597D8D"/>
    <w:rsid w:val="00597F4E"/>
    <w:rsid w:val="00597FAE"/>
    <w:rsid w:val="005A01A5"/>
    <w:rsid w:val="005A02C9"/>
    <w:rsid w:val="005A0356"/>
    <w:rsid w:val="005A0540"/>
    <w:rsid w:val="005A06D5"/>
    <w:rsid w:val="005A0E49"/>
    <w:rsid w:val="005A0F69"/>
    <w:rsid w:val="005A13D8"/>
    <w:rsid w:val="005A14A0"/>
    <w:rsid w:val="005A18BC"/>
    <w:rsid w:val="005A1924"/>
    <w:rsid w:val="005A1B61"/>
    <w:rsid w:val="005A1C81"/>
    <w:rsid w:val="005A211B"/>
    <w:rsid w:val="005A2277"/>
    <w:rsid w:val="005A2435"/>
    <w:rsid w:val="005A2514"/>
    <w:rsid w:val="005A25C4"/>
    <w:rsid w:val="005A2615"/>
    <w:rsid w:val="005A2647"/>
    <w:rsid w:val="005A271A"/>
    <w:rsid w:val="005A290E"/>
    <w:rsid w:val="005A2962"/>
    <w:rsid w:val="005A2A6B"/>
    <w:rsid w:val="005A2B0A"/>
    <w:rsid w:val="005A2F0E"/>
    <w:rsid w:val="005A350E"/>
    <w:rsid w:val="005A35E8"/>
    <w:rsid w:val="005A3A5A"/>
    <w:rsid w:val="005A3B3D"/>
    <w:rsid w:val="005A3C42"/>
    <w:rsid w:val="005A3C59"/>
    <w:rsid w:val="005A3D14"/>
    <w:rsid w:val="005A3DA2"/>
    <w:rsid w:val="005A41CF"/>
    <w:rsid w:val="005A42CE"/>
    <w:rsid w:val="005A440B"/>
    <w:rsid w:val="005A45E5"/>
    <w:rsid w:val="005A4F14"/>
    <w:rsid w:val="005A584F"/>
    <w:rsid w:val="005A58A1"/>
    <w:rsid w:val="005A5CC3"/>
    <w:rsid w:val="005A5ECB"/>
    <w:rsid w:val="005A61AE"/>
    <w:rsid w:val="005A6298"/>
    <w:rsid w:val="005A67B2"/>
    <w:rsid w:val="005A67DA"/>
    <w:rsid w:val="005A6C81"/>
    <w:rsid w:val="005A7045"/>
    <w:rsid w:val="005A72B7"/>
    <w:rsid w:val="005A761B"/>
    <w:rsid w:val="005A798F"/>
    <w:rsid w:val="005A79CC"/>
    <w:rsid w:val="005B0146"/>
    <w:rsid w:val="005B0384"/>
    <w:rsid w:val="005B04B8"/>
    <w:rsid w:val="005B04D4"/>
    <w:rsid w:val="005B0845"/>
    <w:rsid w:val="005B096B"/>
    <w:rsid w:val="005B0A74"/>
    <w:rsid w:val="005B0C53"/>
    <w:rsid w:val="005B1415"/>
    <w:rsid w:val="005B14F7"/>
    <w:rsid w:val="005B1550"/>
    <w:rsid w:val="005B1C80"/>
    <w:rsid w:val="005B1D58"/>
    <w:rsid w:val="005B1E38"/>
    <w:rsid w:val="005B1F6E"/>
    <w:rsid w:val="005B2021"/>
    <w:rsid w:val="005B257B"/>
    <w:rsid w:val="005B2663"/>
    <w:rsid w:val="005B2E40"/>
    <w:rsid w:val="005B2ED3"/>
    <w:rsid w:val="005B30C4"/>
    <w:rsid w:val="005B32B3"/>
    <w:rsid w:val="005B372B"/>
    <w:rsid w:val="005B3910"/>
    <w:rsid w:val="005B3B4A"/>
    <w:rsid w:val="005B3C67"/>
    <w:rsid w:val="005B415B"/>
    <w:rsid w:val="005B41CE"/>
    <w:rsid w:val="005B45CA"/>
    <w:rsid w:val="005B45FD"/>
    <w:rsid w:val="005B4864"/>
    <w:rsid w:val="005B4BDA"/>
    <w:rsid w:val="005B4F98"/>
    <w:rsid w:val="005B535D"/>
    <w:rsid w:val="005B53C2"/>
    <w:rsid w:val="005B556C"/>
    <w:rsid w:val="005B57B8"/>
    <w:rsid w:val="005B5800"/>
    <w:rsid w:val="005B5909"/>
    <w:rsid w:val="005B59CE"/>
    <w:rsid w:val="005B5B7B"/>
    <w:rsid w:val="005B5C4D"/>
    <w:rsid w:val="005B5D38"/>
    <w:rsid w:val="005B5D4D"/>
    <w:rsid w:val="005B5D5A"/>
    <w:rsid w:val="005B5DFC"/>
    <w:rsid w:val="005B61A5"/>
    <w:rsid w:val="005B6352"/>
    <w:rsid w:val="005B6486"/>
    <w:rsid w:val="005B6573"/>
    <w:rsid w:val="005B66AD"/>
    <w:rsid w:val="005B66C4"/>
    <w:rsid w:val="005B6721"/>
    <w:rsid w:val="005B6F1F"/>
    <w:rsid w:val="005B7060"/>
    <w:rsid w:val="005B70A3"/>
    <w:rsid w:val="005B7268"/>
    <w:rsid w:val="005B727B"/>
    <w:rsid w:val="005B73E5"/>
    <w:rsid w:val="005B76DF"/>
    <w:rsid w:val="005B787E"/>
    <w:rsid w:val="005B7AD8"/>
    <w:rsid w:val="005B7B8D"/>
    <w:rsid w:val="005B7EF7"/>
    <w:rsid w:val="005C0288"/>
    <w:rsid w:val="005C0381"/>
    <w:rsid w:val="005C0411"/>
    <w:rsid w:val="005C0443"/>
    <w:rsid w:val="005C084B"/>
    <w:rsid w:val="005C0A65"/>
    <w:rsid w:val="005C0DA4"/>
    <w:rsid w:val="005C0E2A"/>
    <w:rsid w:val="005C0EB2"/>
    <w:rsid w:val="005C11F1"/>
    <w:rsid w:val="005C1297"/>
    <w:rsid w:val="005C14F8"/>
    <w:rsid w:val="005C1613"/>
    <w:rsid w:val="005C162F"/>
    <w:rsid w:val="005C1671"/>
    <w:rsid w:val="005C18A9"/>
    <w:rsid w:val="005C19CA"/>
    <w:rsid w:val="005C1A8D"/>
    <w:rsid w:val="005C2291"/>
    <w:rsid w:val="005C2904"/>
    <w:rsid w:val="005C2C12"/>
    <w:rsid w:val="005C2D2B"/>
    <w:rsid w:val="005C32B3"/>
    <w:rsid w:val="005C34F5"/>
    <w:rsid w:val="005C3DC9"/>
    <w:rsid w:val="005C3DEA"/>
    <w:rsid w:val="005C43AC"/>
    <w:rsid w:val="005C45D4"/>
    <w:rsid w:val="005C467B"/>
    <w:rsid w:val="005C4C16"/>
    <w:rsid w:val="005C4D12"/>
    <w:rsid w:val="005C5269"/>
    <w:rsid w:val="005C52CE"/>
    <w:rsid w:val="005C53C1"/>
    <w:rsid w:val="005C58FA"/>
    <w:rsid w:val="005C5B2F"/>
    <w:rsid w:val="005C6771"/>
    <w:rsid w:val="005C6A98"/>
    <w:rsid w:val="005C7967"/>
    <w:rsid w:val="005C7A20"/>
    <w:rsid w:val="005C7C99"/>
    <w:rsid w:val="005C7E78"/>
    <w:rsid w:val="005C7E9C"/>
    <w:rsid w:val="005D0061"/>
    <w:rsid w:val="005D008E"/>
    <w:rsid w:val="005D046B"/>
    <w:rsid w:val="005D06DD"/>
    <w:rsid w:val="005D0BC6"/>
    <w:rsid w:val="005D0ED4"/>
    <w:rsid w:val="005D10DC"/>
    <w:rsid w:val="005D16C6"/>
    <w:rsid w:val="005D1A14"/>
    <w:rsid w:val="005D1A1D"/>
    <w:rsid w:val="005D1B65"/>
    <w:rsid w:val="005D2123"/>
    <w:rsid w:val="005D2503"/>
    <w:rsid w:val="005D2514"/>
    <w:rsid w:val="005D2718"/>
    <w:rsid w:val="005D281D"/>
    <w:rsid w:val="005D2B48"/>
    <w:rsid w:val="005D2C7D"/>
    <w:rsid w:val="005D2CF9"/>
    <w:rsid w:val="005D2E08"/>
    <w:rsid w:val="005D307E"/>
    <w:rsid w:val="005D32D2"/>
    <w:rsid w:val="005D35B0"/>
    <w:rsid w:val="005D37F7"/>
    <w:rsid w:val="005D383D"/>
    <w:rsid w:val="005D3A43"/>
    <w:rsid w:val="005D3A84"/>
    <w:rsid w:val="005D3B43"/>
    <w:rsid w:val="005D3DB5"/>
    <w:rsid w:val="005D4130"/>
    <w:rsid w:val="005D4275"/>
    <w:rsid w:val="005D440D"/>
    <w:rsid w:val="005D45E2"/>
    <w:rsid w:val="005D49D6"/>
    <w:rsid w:val="005D49F6"/>
    <w:rsid w:val="005D54F2"/>
    <w:rsid w:val="005D5623"/>
    <w:rsid w:val="005D58BE"/>
    <w:rsid w:val="005D58C5"/>
    <w:rsid w:val="005D5EAF"/>
    <w:rsid w:val="005D5EE9"/>
    <w:rsid w:val="005D6055"/>
    <w:rsid w:val="005D6442"/>
    <w:rsid w:val="005D6493"/>
    <w:rsid w:val="005D652F"/>
    <w:rsid w:val="005D65CF"/>
    <w:rsid w:val="005D6801"/>
    <w:rsid w:val="005D68FA"/>
    <w:rsid w:val="005D6BAA"/>
    <w:rsid w:val="005D6D02"/>
    <w:rsid w:val="005D6E36"/>
    <w:rsid w:val="005D6F22"/>
    <w:rsid w:val="005D6FD9"/>
    <w:rsid w:val="005D701D"/>
    <w:rsid w:val="005D706E"/>
    <w:rsid w:val="005D70F9"/>
    <w:rsid w:val="005E01C5"/>
    <w:rsid w:val="005E0491"/>
    <w:rsid w:val="005E0740"/>
    <w:rsid w:val="005E0ABA"/>
    <w:rsid w:val="005E0E32"/>
    <w:rsid w:val="005E1603"/>
    <w:rsid w:val="005E1A75"/>
    <w:rsid w:val="005E1A8A"/>
    <w:rsid w:val="005E1ACC"/>
    <w:rsid w:val="005E1AF2"/>
    <w:rsid w:val="005E1DE0"/>
    <w:rsid w:val="005E1DEA"/>
    <w:rsid w:val="005E1E7A"/>
    <w:rsid w:val="005E1F8E"/>
    <w:rsid w:val="005E2018"/>
    <w:rsid w:val="005E22CA"/>
    <w:rsid w:val="005E275B"/>
    <w:rsid w:val="005E299D"/>
    <w:rsid w:val="005E2A24"/>
    <w:rsid w:val="005E2BF5"/>
    <w:rsid w:val="005E2CD1"/>
    <w:rsid w:val="005E3005"/>
    <w:rsid w:val="005E310F"/>
    <w:rsid w:val="005E3554"/>
    <w:rsid w:val="005E3A57"/>
    <w:rsid w:val="005E3A88"/>
    <w:rsid w:val="005E3C20"/>
    <w:rsid w:val="005E3CBD"/>
    <w:rsid w:val="005E4101"/>
    <w:rsid w:val="005E4251"/>
    <w:rsid w:val="005E4385"/>
    <w:rsid w:val="005E4560"/>
    <w:rsid w:val="005E473A"/>
    <w:rsid w:val="005E5150"/>
    <w:rsid w:val="005E5259"/>
    <w:rsid w:val="005E546D"/>
    <w:rsid w:val="005E5593"/>
    <w:rsid w:val="005E5634"/>
    <w:rsid w:val="005E565A"/>
    <w:rsid w:val="005E5695"/>
    <w:rsid w:val="005E58BA"/>
    <w:rsid w:val="005E59B3"/>
    <w:rsid w:val="005E5B96"/>
    <w:rsid w:val="005E5FF4"/>
    <w:rsid w:val="005E63A8"/>
    <w:rsid w:val="005E653D"/>
    <w:rsid w:val="005E6580"/>
    <w:rsid w:val="005E6769"/>
    <w:rsid w:val="005E67CB"/>
    <w:rsid w:val="005E68EF"/>
    <w:rsid w:val="005E6E14"/>
    <w:rsid w:val="005E71C2"/>
    <w:rsid w:val="005E7B35"/>
    <w:rsid w:val="005E7E10"/>
    <w:rsid w:val="005E7E3B"/>
    <w:rsid w:val="005F01A0"/>
    <w:rsid w:val="005F0267"/>
    <w:rsid w:val="005F02B8"/>
    <w:rsid w:val="005F0430"/>
    <w:rsid w:val="005F0E15"/>
    <w:rsid w:val="005F10D1"/>
    <w:rsid w:val="005F122A"/>
    <w:rsid w:val="005F122B"/>
    <w:rsid w:val="005F149D"/>
    <w:rsid w:val="005F17BE"/>
    <w:rsid w:val="005F18D2"/>
    <w:rsid w:val="005F194F"/>
    <w:rsid w:val="005F1A36"/>
    <w:rsid w:val="005F1C58"/>
    <w:rsid w:val="005F1FFC"/>
    <w:rsid w:val="005F2019"/>
    <w:rsid w:val="005F23A9"/>
    <w:rsid w:val="005F244C"/>
    <w:rsid w:val="005F24FE"/>
    <w:rsid w:val="005F25A0"/>
    <w:rsid w:val="005F27C3"/>
    <w:rsid w:val="005F2A47"/>
    <w:rsid w:val="005F2EA4"/>
    <w:rsid w:val="005F2F32"/>
    <w:rsid w:val="005F2FB5"/>
    <w:rsid w:val="005F2FDF"/>
    <w:rsid w:val="005F31EF"/>
    <w:rsid w:val="005F3594"/>
    <w:rsid w:val="005F35C2"/>
    <w:rsid w:val="005F37BC"/>
    <w:rsid w:val="005F3802"/>
    <w:rsid w:val="005F3B0C"/>
    <w:rsid w:val="005F3BDE"/>
    <w:rsid w:val="005F3FBC"/>
    <w:rsid w:val="005F4154"/>
    <w:rsid w:val="005F4278"/>
    <w:rsid w:val="005F4349"/>
    <w:rsid w:val="005F43D9"/>
    <w:rsid w:val="005F47B3"/>
    <w:rsid w:val="005F4C4C"/>
    <w:rsid w:val="005F4E45"/>
    <w:rsid w:val="005F53DA"/>
    <w:rsid w:val="005F57A0"/>
    <w:rsid w:val="005F57DD"/>
    <w:rsid w:val="005F58B9"/>
    <w:rsid w:val="005F5A83"/>
    <w:rsid w:val="005F5AE0"/>
    <w:rsid w:val="005F5FB2"/>
    <w:rsid w:val="005F66F9"/>
    <w:rsid w:val="005F691C"/>
    <w:rsid w:val="005F694F"/>
    <w:rsid w:val="005F6A15"/>
    <w:rsid w:val="005F6ED6"/>
    <w:rsid w:val="005F6F3B"/>
    <w:rsid w:val="005F701D"/>
    <w:rsid w:val="005F706B"/>
    <w:rsid w:val="005F7299"/>
    <w:rsid w:val="005F72A7"/>
    <w:rsid w:val="005F7334"/>
    <w:rsid w:val="005F74FE"/>
    <w:rsid w:val="005F755B"/>
    <w:rsid w:val="005F7961"/>
    <w:rsid w:val="005F7B6C"/>
    <w:rsid w:val="005F7C8F"/>
    <w:rsid w:val="00600060"/>
    <w:rsid w:val="006004FA"/>
    <w:rsid w:val="0060099A"/>
    <w:rsid w:val="00600A6A"/>
    <w:rsid w:val="00600AFA"/>
    <w:rsid w:val="00600BC5"/>
    <w:rsid w:val="00600C0A"/>
    <w:rsid w:val="00600D2D"/>
    <w:rsid w:val="00600F54"/>
    <w:rsid w:val="00601391"/>
    <w:rsid w:val="006013AE"/>
    <w:rsid w:val="00601581"/>
    <w:rsid w:val="00601C59"/>
    <w:rsid w:val="00601CF2"/>
    <w:rsid w:val="00601F44"/>
    <w:rsid w:val="006020DD"/>
    <w:rsid w:val="006020ED"/>
    <w:rsid w:val="00602479"/>
    <w:rsid w:val="006024D3"/>
    <w:rsid w:val="00602915"/>
    <w:rsid w:val="00602B01"/>
    <w:rsid w:val="00602C5C"/>
    <w:rsid w:val="00602DC2"/>
    <w:rsid w:val="00603043"/>
    <w:rsid w:val="006030F2"/>
    <w:rsid w:val="0060357B"/>
    <w:rsid w:val="00603672"/>
    <w:rsid w:val="006036EE"/>
    <w:rsid w:val="006037F7"/>
    <w:rsid w:val="00603BAE"/>
    <w:rsid w:val="00603EE1"/>
    <w:rsid w:val="006040A0"/>
    <w:rsid w:val="0060442E"/>
    <w:rsid w:val="00604490"/>
    <w:rsid w:val="00604588"/>
    <w:rsid w:val="00604787"/>
    <w:rsid w:val="0060488B"/>
    <w:rsid w:val="006048F7"/>
    <w:rsid w:val="00605422"/>
    <w:rsid w:val="0060581D"/>
    <w:rsid w:val="006059A9"/>
    <w:rsid w:val="00605AD4"/>
    <w:rsid w:val="00605C9F"/>
    <w:rsid w:val="00605D7B"/>
    <w:rsid w:val="00605E60"/>
    <w:rsid w:val="00606042"/>
    <w:rsid w:val="00606068"/>
    <w:rsid w:val="0060637C"/>
    <w:rsid w:val="00606477"/>
    <w:rsid w:val="0060647D"/>
    <w:rsid w:val="00606885"/>
    <w:rsid w:val="00606991"/>
    <w:rsid w:val="00606A36"/>
    <w:rsid w:val="00606F53"/>
    <w:rsid w:val="006070F5"/>
    <w:rsid w:val="00607280"/>
    <w:rsid w:val="006076BC"/>
    <w:rsid w:val="006076EB"/>
    <w:rsid w:val="0060772D"/>
    <w:rsid w:val="0060791A"/>
    <w:rsid w:val="00607944"/>
    <w:rsid w:val="006079FA"/>
    <w:rsid w:val="00607BAB"/>
    <w:rsid w:val="00607BFB"/>
    <w:rsid w:val="00607F1A"/>
    <w:rsid w:val="00610290"/>
    <w:rsid w:val="006104D7"/>
    <w:rsid w:val="00610534"/>
    <w:rsid w:val="00610761"/>
    <w:rsid w:val="0061098F"/>
    <w:rsid w:val="00610CEE"/>
    <w:rsid w:val="00610E70"/>
    <w:rsid w:val="00611258"/>
    <w:rsid w:val="00611362"/>
    <w:rsid w:val="00611449"/>
    <w:rsid w:val="00612303"/>
    <w:rsid w:val="006125E6"/>
    <w:rsid w:val="00612621"/>
    <w:rsid w:val="00612A45"/>
    <w:rsid w:val="00612A5C"/>
    <w:rsid w:val="00612A70"/>
    <w:rsid w:val="00612FA6"/>
    <w:rsid w:val="006130DD"/>
    <w:rsid w:val="0061356D"/>
    <w:rsid w:val="00613A20"/>
    <w:rsid w:val="00613D75"/>
    <w:rsid w:val="00613D9D"/>
    <w:rsid w:val="00613E46"/>
    <w:rsid w:val="00613FDE"/>
    <w:rsid w:val="00614001"/>
    <w:rsid w:val="00614017"/>
    <w:rsid w:val="0061413E"/>
    <w:rsid w:val="0061421A"/>
    <w:rsid w:val="00614376"/>
    <w:rsid w:val="00614AC8"/>
    <w:rsid w:val="00614DFB"/>
    <w:rsid w:val="00614E1F"/>
    <w:rsid w:val="00614F08"/>
    <w:rsid w:val="0061554B"/>
    <w:rsid w:val="0061575A"/>
    <w:rsid w:val="00615951"/>
    <w:rsid w:val="00615CBC"/>
    <w:rsid w:val="00615F99"/>
    <w:rsid w:val="006160EF"/>
    <w:rsid w:val="006164F4"/>
    <w:rsid w:val="00616909"/>
    <w:rsid w:val="00616DC2"/>
    <w:rsid w:val="006171E3"/>
    <w:rsid w:val="006173E7"/>
    <w:rsid w:val="00617514"/>
    <w:rsid w:val="006178D0"/>
    <w:rsid w:val="00617B0C"/>
    <w:rsid w:val="00617B75"/>
    <w:rsid w:val="00617C2D"/>
    <w:rsid w:val="00617D9D"/>
    <w:rsid w:val="006203A6"/>
    <w:rsid w:val="006206B9"/>
    <w:rsid w:val="00620702"/>
    <w:rsid w:val="0062091B"/>
    <w:rsid w:val="006209D0"/>
    <w:rsid w:val="00620F5C"/>
    <w:rsid w:val="00620FAD"/>
    <w:rsid w:val="006211C9"/>
    <w:rsid w:val="006212F1"/>
    <w:rsid w:val="00621527"/>
    <w:rsid w:val="006217B0"/>
    <w:rsid w:val="006217EC"/>
    <w:rsid w:val="006218A3"/>
    <w:rsid w:val="006218A9"/>
    <w:rsid w:val="00621D38"/>
    <w:rsid w:val="0062220F"/>
    <w:rsid w:val="006227E6"/>
    <w:rsid w:val="006228BC"/>
    <w:rsid w:val="00622AE7"/>
    <w:rsid w:val="0062314B"/>
    <w:rsid w:val="006231E0"/>
    <w:rsid w:val="00623265"/>
    <w:rsid w:val="0062344D"/>
    <w:rsid w:val="006234F9"/>
    <w:rsid w:val="006237C0"/>
    <w:rsid w:val="00623C46"/>
    <w:rsid w:val="006248A5"/>
    <w:rsid w:val="00624B28"/>
    <w:rsid w:val="00624D7C"/>
    <w:rsid w:val="00625038"/>
    <w:rsid w:val="00625296"/>
    <w:rsid w:val="006252BD"/>
    <w:rsid w:val="0062549F"/>
    <w:rsid w:val="00625574"/>
    <w:rsid w:val="0062567A"/>
    <w:rsid w:val="006257C6"/>
    <w:rsid w:val="006258A3"/>
    <w:rsid w:val="00625A8C"/>
    <w:rsid w:val="00625B0A"/>
    <w:rsid w:val="00625BA2"/>
    <w:rsid w:val="00626029"/>
    <w:rsid w:val="0062628F"/>
    <w:rsid w:val="00626327"/>
    <w:rsid w:val="0062636B"/>
    <w:rsid w:val="0062637B"/>
    <w:rsid w:val="00626675"/>
    <w:rsid w:val="00626679"/>
    <w:rsid w:val="006267CC"/>
    <w:rsid w:val="006268CC"/>
    <w:rsid w:val="00626BEA"/>
    <w:rsid w:val="00626F04"/>
    <w:rsid w:val="00626F73"/>
    <w:rsid w:val="0062718A"/>
    <w:rsid w:val="006272BC"/>
    <w:rsid w:val="006273EE"/>
    <w:rsid w:val="006276D6"/>
    <w:rsid w:val="006277F5"/>
    <w:rsid w:val="00627A54"/>
    <w:rsid w:val="00627AE0"/>
    <w:rsid w:val="00627DE0"/>
    <w:rsid w:val="00627E12"/>
    <w:rsid w:val="00630036"/>
    <w:rsid w:val="00630113"/>
    <w:rsid w:val="00630598"/>
    <w:rsid w:val="00630775"/>
    <w:rsid w:val="00630A11"/>
    <w:rsid w:val="00631369"/>
    <w:rsid w:val="0063187A"/>
    <w:rsid w:val="006318CB"/>
    <w:rsid w:val="006318F5"/>
    <w:rsid w:val="006319ED"/>
    <w:rsid w:val="006319F3"/>
    <w:rsid w:val="00631B18"/>
    <w:rsid w:val="00631BD9"/>
    <w:rsid w:val="00631DD7"/>
    <w:rsid w:val="00631E9A"/>
    <w:rsid w:val="00631E9D"/>
    <w:rsid w:val="00632531"/>
    <w:rsid w:val="00632545"/>
    <w:rsid w:val="006325E8"/>
    <w:rsid w:val="00632CF0"/>
    <w:rsid w:val="0063329D"/>
    <w:rsid w:val="00633A31"/>
    <w:rsid w:val="006347DC"/>
    <w:rsid w:val="00634962"/>
    <w:rsid w:val="00634E84"/>
    <w:rsid w:val="00634EA5"/>
    <w:rsid w:val="00635107"/>
    <w:rsid w:val="0063511F"/>
    <w:rsid w:val="00635393"/>
    <w:rsid w:val="00635986"/>
    <w:rsid w:val="00635BA1"/>
    <w:rsid w:val="00635EDB"/>
    <w:rsid w:val="00636381"/>
    <w:rsid w:val="006364A5"/>
    <w:rsid w:val="00636B72"/>
    <w:rsid w:val="00636D71"/>
    <w:rsid w:val="0063702B"/>
    <w:rsid w:val="00637137"/>
    <w:rsid w:val="006377A3"/>
    <w:rsid w:val="00637854"/>
    <w:rsid w:val="0063785D"/>
    <w:rsid w:val="00637BA8"/>
    <w:rsid w:val="00640275"/>
    <w:rsid w:val="006409F5"/>
    <w:rsid w:val="00640A80"/>
    <w:rsid w:val="00640EEB"/>
    <w:rsid w:val="00641087"/>
    <w:rsid w:val="00641281"/>
    <w:rsid w:val="0064173D"/>
    <w:rsid w:val="0064192C"/>
    <w:rsid w:val="00641AF9"/>
    <w:rsid w:val="00641DB3"/>
    <w:rsid w:val="00641DDA"/>
    <w:rsid w:val="0064215C"/>
    <w:rsid w:val="00642183"/>
    <w:rsid w:val="0064253D"/>
    <w:rsid w:val="006426A4"/>
    <w:rsid w:val="00642866"/>
    <w:rsid w:val="006428E3"/>
    <w:rsid w:val="00642BE9"/>
    <w:rsid w:val="00642C4B"/>
    <w:rsid w:val="00642F71"/>
    <w:rsid w:val="00643026"/>
    <w:rsid w:val="0064313A"/>
    <w:rsid w:val="006431D9"/>
    <w:rsid w:val="00643258"/>
    <w:rsid w:val="006433E4"/>
    <w:rsid w:val="0064370E"/>
    <w:rsid w:val="00643785"/>
    <w:rsid w:val="00643903"/>
    <w:rsid w:val="00643953"/>
    <w:rsid w:val="00643DA4"/>
    <w:rsid w:val="00643F2D"/>
    <w:rsid w:val="00643FFA"/>
    <w:rsid w:val="00644195"/>
    <w:rsid w:val="006442CA"/>
    <w:rsid w:val="0064483D"/>
    <w:rsid w:val="00644B9E"/>
    <w:rsid w:val="00644C4B"/>
    <w:rsid w:val="00644D39"/>
    <w:rsid w:val="00645339"/>
    <w:rsid w:val="0064558A"/>
    <w:rsid w:val="0064571F"/>
    <w:rsid w:val="00645AFA"/>
    <w:rsid w:val="00645D9E"/>
    <w:rsid w:val="00645E88"/>
    <w:rsid w:val="00646974"/>
    <w:rsid w:val="00646D46"/>
    <w:rsid w:val="0064766E"/>
    <w:rsid w:val="006476D7"/>
    <w:rsid w:val="00647D13"/>
    <w:rsid w:val="0065001B"/>
    <w:rsid w:val="00650154"/>
    <w:rsid w:val="00650237"/>
    <w:rsid w:val="006506A8"/>
    <w:rsid w:val="006508C6"/>
    <w:rsid w:val="00650B71"/>
    <w:rsid w:val="00650F0F"/>
    <w:rsid w:val="00650FDD"/>
    <w:rsid w:val="006513E4"/>
    <w:rsid w:val="0065158B"/>
    <w:rsid w:val="0065188D"/>
    <w:rsid w:val="00651DAE"/>
    <w:rsid w:val="00651F24"/>
    <w:rsid w:val="00652584"/>
    <w:rsid w:val="006526C2"/>
    <w:rsid w:val="006526DC"/>
    <w:rsid w:val="00652951"/>
    <w:rsid w:val="00652960"/>
    <w:rsid w:val="00652BDE"/>
    <w:rsid w:val="00652C42"/>
    <w:rsid w:val="00652CCD"/>
    <w:rsid w:val="006531A2"/>
    <w:rsid w:val="00653334"/>
    <w:rsid w:val="0065334A"/>
    <w:rsid w:val="0065354D"/>
    <w:rsid w:val="006538BB"/>
    <w:rsid w:val="00653B67"/>
    <w:rsid w:val="00653C31"/>
    <w:rsid w:val="00654244"/>
    <w:rsid w:val="0065426A"/>
    <w:rsid w:val="006545A0"/>
    <w:rsid w:val="00654817"/>
    <w:rsid w:val="00654ADC"/>
    <w:rsid w:val="00654C94"/>
    <w:rsid w:val="00654E20"/>
    <w:rsid w:val="00654FB9"/>
    <w:rsid w:val="00655056"/>
    <w:rsid w:val="006550DC"/>
    <w:rsid w:val="00655123"/>
    <w:rsid w:val="006553F7"/>
    <w:rsid w:val="00655802"/>
    <w:rsid w:val="00655A0F"/>
    <w:rsid w:val="00655A17"/>
    <w:rsid w:val="00655B6C"/>
    <w:rsid w:val="00655E8E"/>
    <w:rsid w:val="00655F53"/>
    <w:rsid w:val="006561E8"/>
    <w:rsid w:val="0065661D"/>
    <w:rsid w:val="00656996"/>
    <w:rsid w:val="00656AEF"/>
    <w:rsid w:val="00656C04"/>
    <w:rsid w:val="006570D3"/>
    <w:rsid w:val="00657396"/>
    <w:rsid w:val="00657500"/>
    <w:rsid w:val="006576ED"/>
    <w:rsid w:val="00657799"/>
    <w:rsid w:val="00657A86"/>
    <w:rsid w:val="00657AE6"/>
    <w:rsid w:val="00657D86"/>
    <w:rsid w:val="00660005"/>
    <w:rsid w:val="006600CB"/>
    <w:rsid w:val="00660209"/>
    <w:rsid w:val="0066079F"/>
    <w:rsid w:val="00660820"/>
    <w:rsid w:val="006609BC"/>
    <w:rsid w:val="00660C00"/>
    <w:rsid w:val="00660CB4"/>
    <w:rsid w:val="00660FCC"/>
    <w:rsid w:val="00661699"/>
    <w:rsid w:val="00661EF3"/>
    <w:rsid w:val="00662333"/>
    <w:rsid w:val="006624F5"/>
    <w:rsid w:val="0066271B"/>
    <w:rsid w:val="0066299A"/>
    <w:rsid w:val="00662E24"/>
    <w:rsid w:val="00662E7C"/>
    <w:rsid w:val="006636EB"/>
    <w:rsid w:val="00663917"/>
    <w:rsid w:val="006639DD"/>
    <w:rsid w:val="00663FE2"/>
    <w:rsid w:val="00664741"/>
    <w:rsid w:val="00664A8E"/>
    <w:rsid w:val="00664D2A"/>
    <w:rsid w:val="00664F92"/>
    <w:rsid w:val="00665299"/>
    <w:rsid w:val="006652C8"/>
    <w:rsid w:val="00665441"/>
    <w:rsid w:val="006654A9"/>
    <w:rsid w:val="006654C7"/>
    <w:rsid w:val="00665607"/>
    <w:rsid w:val="006657CB"/>
    <w:rsid w:val="00665808"/>
    <w:rsid w:val="00665947"/>
    <w:rsid w:val="00665C9F"/>
    <w:rsid w:val="00666022"/>
    <w:rsid w:val="00666281"/>
    <w:rsid w:val="0066673B"/>
    <w:rsid w:val="006667D2"/>
    <w:rsid w:val="00666836"/>
    <w:rsid w:val="00666B52"/>
    <w:rsid w:val="00666C12"/>
    <w:rsid w:val="00666C1C"/>
    <w:rsid w:val="00666EE6"/>
    <w:rsid w:val="006675A4"/>
    <w:rsid w:val="006676AE"/>
    <w:rsid w:val="0066776A"/>
    <w:rsid w:val="006678F4"/>
    <w:rsid w:val="00667A07"/>
    <w:rsid w:val="00667A37"/>
    <w:rsid w:val="00667A83"/>
    <w:rsid w:val="00667DDD"/>
    <w:rsid w:val="00667DF5"/>
    <w:rsid w:val="00667EDB"/>
    <w:rsid w:val="00670160"/>
    <w:rsid w:val="006701D7"/>
    <w:rsid w:val="0067020F"/>
    <w:rsid w:val="00670261"/>
    <w:rsid w:val="00670274"/>
    <w:rsid w:val="006707BA"/>
    <w:rsid w:val="00670953"/>
    <w:rsid w:val="00670A41"/>
    <w:rsid w:val="00670E54"/>
    <w:rsid w:val="00671363"/>
    <w:rsid w:val="0067158C"/>
    <w:rsid w:val="0067175F"/>
    <w:rsid w:val="00671878"/>
    <w:rsid w:val="00671967"/>
    <w:rsid w:val="00671C50"/>
    <w:rsid w:val="00671FD7"/>
    <w:rsid w:val="006722B0"/>
    <w:rsid w:val="006722B2"/>
    <w:rsid w:val="00672385"/>
    <w:rsid w:val="00672698"/>
    <w:rsid w:val="006726E8"/>
    <w:rsid w:val="006726EC"/>
    <w:rsid w:val="0067286E"/>
    <w:rsid w:val="00672A24"/>
    <w:rsid w:val="00672C10"/>
    <w:rsid w:val="0067335F"/>
    <w:rsid w:val="00674192"/>
    <w:rsid w:val="0067425C"/>
    <w:rsid w:val="0067427F"/>
    <w:rsid w:val="00674CD5"/>
    <w:rsid w:val="00674D00"/>
    <w:rsid w:val="00674D3F"/>
    <w:rsid w:val="00674DF0"/>
    <w:rsid w:val="00675013"/>
    <w:rsid w:val="006750F0"/>
    <w:rsid w:val="00675719"/>
    <w:rsid w:val="00675D31"/>
    <w:rsid w:val="0067637D"/>
    <w:rsid w:val="00676507"/>
    <w:rsid w:val="00676C80"/>
    <w:rsid w:val="00676CCC"/>
    <w:rsid w:val="00676DA0"/>
    <w:rsid w:val="006770DE"/>
    <w:rsid w:val="006775C6"/>
    <w:rsid w:val="006777CF"/>
    <w:rsid w:val="00677B29"/>
    <w:rsid w:val="00677BA0"/>
    <w:rsid w:val="00677EB1"/>
    <w:rsid w:val="006800B7"/>
    <w:rsid w:val="00680224"/>
    <w:rsid w:val="006805BE"/>
    <w:rsid w:val="006806E6"/>
    <w:rsid w:val="00680985"/>
    <w:rsid w:val="00680C6A"/>
    <w:rsid w:val="00680D11"/>
    <w:rsid w:val="00680FF1"/>
    <w:rsid w:val="0068111A"/>
    <w:rsid w:val="00681208"/>
    <w:rsid w:val="00681500"/>
    <w:rsid w:val="006815D5"/>
    <w:rsid w:val="00681637"/>
    <w:rsid w:val="006819FB"/>
    <w:rsid w:val="00681A8C"/>
    <w:rsid w:val="00681D50"/>
    <w:rsid w:val="006820C1"/>
    <w:rsid w:val="006829AD"/>
    <w:rsid w:val="00682B0A"/>
    <w:rsid w:val="00682BE5"/>
    <w:rsid w:val="006830C5"/>
    <w:rsid w:val="0068324E"/>
    <w:rsid w:val="006834E7"/>
    <w:rsid w:val="00683503"/>
    <w:rsid w:val="006835FF"/>
    <w:rsid w:val="00683A17"/>
    <w:rsid w:val="00683C39"/>
    <w:rsid w:val="00683F46"/>
    <w:rsid w:val="006842A7"/>
    <w:rsid w:val="0068443A"/>
    <w:rsid w:val="006846B3"/>
    <w:rsid w:val="006847E1"/>
    <w:rsid w:val="00684CA3"/>
    <w:rsid w:val="00684D80"/>
    <w:rsid w:val="006850A7"/>
    <w:rsid w:val="006851AF"/>
    <w:rsid w:val="006852EE"/>
    <w:rsid w:val="006855F8"/>
    <w:rsid w:val="00685C93"/>
    <w:rsid w:val="00685D7B"/>
    <w:rsid w:val="00686023"/>
    <w:rsid w:val="006863A6"/>
    <w:rsid w:val="00686535"/>
    <w:rsid w:val="00686876"/>
    <w:rsid w:val="00686B9B"/>
    <w:rsid w:val="00686DF9"/>
    <w:rsid w:val="00686F7B"/>
    <w:rsid w:val="00687172"/>
    <w:rsid w:val="00687376"/>
    <w:rsid w:val="00687499"/>
    <w:rsid w:val="00687C64"/>
    <w:rsid w:val="00687EEC"/>
    <w:rsid w:val="00690150"/>
    <w:rsid w:val="0069031B"/>
    <w:rsid w:val="00690788"/>
    <w:rsid w:val="00690A21"/>
    <w:rsid w:val="00690B32"/>
    <w:rsid w:val="00690BA0"/>
    <w:rsid w:val="00691129"/>
    <w:rsid w:val="00691137"/>
    <w:rsid w:val="006913AD"/>
    <w:rsid w:val="006913F9"/>
    <w:rsid w:val="00691406"/>
    <w:rsid w:val="0069147E"/>
    <w:rsid w:val="00691707"/>
    <w:rsid w:val="006917FC"/>
    <w:rsid w:val="00691B93"/>
    <w:rsid w:val="00691E1C"/>
    <w:rsid w:val="0069201C"/>
    <w:rsid w:val="006920E5"/>
    <w:rsid w:val="006921ED"/>
    <w:rsid w:val="00692A1F"/>
    <w:rsid w:val="00692A32"/>
    <w:rsid w:val="00692B60"/>
    <w:rsid w:val="00692C3D"/>
    <w:rsid w:val="00692D05"/>
    <w:rsid w:val="0069340C"/>
    <w:rsid w:val="00693427"/>
    <w:rsid w:val="0069379C"/>
    <w:rsid w:val="0069397F"/>
    <w:rsid w:val="00693FC8"/>
    <w:rsid w:val="0069404F"/>
    <w:rsid w:val="00694070"/>
    <w:rsid w:val="00694337"/>
    <w:rsid w:val="0069444E"/>
    <w:rsid w:val="00694479"/>
    <w:rsid w:val="0069449C"/>
    <w:rsid w:val="00694AAD"/>
    <w:rsid w:val="00694BF4"/>
    <w:rsid w:val="0069503D"/>
    <w:rsid w:val="0069531B"/>
    <w:rsid w:val="006954BF"/>
    <w:rsid w:val="0069591A"/>
    <w:rsid w:val="00695C79"/>
    <w:rsid w:val="0069667D"/>
    <w:rsid w:val="006966C2"/>
    <w:rsid w:val="00696EB2"/>
    <w:rsid w:val="00697281"/>
    <w:rsid w:val="006973F7"/>
    <w:rsid w:val="006977B0"/>
    <w:rsid w:val="006977B1"/>
    <w:rsid w:val="00697CA2"/>
    <w:rsid w:val="00697F83"/>
    <w:rsid w:val="006A028B"/>
    <w:rsid w:val="006A035C"/>
    <w:rsid w:val="006A035E"/>
    <w:rsid w:val="006A0364"/>
    <w:rsid w:val="006A03E8"/>
    <w:rsid w:val="006A03EE"/>
    <w:rsid w:val="006A0A61"/>
    <w:rsid w:val="006A0AD1"/>
    <w:rsid w:val="006A0B35"/>
    <w:rsid w:val="006A0B77"/>
    <w:rsid w:val="006A0CEB"/>
    <w:rsid w:val="006A0DA1"/>
    <w:rsid w:val="006A0E45"/>
    <w:rsid w:val="006A0FCC"/>
    <w:rsid w:val="006A14C7"/>
    <w:rsid w:val="006A170F"/>
    <w:rsid w:val="006A171D"/>
    <w:rsid w:val="006A1746"/>
    <w:rsid w:val="006A1761"/>
    <w:rsid w:val="006A19B6"/>
    <w:rsid w:val="006A1B04"/>
    <w:rsid w:val="006A1B30"/>
    <w:rsid w:val="006A1CF0"/>
    <w:rsid w:val="006A1DB8"/>
    <w:rsid w:val="006A1F09"/>
    <w:rsid w:val="006A1F17"/>
    <w:rsid w:val="006A236F"/>
    <w:rsid w:val="006A23E3"/>
    <w:rsid w:val="006A24F4"/>
    <w:rsid w:val="006A27FB"/>
    <w:rsid w:val="006A2A11"/>
    <w:rsid w:val="006A2BA3"/>
    <w:rsid w:val="006A2C27"/>
    <w:rsid w:val="006A2C72"/>
    <w:rsid w:val="006A2DBB"/>
    <w:rsid w:val="006A330C"/>
    <w:rsid w:val="006A374C"/>
    <w:rsid w:val="006A376D"/>
    <w:rsid w:val="006A38E0"/>
    <w:rsid w:val="006A3A29"/>
    <w:rsid w:val="006A3D23"/>
    <w:rsid w:val="006A3E8A"/>
    <w:rsid w:val="006A3EA5"/>
    <w:rsid w:val="006A4271"/>
    <w:rsid w:val="006A42C6"/>
    <w:rsid w:val="006A42FC"/>
    <w:rsid w:val="006A44D7"/>
    <w:rsid w:val="006A48FC"/>
    <w:rsid w:val="006A4BD5"/>
    <w:rsid w:val="006A50E8"/>
    <w:rsid w:val="006A5198"/>
    <w:rsid w:val="006A570D"/>
    <w:rsid w:val="006A5792"/>
    <w:rsid w:val="006A599B"/>
    <w:rsid w:val="006A5F6D"/>
    <w:rsid w:val="006A62F4"/>
    <w:rsid w:val="006A6495"/>
    <w:rsid w:val="006A68CE"/>
    <w:rsid w:val="006A6EBE"/>
    <w:rsid w:val="006A72D3"/>
    <w:rsid w:val="006A74C2"/>
    <w:rsid w:val="006A76FE"/>
    <w:rsid w:val="006A7723"/>
    <w:rsid w:val="006A77BA"/>
    <w:rsid w:val="006A7909"/>
    <w:rsid w:val="006A7BB4"/>
    <w:rsid w:val="006A7D8D"/>
    <w:rsid w:val="006A7F39"/>
    <w:rsid w:val="006B01A4"/>
    <w:rsid w:val="006B045D"/>
    <w:rsid w:val="006B04CB"/>
    <w:rsid w:val="006B04DE"/>
    <w:rsid w:val="006B0594"/>
    <w:rsid w:val="006B05AA"/>
    <w:rsid w:val="006B066F"/>
    <w:rsid w:val="006B0818"/>
    <w:rsid w:val="006B0A2F"/>
    <w:rsid w:val="006B11EF"/>
    <w:rsid w:val="006B122F"/>
    <w:rsid w:val="006B1618"/>
    <w:rsid w:val="006B18AE"/>
    <w:rsid w:val="006B1E17"/>
    <w:rsid w:val="006B1EC2"/>
    <w:rsid w:val="006B22B6"/>
    <w:rsid w:val="006B2520"/>
    <w:rsid w:val="006B276C"/>
    <w:rsid w:val="006B2932"/>
    <w:rsid w:val="006B2A6A"/>
    <w:rsid w:val="006B2AB4"/>
    <w:rsid w:val="006B2D0E"/>
    <w:rsid w:val="006B2F0F"/>
    <w:rsid w:val="006B3106"/>
    <w:rsid w:val="006B3461"/>
    <w:rsid w:val="006B35B5"/>
    <w:rsid w:val="006B35F1"/>
    <w:rsid w:val="006B38A6"/>
    <w:rsid w:val="006B39D1"/>
    <w:rsid w:val="006B3A24"/>
    <w:rsid w:val="006B3C26"/>
    <w:rsid w:val="006B3F3C"/>
    <w:rsid w:val="006B40F6"/>
    <w:rsid w:val="006B4102"/>
    <w:rsid w:val="006B4133"/>
    <w:rsid w:val="006B4437"/>
    <w:rsid w:val="006B4565"/>
    <w:rsid w:val="006B4949"/>
    <w:rsid w:val="006B498F"/>
    <w:rsid w:val="006B4E23"/>
    <w:rsid w:val="006B5375"/>
    <w:rsid w:val="006B5B66"/>
    <w:rsid w:val="006B5C11"/>
    <w:rsid w:val="006B5E5D"/>
    <w:rsid w:val="006B60FF"/>
    <w:rsid w:val="006B6652"/>
    <w:rsid w:val="006B6803"/>
    <w:rsid w:val="006B68B4"/>
    <w:rsid w:val="006B69F8"/>
    <w:rsid w:val="006B6D78"/>
    <w:rsid w:val="006B6F7C"/>
    <w:rsid w:val="006B70ED"/>
    <w:rsid w:val="006B733D"/>
    <w:rsid w:val="006B785A"/>
    <w:rsid w:val="006B79EA"/>
    <w:rsid w:val="006B7A22"/>
    <w:rsid w:val="006B7E60"/>
    <w:rsid w:val="006C0022"/>
    <w:rsid w:val="006C009F"/>
    <w:rsid w:val="006C0125"/>
    <w:rsid w:val="006C0187"/>
    <w:rsid w:val="006C0288"/>
    <w:rsid w:val="006C0712"/>
    <w:rsid w:val="006C0F22"/>
    <w:rsid w:val="006C0FC9"/>
    <w:rsid w:val="006C1378"/>
    <w:rsid w:val="006C1415"/>
    <w:rsid w:val="006C190A"/>
    <w:rsid w:val="006C199A"/>
    <w:rsid w:val="006C1BEC"/>
    <w:rsid w:val="006C1C68"/>
    <w:rsid w:val="006C1D16"/>
    <w:rsid w:val="006C1D79"/>
    <w:rsid w:val="006C245A"/>
    <w:rsid w:val="006C2600"/>
    <w:rsid w:val="006C26D2"/>
    <w:rsid w:val="006C28A9"/>
    <w:rsid w:val="006C2951"/>
    <w:rsid w:val="006C2A53"/>
    <w:rsid w:val="006C2BF9"/>
    <w:rsid w:val="006C3183"/>
    <w:rsid w:val="006C3268"/>
    <w:rsid w:val="006C3408"/>
    <w:rsid w:val="006C3582"/>
    <w:rsid w:val="006C39D2"/>
    <w:rsid w:val="006C3B43"/>
    <w:rsid w:val="006C3E75"/>
    <w:rsid w:val="006C3F32"/>
    <w:rsid w:val="006C3F8B"/>
    <w:rsid w:val="006C41FB"/>
    <w:rsid w:val="006C4398"/>
    <w:rsid w:val="006C4458"/>
    <w:rsid w:val="006C48DE"/>
    <w:rsid w:val="006C491E"/>
    <w:rsid w:val="006C4949"/>
    <w:rsid w:val="006C4E59"/>
    <w:rsid w:val="006C4F31"/>
    <w:rsid w:val="006C51A7"/>
    <w:rsid w:val="006C5549"/>
    <w:rsid w:val="006C595A"/>
    <w:rsid w:val="006C59B0"/>
    <w:rsid w:val="006C5E0E"/>
    <w:rsid w:val="006C61CD"/>
    <w:rsid w:val="006C63CB"/>
    <w:rsid w:val="006C677F"/>
    <w:rsid w:val="006C69C5"/>
    <w:rsid w:val="006C6E7D"/>
    <w:rsid w:val="006C7429"/>
    <w:rsid w:val="006C74E0"/>
    <w:rsid w:val="006C77DD"/>
    <w:rsid w:val="006C7BE0"/>
    <w:rsid w:val="006C7D99"/>
    <w:rsid w:val="006C7ECD"/>
    <w:rsid w:val="006C7F82"/>
    <w:rsid w:val="006D0059"/>
    <w:rsid w:val="006D014A"/>
    <w:rsid w:val="006D023C"/>
    <w:rsid w:val="006D062F"/>
    <w:rsid w:val="006D07DA"/>
    <w:rsid w:val="006D0A48"/>
    <w:rsid w:val="006D12AD"/>
    <w:rsid w:val="006D141D"/>
    <w:rsid w:val="006D14DB"/>
    <w:rsid w:val="006D152D"/>
    <w:rsid w:val="006D1889"/>
    <w:rsid w:val="006D19C7"/>
    <w:rsid w:val="006D1A31"/>
    <w:rsid w:val="006D1A64"/>
    <w:rsid w:val="006D1D6D"/>
    <w:rsid w:val="006D1D76"/>
    <w:rsid w:val="006D203D"/>
    <w:rsid w:val="006D21B1"/>
    <w:rsid w:val="006D22C5"/>
    <w:rsid w:val="006D25F7"/>
    <w:rsid w:val="006D2884"/>
    <w:rsid w:val="006D3067"/>
    <w:rsid w:val="006D39C3"/>
    <w:rsid w:val="006D3A49"/>
    <w:rsid w:val="006D3F24"/>
    <w:rsid w:val="006D4300"/>
    <w:rsid w:val="006D451A"/>
    <w:rsid w:val="006D4B56"/>
    <w:rsid w:val="006D4FC3"/>
    <w:rsid w:val="006D5300"/>
    <w:rsid w:val="006D536D"/>
    <w:rsid w:val="006D583C"/>
    <w:rsid w:val="006D5906"/>
    <w:rsid w:val="006D5ABD"/>
    <w:rsid w:val="006D5ECF"/>
    <w:rsid w:val="006D6032"/>
    <w:rsid w:val="006D6244"/>
    <w:rsid w:val="006D645B"/>
    <w:rsid w:val="006D64F2"/>
    <w:rsid w:val="006D6646"/>
    <w:rsid w:val="006D6DE7"/>
    <w:rsid w:val="006D7098"/>
    <w:rsid w:val="006D71F6"/>
    <w:rsid w:val="006D75CD"/>
    <w:rsid w:val="006D770F"/>
    <w:rsid w:val="006D7FAF"/>
    <w:rsid w:val="006E009C"/>
    <w:rsid w:val="006E00A8"/>
    <w:rsid w:val="006E037C"/>
    <w:rsid w:val="006E0440"/>
    <w:rsid w:val="006E0496"/>
    <w:rsid w:val="006E0614"/>
    <w:rsid w:val="006E063C"/>
    <w:rsid w:val="006E08D0"/>
    <w:rsid w:val="006E0936"/>
    <w:rsid w:val="006E0947"/>
    <w:rsid w:val="006E09D3"/>
    <w:rsid w:val="006E0E18"/>
    <w:rsid w:val="006E114C"/>
    <w:rsid w:val="006E1445"/>
    <w:rsid w:val="006E14C3"/>
    <w:rsid w:val="006E183E"/>
    <w:rsid w:val="006E1874"/>
    <w:rsid w:val="006E18E9"/>
    <w:rsid w:val="006E208C"/>
    <w:rsid w:val="006E25A5"/>
    <w:rsid w:val="006E2854"/>
    <w:rsid w:val="006E28F6"/>
    <w:rsid w:val="006E2D00"/>
    <w:rsid w:val="006E2E0A"/>
    <w:rsid w:val="006E337B"/>
    <w:rsid w:val="006E34A1"/>
    <w:rsid w:val="006E35FF"/>
    <w:rsid w:val="006E380B"/>
    <w:rsid w:val="006E3B82"/>
    <w:rsid w:val="006E3C45"/>
    <w:rsid w:val="006E42C1"/>
    <w:rsid w:val="006E458E"/>
    <w:rsid w:val="006E4AB7"/>
    <w:rsid w:val="006E4BF4"/>
    <w:rsid w:val="006E4E21"/>
    <w:rsid w:val="006E5184"/>
    <w:rsid w:val="006E544E"/>
    <w:rsid w:val="006E5503"/>
    <w:rsid w:val="006E5505"/>
    <w:rsid w:val="006E5577"/>
    <w:rsid w:val="006E56E4"/>
    <w:rsid w:val="006E5703"/>
    <w:rsid w:val="006E59D0"/>
    <w:rsid w:val="006E59D9"/>
    <w:rsid w:val="006E5E81"/>
    <w:rsid w:val="006E6063"/>
    <w:rsid w:val="006E62E1"/>
    <w:rsid w:val="006E6839"/>
    <w:rsid w:val="006E6856"/>
    <w:rsid w:val="006E6955"/>
    <w:rsid w:val="006E6957"/>
    <w:rsid w:val="006E7072"/>
    <w:rsid w:val="006E73AF"/>
    <w:rsid w:val="006E748A"/>
    <w:rsid w:val="006E773B"/>
    <w:rsid w:val="006E77ED"/>
    <w:rsid w:val="006E7836"/>
    <w:rsid w:val="006E7928"/>
    <w:rsid w:val="006F0139"/>
    <w:rsid w:val="006F04F3"/>
    <w:rsid w:val="006F0536"/>
    <w:rsid w:val="006F0582"/>
    <w:rsid w:val="006F0A5B"/>
    <w:rsid w:val="006F0B7B"/>
    <w:rsid w:val="006F0C38"/>
    <w:rsid w:val="006F1091"/>
    <w:rsid w:val="006F17BB"/>
    <w:rsid w:val="006F199A"/>
    <w:rsid w:val="006F1AD0"/>
    <w:rsid w:val="006F1CDD"/>
    <w:rsid w:val="006F1D54"/>
    <w:rsid w:val="006F1D60"/>
    <w:rsid w:val="006F202C"/>
    <w:rsid w:val="006F24EB"/>
    <w:rsid w:val="006F268A"/>
    <w:rsid w:val="006F26A0"/>
    <w:rsid w:val="006F27D1"/>
    <w:rsid w:val="006F2A7B"/>
    <w:rsid w:val="006F318C"/>
    <w:rsid w:val="006F3238"/>
    <w:rsid w:val="006F351C"/>
    <w:rsid w:val="006F353A"/>
    <w:rsid w:val="006F379F"/>
    <w:rsid w:val="006F37C2"/>
    <w:rsid w:val="006F3C09"/>
    <w:rsid w:val="006F3C9F"/>
    <w:rsid w:val="006F3D0A"/>
    <w:rsid w:val="006F3DE0"/>
    <w:rsid w:val="006F3E16"/>
    <w:rsid w:val="006F4210"/>
    <w:rsid w:val="006F44B9"/>
    <w:rsid w:val="006F4942"/>
    <w:rsid w:val="006F5890"/>
    <w:rsid w:val="006F5ADE"/>
    <w:rsid w:val="006F5B97"/>
    <w:rsid w:val="006F5E4E"/>
    <w:rsid w:val="006F5E87"/>
    <w:rsid w:val="006F5EC2"/>
    <w:rsid w:val="006F5EE0"/>
    <w:rsid w:val="006F643A"/>
    <w:rsid w:val="006F644E"/>
    <w:rsid w:val="006F657B"/>
    <w:rsid w:val="006F65AB"/>
    <w:rsid w:val="006F660F"/>
    <w:rsid w:val="006F6616"/>
    <w:rsid w:val="006F6657"/>
    <w:rsid w:val="006F67A5"/>
    <w:rsid w:val="006F6802"/>
    <w:rsid w:val="006F685F"/>
    <w:rsid w:val="006F7285"/>
    <w:rsid w:val="006F7332"/>
    <w:rsid w:val="006F7792"/>
    <w:rsid w:val="006F7A5E"/>
    <w:rsid w:val="006F7AE3"/>
    <w:rsid w:val="006F7D45"/>
    <w:rsid w:val="006F7EF1"/>
    <w:rsid w:val="0070039C"/>
    <w:rsid w:val="007004D8"/>
    <w:rsid w:val="007005D7"/>
    <w:rsid w:val="007005F3"/>
    <w:rsid w:val="0070066E"/>
    <w:rsid w:val="00700693"/>
    <w:rsid w:val="00700780"/>
    <w:rsid w:val="007008BB"/>
    <w:rsid w:val="00700AEE"/>
    <w:rsid w:val="00700F79"/>
    <w:rsid w:val="00700FC3"/>
    <w:rsid w:val="007011F1"/>
    <w:rsid w:val="00701AED"/>
    <w:rsid w:val="00701D0F"/>
    <w:rsid w:val="00701D4E"/>
    <w:rsid w:val="00701F15"/>
    <w:rsid w:val="00702537"/>
    <w:rsid w:val="0070289E"/>
    <w:rsid w:val="00703983"/>
    <w:rsid w:val="00703A7A"/>
    <w:rsid w:val="00703ADF"/>
    <w:rsid w:val="00703CAD"/>
    <w:rsid w:val="00704A35"/>
    <w:rsid w:val="00704B6F"/>
    <w:rsid w:val="00704C6D"/>
    <w:rsid w:val="00704E2B"/>
    <w:rsid w:val="00705090"/>
    <w:rsid w:val="007050F6"/>
    <w:rsid w:val="00705186"/>
    <w:rsid w:val="007051CB"/>
    <w:rsid w:val="007055C9"/>
    <w:rsid w:val="00705713"/>
    <w:rsid w:val="007057C6"/>
    <w:rsid w:val="00705C0D"/>
    <w:rsid w:val="00705C1E"/>
    <w:rsid w:val="00705E61"/>
    <w:rsid w:val="00705FB9"/>
    <w:rsid w:val="007061E2"/>
    <w:rsid w:val="0070675D"/>
    <w:rsid w:val="007070A3"/>
    <w:rsid w:val="007072DC"/>
    <w:rsid w:val="00707549"/>
    <w:rsid w:val="00707630"/>
    <w:rsid w:val="007079DF"/>
    <w:rsid w:val="00707C29"/>
    <w:rsid w:val="00707F17"/>
    <w:rsid w:val="0071046C"/>
    <w:rsid w:val="007107D3"/>
    <w:rsid w:val="0071082A"/>
    <w:rsid w:val="0071098A"/>
    <w:rsid w:val="00711097"/>
    <w:rsid w:val="007110BB"/>
    <w:rsid w:val="00711696"/>
    <w:rsid w:val="00711839"/>
    <w:rsid w:val="00711C5E"/>
    <w:rsid w:val="00711C8C"/>
    <w:rsid w:val="00711EC7"/>
    <w:rsid w:val="00711F14"/>
    <w:rsid w:val="00711F5B"/>
    <w:rsid w:val="007121E6"/>
    <w:rsid w:val="00712413"/>
    <w:rsid w:val="0071274F"/>
    <w:rsid w:val="0071289F"/>
    <w:rsid w:val="00712AF1"/>
    <w:rsid w:val="00712D5F"/>
    <w:rsid w:val="00712E88"/>
    <w:rsid w:val="00712F7F"/>
    <w:rsid w:val="007130CB"/>
    <w:rsid w:val="0071327D"/>
    <w:rsid w:val="00713940"/>
    <w:rsid w:val="00713A77"/>
    <w:rsid w:val="00713B7A"/>
    <w:rsid w:val="0071407B"/>
    <w:rsid w:val="007142CC"/>
    <w:rsid w:val="007145F4"/>
    <w:rsid w:val="007146C2"/>
    <w:rsid w:val="0071480C"/>
    <w:rsid w:val="00714A3B"/>
    <w:rsid w:val="00714A7B"/>
    <w:rsid w:val="00715182"/>
    <w:rsid w:val="007154D8"/>
    <w:rsid w:val="00715673"/>
    <w:rsid w:val="007156B2"/>
    <w:rsid w:val="00715773"/>
    <w:rsid w:val="007157A0"/>
    <w:rsid w:val="00715A19"/>
    <w:rsid w:val="00715AB0"/>
    <w:rsid w:val="00715B6C"/>
    <w:rsid w:val="00715F8A"/>
    <w:rsid w:val="00716221"/>
    <w:rsid w:val="00716476"/>
    <w:rsid w:val="007164B4"/>
    <w:rsid w:val="00716AEE"/>
    <w:rsid w:val="00716B59"/>
    <w:rsid w:val="00716EAF"/>
    <w:rsid w:val="00717137"/>
    <w:rsid w:val="00717328"/>
    <w:rsid w:val="007175A8"/>
    <w:rsid w:val="007175A9"/>
    <w:rsid w:val="0071769E"/>
    <w:rsid w:val="00717A00"/>
    <w:rsid w:val="00717B0A"/>
    <w:rsid w:val="00717D93"/>
    <w:rsid w:val="0072028E"/>
    <w:rsid w:val="007206C3"/>
    <w:rsid w:val="00720710"/>
    <w:rsid w:val="00720B63"/>
    <w:rsid w:val="00720D2B"/>
    <w:rsid w:val="00720E15"/>
    <w:rsid w:val="007214D9"/>
    <w:rsid w:val="007215AC"/>
    <w:rsid w:val="0072161D"/>
    <w:rsid w:val="007217B3"/>
    <w:rsid w:val="00721F32"/>
    <w:rsid w:val="00722387"/>
    <w:rsid w:val="0072279D"/>
    <w:rsid w:val="007228C0"/>
    <w:rsid w:val="00722B6E"/>
    <w:rsid w:val="00722F39"/>
    <w:rsid w:val="0072308F"/>
    <w:rsid w:val="0072328A"/>
    <w:rsid w:val="00723324"/>
    <w:rsid w:val="00723570"/>
    <w:rsid w:val="00723676"/>
    <w:rsid w:val="0072399B"/>
    <w:rsid w:val="007239B7"/>
    <w:rsid w:val="00723C26"/>
    <w:rsid w:val="00723F80"/>
    <w:rsid w:val="007240F4"/>
    <w:rsid w:val="0072416B"/>
    <w:rsid w:val="007241ED"/>
    <w:rsid w:val="00724797"/>
    <w:rsid w:val="007247B9"/>
    <w:rsid w:val="00724953"/>
    <w:rsid w:val="00724B25"/>
    <w:rsid w:val="00724B61"/>
    <w:rsid w:val="00724C50"/>
    <w:rsid w:val="00724F2B"/>
    <w:rsid w:val="00725149"/>
    <w:rsid w:val="0072559E"/>
    <w:rsid w:val="00725628"/>
    <w:rsid w:val="00725F20"/>
    <w:rsid w:val="00725FB3"/>
    <w:rsid w:val="0072615B"/>
    <w:rsid w:val="007263E7"/>
    <w:rsid w:val="00726736"/>
    <w:rsid w:val="007267B5"/>
    <w:rsid w:val="00726821"/>
    <w:rsid w:val="00726C80"/>
    <w:rsid w:val="00726CC5"/>
    <w:rsid w:val="00726D85"/>
    <w:rsid w:val="00727700"/>
    <w:rsid w:val="00727705"/>
    <w:rsid w:val="00727A10"/>
    <w:rsid w:val="00727B4C"/>
    <w:rsid w:val="00727ED7"/>
    <w:rsid w:val="007300F9"/>
    <w:rsid w:val="0073079C"/>
    <w:rsid w:val="00730887"/>
    <w:rsid w:val="00730958"/>
    <w:rsid w:val="00730AC1"/>
    <w:rsid w:val="00730F6A"/>
    <w:rsid w:val="00731047"/>
    <w:rsid w:val="00731282"/>
    <w:rsid w:val="007313FD"/>
    <w:rsid w:val="00731579"/>
    <w:rsid w:val="007315C0"/>
    <w:rsid w:val="007315DB"/>
    <w:rsid w:val="007318C6"/>
    <w:rsid w:val="00731B2D"/>
    <w:rsid w:val="00732463"/>
    <w:rsid w:val="00732817"/>
    <w:rsid w:val="00732DB1"/>
    <w:rsid w:val="0073307A"/>
    <w:rsid w:val="0073330A"/>
    <w:rsid w:val="0073332C"/>
    <w:rsid w:val="007333E0"/>
    <w:rsid w:val="00733445"/>
    <w:rsid w:val="007336A5"/>
    <w:rsid w:val="00733905"/>
    <w:rsid w:val="00733B0F"/>
    <w:rsid w:val="00733C0F"/>
    <w:rsid w:val="00733D3D"/>
    <w:rsid w:val="00734167"/>
    <w:rsid w:val="00734762"/>
    <w:rsid w:val="00734C10"/>
    <w:rsid w:val="00734C2C"/>
    <w:rsid w:val="00734C31"/>
    <w:rsid w:val="00734C6A"/>
    <w:rsid w:val="00734E94"/>
    <w:rsid w:val="00734EDC"/>
    <w:rsid w:val="00735449"/>
    <w:rsid w:val="00735671"/>
    <w:rsid w:val="007356DE"/>
    <w:rsid w:val="00735815"/>
    <w:rsid w:val="00735A96"/>
    <w:rsid w:val="00735CAC"/>
    <w:rsid w:val="0073610C"/>
    <w:rsid w:val="00736420"/>
    <w:rsid w:val="00736859"/>
    <w:rsid w:val="007370B0"/>
    <w:rsid w:val="00737546"/>
    <w:rsid w:val="00737888"/>
    <w:rsid w:val="00737992"/>
    <w:rsid w:val="00737BBC"/>
    <w:rsid w:val="00737DA7"/>
    <w:rsid w:val="00737DB6"/>
    <w:rsid w:val="0074052B"/>
    <w:rsid w:val="007405B1"/>
    <w:rsid w:val="007406FC"/>
    <w:rsid w:val="00740B27"/>
    <w:rsid w:val="00740DFE"/>
    <w:rsid w:val="00740F19"/>
    <w:rsid w:val="0074142B"/>
    <w:rsid w:val="00741CF4"/>
    <w:rsid w:val="00741E12"/>
    <w:rsid w:val="00741FF7"/>
    <w:rsid w:val="00742229"/>
    <w:rsid w:val="0074245F"/>
    <w:rsid w:val="00742691"/>
    <w:rsid w:val="00742749"/>
    <w:rsid w:val="00742769"/>
    <w:rsid w:val="00742D4E"/>
    <w:rsid w:val="00742E06"/>
    <w:rsid w:val="007433C4"/>
    <w:rsid w:val="0074358E"/>
    <w:rsid w:val="00743685"/>
    <w:rsid w:val="00743C1A"/>
    <w:rsid w:val="00743EFB"/>
    <w:rsid w:val="00743FF1"/>
    <w:rsid w:val="0074403E"/>
    <w:rsid w:val="00744087"/>
    <w:rsid w:val="0074414F"/>
    <w:rsid w:val="00744210"/>
    <w:rsid w:val="007445C3"/>
    <w:rsid w:val="00744D32"/>
    <w:rsid w:val="007450F4"/>
    <w:rsid w:val="007456D3"/>
    <w:rsid w:val="00745A99"/>
    <w:rsid w:val="00745FD5"/>
    <w:rsid w:val="00745FDE"/>
    <w:rsid w:val="007460E4"/>
    <w:rsid w:val="007463D7"/>
    <w:rsid w:val="00746795"/>
    <w:rsid w:val="007468BE"/>
    <w:rsid w:val="007468E8"/>
    <w:rsid w:val="007469B4"/>
    <w:rsid w:val="007469CC"/>
    <w:rsid w:val="00746A6B"/>
    <w:rsid w:val="00746B92"/>
    <w:rsid w:val="00746BEB"/>
    <w:rsid w:val="00747107"/>
    <w:rsid w:val="00747644"/>
    <w:rsid w:val="0074796B"/>
    <w:rsid w:val="00747BA6"/>
    <w:rsid w:val="00747D56"/>
    <w:rsid w:val="00747F5A"/>
    <w:rsid w:val="00750122"/>
    <w:rsid w:val="00750299"/>
    <w:rsid w:val="007509A3"/>
    <w:rsid w:val="00750A64"/>
    <w:rsid w:val="00750C95"/>
    <w:rsid w:val="00750EDA"/>
    <w:rsid w:val="00751073"/>
    <w:rsid w:val="007511A9"/>
    <w:rsid w:val="0075157A"/>
    <w:rsid w:val="0075157D"/>
    <w:rsid w:val="007519D6"/>
    <w:rsid w:val="00751C69"/>
    <w:rsid w:val="00751CAD"/>
    <w:rsid w:val="00751D41"/>
    <w:rsid w:val="00751E64"/>
    <w:rsid w:val="00751F53"/>
    <w:rsid w:val="00752652"/>
    <w:rsid w:val="00752A8E"/>
    <w:rsid w:val="00752CD5"/>
    <w:rsid w:val="00752E4B"/>
    <w:rsid w:val="00752FF0"/>
    <w:rsid w:val="007538F3"/>
    <w:rsid w:val="00753CA7"/>
    <w:rsid w:val="00753E72"/>
    <w:rsid w:val="00753F7E"/>
    <w:rsid w:val="00753FAB"/>
    <w:rsid w:val="0075456E"/>
    <w:rsid w:val="0075457E"/>
    <w:rsid w:val="007546F5"/>
    <w:rsid w:val="007547A9"/>
    <w:rsid w:val="007547C5"/>
    <w:rsid w:val="0075489B"/>
    <w:rsid w:val="00754906"/>
    <w:rsid w:val="00754A27"/>
    <w:rsid w:val="00754D2B"/>
    <w:rsid w:val="00754D3C"/>
    <w:rsid w:val="00755E02"/>
    <w:rsid w:val="007560DA"/>
    <w:rsid w:val="007569AE"/>
    <w:rsid w:val="00756B77"/>
    <w:rsid w:val="00756D5F"/>
    <w:rsid w:val="00756D81"/>
    <w:rsid w:val="007572E1"/>
    <w:rsid w:val="0075767C"/>
    <w:rsid w:val="00757A56"/>
    <w:rsid w:val="00757ADB"/>
    <w:rsid w:val="00757BAD"/>
    <w:rsid w:val="00757C5B"/>
    <w:rsid w:val="00757FC9"/>
    <w:rsid w:val="007600AD"/>
    <w:rsid w:val="00760230"/>
    <w:rsid w:val="0076036C"/>
    <w:rsid w:val="00760454"/>
    <w:rsid w:val="007607B0"/>
    <w:rsid w:val="007607E1"/>
    <w:rsid w:val="00760917"/>
    <w:rsid w:val="0076097E"/>
    <w:rsid w:val="00760A25"/>
    <w:rsid w:val="00760D30"/>
    <w:rsid w:val="00760F88"/>
    <w:rsid w:val="007610BA"/>
    <w:rsid w:val="007613B3"/>
    <w:rsid w:val="007615E8"/>
    <w:rsid w:val="00761DA7"/>
    <w:rsid w:val="00761DBF"/>
    <w:rsid w:val="00761E70"/>
    <w:rsid w:val="00762092"/>
    <w:rsid w:val="00762328"/>
    <w:rsid w:val="00762684"/>
    <w:rsid w:val="007627B0"/>
    <w:rsid w:val="00762AAD"/>
    <w:rsid w:val="00762C3A"/>
    <w:rsid w:val="00762CF7"/>
    <w:rsid w:val="0076304C"/>
    <w:rsid w:val="007630CC"/>
    <w:rsid w:val="0076385F"/>
    <w:rsid w:val="00763B39"/>
    <w:rsid w:val="00763C0C"/>
    <w:rsid w:val="00763C86"/>
    <w:rsid w:val="00763FF7"/>
    <w:rsid w:val="0076407C"/>
    <w:rsid w:val="007641F3"/>
    <w:rsid w:val="0076427C"/>
    <w:rsid w:val="00765181"/>
    <w:rsid w:val="0076520E"/>
    <w:rsid w:val="007652E2"/>
    <w:rsid w:val="0076552D"/>
    <w:rsid w:val="007658CA"/>
    <w:rsid w:val="0076597A"/>
    <w:rsid w:val="00765B47"/>
    <w:rsid w:val="00765DA6"/>
    <w:rsid w:val="00765F96"/>
    <w:rsid w:val="00765FE0"/>
    <w:rsid w:val="00766390"/>
    <w:rsid w:val="007666D9"/>
    <w:rsid w:val="0076678F"/>
    <w:rsid w:val="00766BCD"/>
    <w:rsid w:val="00766DF1"/>
    <w:rsid w:val="00766F51"/>
    <w:rsid w:val="00767B58"/>
    <w:rsid w:val="00767CD3"/>
    <w:rsid w:val="00770282"/>
    <w:rsid w:val="00770512"/>
    <w:rsid w:val="007705B4"/>
    <w:rsid w:val="007705D2"/>
    <w:rsid w:val="007706C4"/>
    <w:rsid w:val="00770ACE"/>
    <w:rsid w:val="00770DC8"/>
    <w:rsid w:val="00770E5C"/>
    <w:rsid w:val="00771355"/>
    <w:rsid w:val="00771372"/>
    <w:rsid w:val="0077146B"/>
    <w:rsid w:val="00771826"/>
    <w:rsid w:val="00771ADB"/>
    <w:rsid w:val="00771D44"/>
    <w:rsid w:val="00771EBB"/>
    <w:rsid w:val="00771FD0"/>
    <w:rsid w:val="00772206"/>
    <w:rsid w:val="007722D4"/>
    <w:rsid w:val="007724F2"/>
    <w:rsid w:val="0077266D"/>
    <w:rsid w:val="0077317E"/>
    <w:rsid w:val="00773507"/>
    <w:rsid w:val="007735BE"/>
    <w:rsid w:val="0077383E"/>
    <w:rsid w:val="007739A3"/>
    <w:rsid w:val="00773C36"/>
    <w:rsid w:val="0077419F"/>
    <w:rsid w:val="0077442A"/>
    <w:rsid w:val="0077488F"/>
    <w:rsid w:val="00774A16"/>
    <w:rsid w:val="00775246"/>
    <w:rsid w:val="007753B5"/>
    <w:rsid w:val="00775421"/>
    <w:rsid w:val="007755A4"/>
    <w:rsid w:val="00775DC3"/>
    <w:rsid w:val="00775E15"/>
    <w:rsid w:val="00775FBE"/>
    <w:rsid w:val="007761E4"/>
    <w:rsid w:val="007767B5"/>
    <w:rsid w:val="00776B4B"/>
    <w:rsid w:val="00776DD7"/>
    <w:rsid w:val="007771DF"/>
    <w:rsid w:val="00777236"/>
    <w:rsid w:val="0077735A"/>
    <w:rsid w:val="007773B7"/>
    <w:rsid w:val="0077747D"/>
    <w:rsid w:val="007774DF"/>
    <w:rsid w:val="00777672"/>
    <w:rsid w:val="00777995"/>
    <w:rsid w:val="00777AC7"/>
    <w:rsid w:val="00777E25"/>
    <w:rsid w:val="00777E77"/>
    <w:rsid w:val="0078001D"/>
    <w:rsid w:val="0078060B"/>
    <w:rsid w:val="00780722"/>
    <w:rsid w:val="00780773"/>
    <w:rsid w:val="0078077A"/>
    <w:rsid w:val="007807E3"/>
    <w:rsid w:val="007808BC"/>
    <w:rsid w:val="0078096C"/>
    <w:rsid w:val="00780B27"/>
    <w:rsid w:val="00780BEE"/>
    <w:rsid w:val="00780DD3"/>
    <w:rsid w:val="00780E1E"/>
    <w:rsid w:val="00780FB2"/>
    <w:rsid w:val="0078108C"/>
    <w:rsid w:val="00781169"/>
    <w:rsid w:val="00781174"/>
    <w:rsid w:val="0078171C"/>
    <w:rsid w:val="007818E2"/>
    <w:rsid w:val="00781903"/>
    <w:rsid w:val="00781C19"/>
    <w:rsid w:val="00781CD3"/>
    <w:rsid w:val="00781DDE"/>
    <w:rsid w:val="00781F16"/>
    <w:rsid w:val="007821D8"/>
    <w:rsid w:val="0078251A"/>
    <w:rsid w:val="00782841"/>
    <w:rsid w:val="00782877"/>
    <w:rsid w:val="007829C5"/>
    <w:rsid w:val="00782AEF"/>
    <w:rsid w:val="00782B31"/>
    <w:rsid w:val="00782B42"/>
    <w:rsid w:val="00782C96"/>
    <w:rsid w:val="00782CB0"/>
    <w:rsid w:val="00782CBD"/>
    <w:rsid w:val="007830AD"/>
    <w:rsid w:val="0078379A"/>
    <w:rsid w:val="00783E0C"/>
    <w:rsid w:val="00784297"/>
    <w:rsid w:val="007843BE"/>
    <w:rsid w:val="007843EC"/>
    <w:rsid w:val="00784493"/>
    <w:rsid w:val="00784593"/>
    <w:rsid w:val="007846AC"/>
    <w:rsid w:val="007848E3"/>
    <w:rsid w:val="00784A98"/>
    <w:rsid w:val="00784B57"/>
    <w:rsid w:val="00784CB1"/>
    <w:rsid w:val="00784D88"/>
    <w:rsid w:val="007850EC"/>
    <w:rsid w:val="007852F8"/>
    <w:rsid w:val="007855F5"/>
    <w:rsid w:val="00785761"/>
    <w:rsid w:val="0078588A"/>
    <w:rsid w:val="00785ABA"/>
    <w:rsid w:val="00785C07"/>
    <w:rsid w:val="00785E4A"/>
    <w:rsid w:val="00786211"/>
    <w:rsid w:val="00786359"/>
    <w:rsid w:val="007867C1"/>
    <w:rsid w:val="00786883"/>
    <w:rsid w:val="00786A0B"/>
    <w:rsid w:val="00786D17"/>
    <w:rsid w:val="00786E15"/>
    <w:rsid w:val="00787368"/>
    <w:rsid w:val="007873A0"/>
    <w:rsid w:val="007876AC"/>
    <w:rsid w:val="007877A5"/>
    <w:rsid w:val="007878E1"/>
    <w:rsid w:val="0079038B"/>
    <w:rsid w:val="0079052F"/>
    <w:rsid w:val="0079096C"/>
    <w:rsid w:val="00790B13"/>
    <w:rsid w:val="00790B70"/>
    <w:rsid w:val="00790BFA"/>
    <w:rsid w:val="00790FBC"/>
    <w:rsid w:val="00791DF1"/>
    <w:rsid w:val="00791E2C"/>
    <w:rsid w:val="00792037"/>
    <w:rsid w:val="007920EF"/>
    <w:rsid w:val="00792384"/>
    <w:rsid w:val="0079286F"/>
    <w:rsid w:val="007928B0"/>
    <w:rsid w:val="00792E14"/>
    <w:rsid w:val="00792E35"/>
    <w:rsid w:val="0079320B"/>
    <w:rsid w:val="00793283"/>
    <w:rsid w:val="007936D6"/>
    <w:rsid w:val="0079385D"/>
    <w:rsid w:val="00793A93"/>
    <w:rsid w:val="00793B18"/>
    <w:rsid w:val="00793CE8"/>
    <w:rsid w:val="00793DE1"/>
    <w:rsid w:val="00793DE4"/>
    <w:rsid w:val="00793E0E"/>
    <w:rsid w:val="00794471"/>
    <w:rsid w:val="0079495E"/>
    <w:rsid w:val="00794A4D"/>
    <w:rsid w:val="00794BCE"/>
    <w:rsid w:val="007956FE"/>
    <w:rsid w:val="00795B0D"/>
    <w:rsid w:val="00795C17"/>
    <w:rsid w:val="00795CCB"/>
    <w:rsid w:val="00795E7C"/>
    <w:rsid w:val="00795EFF"/>
    <w:rsid w:val="00795F62"/>
    <w:rsid w:val="00795F6F"/>
    <w:rsid w:val="00796178"/>
    <w:rsid w:val="007961DE"/>
    <w:rsid w:val="0079626C"/>
    <w:rsid w:val="0079630A"/>
    <w:rsid w:val="007965CA"/>
    <w:rsid w:val="00796B25"/>
    <w:rsid w:val="00796C24"/>
    <w:rsid w:val="00796E9C"/>
    <w:rsid w:val="00796F9B"/>
    <w:rsid w:val="00797261"/>
    <w:rsid w:val="007974DB"/>
    <w:rsid w:val="007977D2"/>
    <w:rsid w:val="00797869"/>
    <w:rsid w:val="00797CF5"/>
    <w:rsid w:val="00797D35"/>
    <w:rsid w:val="00797FE5"/>
    <w:rsid w:val="007A06BF"/>
    <w:rsid w:val="007A0826"/>
    <w:rsid w:val="007A08B1"/>
    <w:rsid w:val="007A0F7F"/>
    <w:rsid w:val="007A1193"/>
    <w:rsid w:val="007A125C"/>
    <w:rsid w:val="007A12D3"/>
    <w:rsid w:val="007A1677"/>
    <w:rsid w:val="007A20B2"/>
    <w:rsid w:val="007A20E2"/>
    <w:rsid w:val="007A22A2"/>
    <w:rsid w:val="007A24D3"/>
    <w:rsid w:val="007A265F"/>
    <w:rsid w:val="007A26B1"/>
    <w:rsid w:val="007A2A54"/>
    <w:rsid w:val="007A3508"/>
    <w:rsid w:val="007A3A7D"/>
    <w:rsid w:val="007A457A"/>
    <w:rsid w:val="007A45A0"/>
    <w:rsid w:val="007A4A22"/>
    <w:rsid w:val="007A4B6E"/>
    <w:rsid w:val="007A4CA6"/>
    <w:rsid w:val="007A4E5C"/>
    <w:rsid w:val="007A4F95"/>
    <w:rsid w:val="007A50D7"/>
    <w:rsid w:val="007A53AE"/>
    <w:rsid w:val="007A54EE"/>
    <w:rsid w:val="007A55D6"/>
    <w:rsid w:val="007A568D"/>
    <w:rsid w:val="007A584D"/>
    <w:rsid w:val="007A5CF1"/>
    <w:rsid w:val="007A6256"/>
    <w:rsid w:val="007A6391"/>
    <w:rsid w:val="007A63F0"/>
    <w:rsid w:val="007A668E"/>
    <w:rsid w:val="007A67E0"/>
    <w:rsid w:val="007A6A19"/>
    <w:rsid w:val="007A6EE9"/>
    <w:rsid w:val="007A713E"/>
    <w:rsid w:val="007A71F5"/>
    <w:rsid w:val="007A724E"/>
    <w:rsid w:val="007A7421"/>
    <w:rsid w:val="007A75DA"/>
    <w:rsid w:val="007A76C6"/>
    <w:rsid w:val="007A7911"/>
    <w:rsid w:val="007A7B17"/>
    <w:rsid w:val="007B02B7"/>
    <w:rsid w:val="007B0308"/>
    <w:rsid w:val="007B0364"/>
    <w:rsid w:val="007B06F9"/>
    <w:rsid w:val="007B0952"/>
    <w:rsid w:val="007B0C24"/>
    <w:rsid w:val="007B10B5"/>
    <w:rsid w:val="007B11C7"/>
    <w:rsid w:val="007B12B8"/>
    <w:rsid w:val="007B1435"/>
    <w:rsid w:val="007B14A6"/>
    <w:rsid w:val="007B1A8E"/>
    <w:rsid w:val="007B1D49"/>
    <w:rsid w:val="007B1DF4"/>
    <w:rsid w:val="007B1E18"/>
    <w:rsid w:val="007B20BD"/>
    <w:rsid w:val="007B225C"/>
    <w:rsid w:val="007B231D"/>
    <w:rsid w:val="007B23C0"/>
    <w:rsid w:val="007B2475"/>
    <w:rsid w:val="007B2585"/>
    <w:rsid w:val="007B25A8"/>
    <w:rsid w:val="007B25F6"/>
    <w:rsid w:val="007B3290"/>
    <w:rsid w:val="007B3610"/>
    <w:rsid w:val="007B3692"/>
    <w:rsid w:val="007B3C4D"/>
    <w:rsid w:val="007B4036"/>
    <w:rsid w:val="007B42A2"/>
    <w:rsid w:val="007B435F"/>
    <w:rsid w:val="007B461A"/>
    <w:rsid w:val="007B48E8"/>
    <w:rsid w:val="007B4E52"/>
    <w:rsid w:val="007B5474"/>
    <w:rsid w:val="007B5577"/>
    <w:rsid w:val="007B5687"/>
    <w:rsid w:val="007B56EA"/>
    <w:rsid w:val="007B5938"/>
    <w:rsid w:val="007B5E24"/>
    <w:rsid w:val="007B5FC3"/>
    <w:rsid w:val="007B6066"/>
    <w:rsid w:val="007B612D"/>
    <w:rsid w:val="007B61C6"/>
    <w:rsid w:val="007B6437"/>
    <w:rsid w:val="007B684B"/>
    <w:rsid w:val="007B6B49"/>
    <w:rsid w:val="007B6D0C"/>
    <w:rsid w:val="007B6D76"/>
    <w:rsid w:val="007B705E"/>
    <w:rsid w:val="007B742D"/>
    <w:rsid w:val="007B74CE"/>
    <w:rsid w:val="007B74D5"/>
    <w:rsid w:val="007B773B"/>
    <w:rsid w:val="007B7B31"/>
    <w:rsid w:val="007B7B7D"/>
    <w:rsid w:val="007B7F84"/>
    <w:rsid w:val="007B7F98"/>
    <w:rsid w:val="007C006B"/>
    <w:rsid w:val="007C00D2"/>
    <w:rsid w:val="007C05BC"/>
    <w:rsid w:val="007C066F"/>
    <w:rsid w:val="007C06EA"/>
    <w:rsid w:val="007C0728"/>
    <w:rsid w:val="007C0C86"/>
    <w:rsid w:val="007C0E3F"/>
    <w:rsid w:val="007C0FED"/>
    <w:rsid w:val="007C10C8"/>
    <w:rsid w:val="007C1628"/>
    <w:rsid w:val="007C1714"/>
    <w:rsid w:val="007C1CB4"/>
    <w:rsid w:val="007C1D1A"/>
    <w:rsid w:val="007C1E5B"/>
    <w:rsid w:val="007C2283"/>
    <w:rsid w:val="007C25C5"/>
    <w:rsid w:val="007C2892"/>
    <w:rsid w:val="007C2A2B"/>
    <w:rsid w:val="007C2C4A"/>
    <w:rsid w:val="007C2F89"/>
    <w:rsid w:val="007C31F6"/>
    <w:rsid w:val="007C32C8"/>
    <w:rsid w:val="007C36FD"/>
    <w:rsid w:val="007C384A"/>
    <w:rsid w:val="007C3C6D"/>
    <w:rsid w:val="007C3CBF"/>
    <w:rsid w:val="007C3EA6"/>
    <w:rsid w:val="007C3F0A"/>
    <w:rsid w:val="007C3F7F"/>
    <w:rsid w:val="007C42F8"/>
    <w:rsid w:val="007C4993"/>
    <w:rsid w:val="007C4A24"/>
    <w:rsid w:val="007C4B43"/>
    <w:rsid w:val="007C4B7F"/>
    <w:rsid w:val="007C4D9D"/>
    <w:rsid w:val="007C4FCC"/>
    <w:rsid w:val="007C5024"/>
    <w:rsid w:val="007C5242"/>
    <w:rsid w:val="007C52DB"/>
    <w:rsid w:val="007C532A"/>
    <w:rsid w:val="007C54E7"/>
    <w:rsid w:val="007C5666"/>
    <w:rsid w:val="007C6638"/>
    <w:rsid w:val="007C68E0"/>
    <w:rsid w:val="007C6ADB"/>
    <w:rsid w:val="007C6B1E"/>
    <w:rsid w:val="007C6B74"/>
    <w:rsid w:val="007C6CB6"/>
    <w:rsid w:val="007C72F5"/>
    <w:rsid w:val="007C757F"/>
    <w:rsid w:val="007C784E"/>
    <w:rsid w:val="007C79A0"/>
    <w:rsid w:val="007C7A10"/>
    <w:rsid w:val="007C7AB8"/>
    <w:rsid w:val="007C7B2C"/>
    <w:rsid w:val="007C7B37"/>
    <w:rsid w:val="007C7C01"/>
    <w:rsid w:val="007C7FDE"/>
    <w:rsid w:val="007D034E"/>
    <w:rsid w:val="007D09C8"/>
    <w:rsid w:val="007D0EED"/>
    <w:rsid w:val="007D145B"/>
    <w:rsid w:val="007D1611"/>
    <w:rsid w:val="007D1C6B"/>
    <w:rsid w:val="007D2134"/>
    <w:rsid w:val="007D2145"/>
    <w:rsid w:val="007D2378"/>
    <w:rsid w:val="007D3426"/>
    <w:rsid w:val="007D3614"/>
    <w:rsid w:val="007D3C91"/>
    <w:rsid w:val="007D3DE7"/>
    <w:rsid w:val="007D41AF"/>
    <w:rsid w:val="007D4240"/>
    <w:rsid w:val="007D426A"/>
    <w:rsid w:val="007D44DB"/>
    <w:rsid w:val="007D455E"/>
    <w:rsid w:val="007D4B97"/>
    <w:rsid w:val="007D4C09"/>
    <w:rsid w:val="007D4CBE"/>
    <w:rsid w:val="007D536C"/>
    <w:rsid w:val="007D5620"/>
    <w:rsid w:val="007D578F"/>
    <w:rsid w:val="007D59CD"/>
    <w:rsid w:val="007D5AA5"/>
    <w:rsid w:val="007D6203"/>
    <w:rsid w:val="007D6216"/>
    <w:rsid w:val="007D6426"/>
    <w:rsid w:val="007D64C0"/>
    <w:rsid w:val="007D6B69"/>
    <w:rsid w:val="007D6DAD"/>
    <w:rsid w:val="007D71F8"/>
    <w:rsid w:val="007D7415"/>
    <w:rsid w:val="007D766B"/>
    <w:rsid w:val="007D7E58"/>
    <w:rsid w:val="007D7FD2"/>
    <w:rsid w:val="007E0855"/>
    <w:rsid w:val="007E0A4F"/>
    <w:rsid w:val="007E0B67"/>
    <w:rsid w:val="007E0EE8"/>
    <w:rsid w:val="007E0F36"/>
    <w:rsid w:val="007E11E4"/>
    <w:rsid w:val="007E11EF"/>
    <w:rsid w:val="007E12A3"/>
    <w:rsid w:val="007E13B2"/>
    <w:rsid w:val="007E13DD"/>
    <w:rsid w:val="007E1539"/>
    <w:rsid w:val="007E15C0"/>
    <w:rsid w:val="007E1663"/>
    <w:rsid w:val="007E1768"/>
    <w:rsid w:val="007E1A21"/>
    <w:rsid w:val="007E1A6F"/>
    <w:rsid w:val="007E1ADA"/>
    <w:rsid w:val="007E206B"/>
    <w:rsid w:val="007E2490"/>
    <w:rsid w:val="007E26E0"/>
    <w:rsid w:val="007E2870"/>
    <w:rsid w:val="007E293F"/>
    <w:rsid w:val="007E2BA8"/>
    <w:rsid w:val="007E2E2F"/>
    <w:rsid w:val="007E2F61"/>
    <w:rsid w:val="007E3017"/>
    <w:rsid w:val="007E3056"/>
    <w:rsid w:val="007E351D"/>
    <w:rsid w:val="007E3534"/>
    <w:rsid w:val="007E384A"/>
    <w:rsid w:val="007E3AE6"/>
    <w:rsid w:val="007E3BA0"/>
    <w:rsid w:val="007E3E20"/>
    <w:rsid w:val="007E3E7B"/>
    <w:rsid w:val="007E3F07"/>
    <w:rsid w:val="007E3FA5"/>
    <w:rsid w:val="007E4047"/>
    <w:rsid w:val="007E4142"/>
    <w:rsid w:val="007E4200"/>
    <w:rsid w:val="007E437D"/>
    <w:rsid w:val="007E43AD"/>
    <w:rsid w:val="007E43C3"/>
    <w:rsid w:val="007E45AC"/>
    <w:rsid w:val="007E4605"/>
    <w:rsid w:val="007E46E8"/>
    <w:rsid w:val="007E47D7"/>
    <w:rsid w:val="007E4939"/>
    <w:rsid w:val="007E4C74"/>
    <w:rsid w:val="007E4E0F"/>
    <w:rsid w:val="007E4ED4"/>
    <w:rsid w:val="007E541F"/>
    <w:rsid w:val="007E55D8"/>
    <w:rsid w:val="007E5769"/>
    <w:rsid w:val="007E588E"/>
    <w:rsid w:val="007E590A"/>
    <w:rsid w:val="007E5D5F"/>
    <w:rsid w:val="007E5F84"/>
    <w:rsid w:val="007E6053"/>
    <w:rsid w:val="007E60DC"/>
    <w:rsid w:val="007E6822"/>
    <w:rsid w:val="007E682C"/>
    <w:rsid w:val="007E6B12"/>
    <w:rsid w:val="007E6B6C"/>
    <w:rsid w:val="007E6D59"/>
    <w:rsid w:val="007E6EDD"/>
    <w:rsid w:val="007E7000"/>
    <w:rsid w:val="007E700A"/>
    <w:rsid w:val="007E7271"/>
    <w:rsid w:val="007E7312"/>
    <w:rsid w:val="007E7352"/>
    <w:rsid w:val="007E7A32"/>
    <w:rsid w:val="007E7CDF"/>
    <w:rsid w:val="007E7E52"/>
    <w:rsid w:val="007F01C8"/>
    <w:rsid w:val="007F027E"/>
    <w:rsid w:val="007F02A7"/>
    <w:rsid w:val="007F0368"/>
    <w:rsid w:val="007F043F"/>
    <w:rsid w:val="007F0BA7"/>
    <w:rsid w:val="007F0D43"/>
    <w:rsid w:val="007F0E32"/>
    <w:rsid w:val="007F0F12"/>
    <w:rsid w:val="007F16BB"/>
    <w:rsid w:val="007F1BE7"/>
    <w:rsid w:val="007F2422"/>
    <w:rsid w:val="007F2577"/>
    <w:rsid w:val="007F2814"/>
    <w:rsid w:val="007F2B8F"/>
    <w:rsid w:val="007F2E86"/>
    <w:rsid w:val="007F2ECF"/>
    <w:rsid w:val="007F2F3F"/>
    <w:rsid w:val="007F30E2"/>
    <w:rsid w:val="007F361D"/>
    <w:rsid w:val="007F3F69"/>
    <w:rsid w:val="007F4088"/>
    <w:rsid w:val="007F4BFD"/>
    <w:rsid w:val="007F4DBC"/>
    <w:rsid w:val="007F5408"/>
    <w:rsid w:val="007F540F"/>
    <w:rsid w:val="007F58BF"/>
    <w:rsid w:val="007F598C"/>
    <w:rsid w:val="007F59C3"/>
    <w:rsid w:val="007F5B9B"/>
    <w:rsid w:val="007F5BF6"/>
    <w:rsid w:val="007F5E20"/>
    <w:rsid w:val="007F653F"/>
    <w:rsid w:val="007F7171"/>
    <w:rsid w:val="007F717C"/>
    <w:rsid w:val="007F762B"/>
    <w:rsid w:val="007F7CCE"/>
    <w:rsid w:val="007F7FFB"/>
    <w:rsid w:val="00800247"/>
    <w:rsid w:val="008004DA"/>
    <w:rsid w:val="00800661"/>
    <w:rsid w:val="0080093B"/>
    <w:rsid w:val="00800AA6"/>
    <w:rsid w:val="00800FAD"/>
    <w:rsid w:val="008011BF"/>
    <w:rsid w:val="008014AA"/>
    <w:rsid w:val="00801CBC"/>
    <w:rsid w:val="00801EAC"/>
    <w:rsid w:val="00802093"/>
    <w:rsid w:val="00802236"/>
    <w:rsid w:val="00802310"/>
    <w:rsid w:val="0080233D"/>
    <w:rsid w:val="008027EB"/>
    <w:rsid w:val="008029A3"/>
    <w:rsid w:val="00802EC5"/>
    <w:rsid w:val="00802ED1"/>
    <w:rsid w:val="00802F23"/>
    <w:rsid w:val="0080306F"/>
    <w:rsid w:val="008030E8"/>
    <w:rsid w:val="0080310C"/>
    <w:rsid w:val="00803586"/>
    <w:rsid w:val="008037C3"/>
    <w:rsid w:val="00803E4D"/>
    <w:rsid w:val="00804660"/>
    <w:rsid w:val="008049DE"/>
    <w:rsid w:val="00804B40"/>
    <w:rsid w:val="00804C63"/>
    <w:rsid w:val="00804D22"/>
    <w:rsid w:val="00804F59"/>
    <w:rsid w:val="008053F0"/>
    <w:rsid w:val="008053F1"/>
    <w:rsid w:val="008059E0"/>
    <w:rsid w:val="00805CEE"/>
    <w:rsid w:val="00805D55"/>
    <w:rsid w:val="00805E32"/>
    <w:rsid w:val="00805E6E"/>
    <w:rsid w:val="00805F45"/>
    <w:rsid w:val="0080625C"/>
    <w:rsid w:val="008062BB"/>
    <w:rsid w:val="00806643"/>
    <w:rsid w:val="00806864"/>
    <w:rsid w:val="00806BA8"/>
    <w:rsid w:val="00806C6B"/>
    <w:rsid w:val="00806C95"/>
    <w:rsid w:val="00806C98"/>
    <w:rsid w:val="00806F46"/>
    <w:rsid w:val="00807327"/>
    <w:rsid w:val="008075BE"/>
    <w:rsid w:val="0080794B"/>
    <w:rsid w:val="00807C6E"/>
    <w:rsid w:val="00807CC2"/>
    <w:rsid w:val="00810A90"/>
    <w:rsid w:val="00810CCA"/>
    <w:rsid w:val="0081139C"/>
    <w:rsid w:val="0081168D"/>
    <w:rsid w:val="008117CD"/>
    <w:rsid w:val="0081187F"/>
    <w:rsid w:val="0081191E"/>
    <w:rsid w:val="00811E26"/>
    <w:rsid w:val="00811E58"/>
    <w:rsid w:val="00812214"/>
    <w:rsid w:val="008124BD"/>
    <w:rsid w:val="00812762"/>
    <w:rsid w:val="0081279B"/>
    <w:rsid w:val="008127E8"/>
    <w:rsid w:val="008128EC"/>
    <w:rsid w:val="008129AB"/>
    <w:rsid w:val="00812E8D"/>
    <w:rsid w:val="008132E7"/>
    <w:rsid w:val="008133F4"/>
    <w:rsid w:val="00813478"/>
    <w:rsid w:val="00813C84"/>
    <w:rsid w:val="00813D45"/>
    <w:rsid w:val="00813E83"/>
    <w:rsid w:val="00814117"/>
    <w:rsid w:val="0081435A"/>
    <w:rsid w:val="00814A8C"/>
    <w:rsid w:val="00814BAE"/>
    <w:rsid w:val="00814CAB"/>
    <w:rsid w:val="00814E0C"/>
    <w:rsid w:val="00815056"/>
    <w:rsid w:val="008150AF"/>
    <w:rsid w:val="008153DE"/>
    <w:rsid w:val="00815427"/>
    <w:rsid w:val="00815507"/>
    <w:rsid w:val="0081567F"/>
    <w:rsid w:val="008159A2"/>
    <w:rsid w:val="00815BF1"/>
    <w:rsid w:val="00815ECD"/>
    <w:rsid w:val="00815FA3"/>
    <w:rsid w:val="00816447"/>
    <w:rsid w:val="0081678A"/>
    <w:rsid w:val="00816B21"/>
    <w:rsid w:val="00816E36"/>
    <w:rsid w:val="00816ED7"/>
    <w:rsid w:val="0081732D"/>
    <w:rsid w:val="00817767"/>
    <w:rsid w:val="00817A71"/>
    <w:rsid w:val="00817CF6"/>
    <w:rsid w:val="00817D16"/>
    <w:rsid w:val="00817DD1"/>
    <w:rsid w:val="00817FE5"/>
    <w:rsid w:val="00820040"/>
    <w:rsid w:val="0082017A"/>
    <w:rsid w:val="008206D8"/>
    <w:rsid w:val="00820AC1"/>
    <w:rsid w:val="00820B78"/>
    <w:rsid w:val="00820BFE"/>
    <w:rsid w:val="00820CB5"/>
    <w:rsid w:val="00820E8A"/>
    <w:rsid w:val="008213C9"/>
    <w:rsid w:val="008213D8"/>
    <w:rsid w:val="00821657"/>
    <w:rsid w:val="0082183B"/>
    <w:rsid w:val="00821D60"/>
    <w:rsid w:val="00822504"/>
    <w:rsid w:val="0082267E"/>
    <w:rsid w:val="00822B11"/>
    <w:rsid w:val="00822C3C"/>
    <w:rsid w:val="00823262"/>
    <w:rsid w:val="0082378E"/>
    <w:rsid w:val="008237DA"/>
    <w:rsid w:val="008238A0"/>
    <w:rsid w:val="00823905"/>
    <w:rsid w:val="00823C6F"/>
    <w:rsid w:val="00823D15"/>
    <w:rsid w:val="00823FCA"/>
    <w:rsid w:val="00824121"/>
    <w:rsid w:val="0082435B"/>
    <w:rsid w:val="00824713"/>
    <w:rsid w:val="00824744"/>
    <w:rsid w:val="008248D4"/>
    <w:rsid w:val="00825075"/>
    <w:rsid w:val="00825654"/>
    <w:rsid w:val="008257B5"/>
    <w:rsid w:val="0082588D"/>
    <w:rsid w:val="00825FD4"/>
    <w:rsid w:val="00826004"/>
    <w:rsid w:val="00826096"/>
    <w:rsid w:val="00826688"/>
    <w:rsid w:val="00826BBB"/>
    <w:rsid w:val="00826CEE"/>
    <w:rsid w:val="008271A9"/>
    <w:rsid w:val="008272D5"/>
    <w:rsid w:val="00827E71"/>
    <w:rsid w:val="00830019"/>
    <w:rsid w:val="00830310"/>
    <w:rsid w:val="008304CC"/>
    <w:rsid w:val="008304F7"/>
    <w:rsid w:val="008306D2"/>
    <w:rsid w:val="008306FE"/>
    <w:rsid w:val="0083082F"/>
    <w:rsid w:val="00830BA3"/>
    <w:rsid w:val="00830D26"/>
    <w:rsid w:val="00830E42"/>
    <w:rsid w:val="00831026"/>
    <w:rsid w:val="008313A5"/>
    <w:rsid w:val="008313A6"/>
    <w:rsid w:val="008313EC"/>
    <w:rsid w:val="008318C2"/>
    <w:rsid w:val="00831BD6"/>
    <w:rsid w:val="00831F33"/>
    <w:rsid w:val="0083214A"/>
    <w:rsid w:val="008322BB"/>
    <w:rsid w:val="0083241C"/>
    <w:rsid w:val="0083277D"/>
    <w:rsid w:val="008329CF"/>
    <w:rsid w:val="00832A89"/>
    <w:rsid w:val="00832C52"/>
    <w:rsid w:val="00833115"/>
    <w:rsid w:val="0083317B"/>
    <w:rsid w:val="00833B4A"/>
    <w:rsid w:val="00833B86"/>
    <w:rsid w:val="00833C48"/>
    <w:rsid w:val="00833EEA"/>
    <w:rsid w:val="008341A3"/>
    <w:rsid w:val="00834229"/>
    <w:rsid w:val="0083447C"/>
    <w:rsid w:val="008344B1"/>
    <w:rsid w:val="0083536B"/>
    <w:rsid w:val="008354E5"/>
    <w:rsid w:val="00835779"/>
    <w:rsid w:val="00835942"/>
    <w:rsid w:val="00835964"/>
    <w:rsid w:val="00835A69"/>
    <w:rsid w:val="00835AD1"/>
    <w:rsid w:val="00835C0F"/>
    <w:rsid w:val="00835CE1"/>
    <w:rsid w:val="00835E74"/>
    <w:rsid w:val="00835EAC"/>
    <w:rsid w:val="00835FE8"/>
    <w:rsid w:val="008362DB"/>
    <w:rsid w:val="0083646D"/>
    <w:rsid w:val="00836B82"/>
    <w:rsid w:val="00836BAF"/>
    <w:rsid w:val="008371FD"/>
    <w:rsid w:val="0083720D"/>
    <w:rsid w:val="00837265"/>
    <w:rsid w:val="0083744A"/>
    <w:rsid w:val="00837CE6"/>
    <w:rsid w:val="00837D40"/>
    <w:rsid w:val="00837EFA"/>
    <w:rsid w:val="00837F14"/>
    <w:rsid w:val="00840379"/>
    <w:rsid w:val="00840624"/>
    <w:rsid w:val="0084099B"/>
    <w:rsid w:val="00840BF9"/>
    <w:rsid w:val="00841259"/>
    <w:rsid w:val="008412F7"/>
    <w:rsid w:val="0084143E"/>
    <w:rsid w:val="008414EC"/>
    <w:rsid w:val="00841ABC"/>
    <w:rsid w:val="00841FA4"/>
    <w:rsid w:val="00842192"/>
    <w:rsid w:val="008425C9"/>
    <w:rsid w:val="00842911"/>
    <w:rsid w:val="00842A34"/>
    <w:rsid w:val="00842AEF"/>
    <w:rsid w:val="00842DC5"/>
    <w:rsid w:val="008431D5"/>
    <w:rsid w:val="0084326B"/>
    <w:rsid w:val="00843288"/>
    <w:rsid w:val="00843369"/>
    <w:rsid w:val="008434A9"/>
    <w:rsid w:val="008435E3"/>
    <w:rsid w:val="00843ADF"/>
    <w:rsid w:val="00843F92"/>
    <w:rsid w:val="00844617"/>
    <w:rsid w:val="00844678"/>
    <w:rsid w:val="00844782"/>
    <w:rsid w:val="00844EB1"/>
    <w:rsid w:val="00845112"/>
    <w:rsid w:val="008455F8"/>
    <w:rsid w:val="00845692"/>
    <w:rsid w:val="00845A74"/>
    <w:rsid w:val="00845BA0"/>
    <w:rsid w:val="008463A6"/>
    <w:rsid w:val="00846598"/>
    <w:rsid w:val="008469EB"/>
    <w:rsid w:val="008469EE"/>
    <w:rsid w:val="00846DC7"/>
    <w:rsid w:val="00846ED8"/>
    <w:rsid w:val="00846F22"/>
    <w:rsid w:val="00847202"/>
    <w:rsid w:val="00847211"/>
    <w:rsid w:val="00847553"/>
    <w:rsid w:val="008475EC"/>
    <w:rsid w:val="008477D3"/>
    <w:rsid w:val="00847822"/>
    <w:rsid w:val="0084790E"/>
    <w:rsid w:val="00847BC0"/>
    <w:rsid w:val="00847BD5"/>
    <w:rsid w:val="00847C82"/>
    <w:rsid w:val="00847CE0"/>
    <w:rsid w:val="00850007"/>
    <w:rsid w:val="008501C0"/>
    <w:rsid w:val="00850418"/>
    <w:rsid w:val="008505EE"/>
    <w:rsid w:val="008509EA"/>
    <w:rsid w:val="00850CE8"/>
    <w:rsid w:val="0085128E"/>
    <w:rsid w:val="0085147A"/>
    <w:rsid w:val="008517F3"/>
    <w:rsid w:val="00851AB6"/>
    <w:rsid w:val="00851F18"/>
    <w:rsid w:val="00852005"/>
    <w:rsid w:val="00852009"/>
    <w:rsid w:val="00852590"/>
    <w:rsid w:val="008531D7"/>
    <w:rsid w:val="00853661"/>
    <w:rsid w:val="008537A1"/>
    <w:rsid w:val="008538AC"/>
    <w:rsid w:val="008539BF"/>
    <w:rsid w:val="00853FAB"/>
    <w:rsid w:val="0085439A"/>
    <w:rsid w:val="00854509"/>
    <w:rsid w:val="00854688"/>
    <w:rsid w:val="0085505B"/>
    <w:rsid w:val="0085509D"/>
    <w:rsid w:val="00855475"/>
    <w:rsid w:val="0085555B"/>
    <w:rsid w:val="00856569"/>
    <w:rsid w:val="00856740"/>
    <w:rsid w:val="00856754"/>
    <w:rsid w:val="008568A3"/>
    <w:rsid w:val="008569AB"/>
    <w:rsid w:val="00856A69"/>
    <w:rsid w:val="00856B85"/>
    <w:rsid w:val="00856CE8"/>
    <w:rsid w:val="00856EE1"/>
    <w:rsid w:val="00856F4B"/>
    <w:rsid w:val="0085705E"/>
    <w:rsid w:val="00857A26"/>
    <w:rsid w:val="00857C37"/>
    <w:rsid w:val="00857EF4"/>
    <w:rsid w:val="00857F62"/>
    <w:rsid w:val="008607B0"/>
    <w:rsid w:val="0086091C"/>
    <w:rsid w:val="00860EB5"/>
    <w:rsid w:val="00860EB6"/>
    <w:rsid w:val="008610D7"/>
    <w:rsid w:val="00861382"/>
    <w:rsid w:val="008614B6"/>
    <w:rsid w:val="008619F9"/>
    <w:rsid w:val="00861C78"/>
    <w:rsid w:val="00862061"/>
    <w:rsid w:val="008621DB"/>
    <w:rsid w:val="00862583"/>
    <w:rsid w:val="00862762"/>
    <w:rsid w:val="0086284F"/>
    <w:rsid w:val="00862F10"/>
    <w:rsid w:val="00863158"/>
    <w:rsid w:val="00863340"/>
    <w:rsid w:val="008633A0"/>
    <w:rsid w:val="00863885"/>
    <w:rsid w:val="00863B41"/>
    <w:rsid w:val="00863F30"/>
    <w:rsid w:val="00864438"/>
    <w:rsid w:val="0086445F"/>
    <w:rsid w:val="00864751"/>
    <w:rsid w:val="008649E3"/>
    <w:rsid w:val="00864A43"/>
    <w:rsid w:val="00864BBA"/>
    <w:rsid w:val="00864C87"/>
    <w:rsid w:val="00865290"/>
    <w:rsid w:val="00865572"/>
    <w:rsid w:val="0086587E"/>
    <w:rsid w:val="00865A77"/>
    <w:rsid w:val="00865AB8"/>
    <w:rsid w:val="00865ABF"/>
    <w:rsid w:val="0086600E"/>
    <w:rsid w:val="00866117"/>
    <w:rsid w:val="008661E6"/>
    <w:rsid w:val="0086626A"/>
    <w:rsid w:val="008665E8"/>
    <w:rsid w:val="0086681F"/>
    <w:rsid w:val="008669EC"/>
    <w:rsid w:val="00866AC1"/>
    <w:rsid w:val="00866ADC"/>
    <w:rsid w:val="00866D33"/>
    <w:rsid w:val="00866D84"/>
    <w:rsid w:val="00866DB5"/>
    <w:rsid w:val="00866DED"/>
    <w:rsid w:val="008670CF"/>
    <w:rsid w:val="00867283"/>
    <w:rsid w:val="008673B0"/>
    <w:rsid w:val="0086745A"/>
    <w:rsid w:val="008677CD"/>
    <w:rsid w:val="00867B6D"/>
    <w:rsid w:val="00867BCF"/>
    <w:rsid w:val="00867EC9"/>
    <w:rsid w:val="008701A2"/>
    <w:rsid w:val="008705A8"/>
    <w:rsid w:val="00870766"/>
    <w:rsid w:val="0087084D"/>
    <w:rsid w:val="008709C5"/>
    <w:rsid w:val="00870D3F"/>
    <w:rsid w:val="00870E29"/>
    <w:rsid w:val="00871256"/>
    <w:rsid w:val="0087171B"/>
    <w:rsid w:val="00871E7B"/>
    <w:rsid w:val="00872243"/>
    <w:rsid w:val="0087246D"/>
    <w:rsid w:val="008725DA"/>
    <w:rsid w:val="0087296E"/>
    <w:rsid w:val="00872B8C"/>
    <w:rsid w:val="00872CAA"/>
    <w:rsid w:val="00872D53"/>
    <w:rsid w:val="00872E05"/>
    <w:rsid w:val="00872FAF"/>
    <w:rsid w:val="008731C3"/>
    <w:rsid w:val="008732EF"/>
    <w:rsid w:val="008733A4"/>
    <w:rsid w:val="0087344D"/>
    <w:rsid w:val="00873524"/>
    <w:rsid w:val="008736C9"/>
    <w:rsid w:val="00873B90"/>
    <w:rsid w:val="008740C2"/>
    <w:rsid w:val="008740E1"/>
    <w:rsid w:val="008746DC"/>
    <w:rsid w:val="00874A60"/>
    <w:rsid w:val="00874BC2"/>
    <w:rsid w:val="00874BD3"/>
    <w:rsid w:val="00874D47"/>
    <w:rsid w:val="008752D8"/>
    <w:rsid w:val="008753EE"/>
    <w:rsid w:val="008756B9"/>
    <w:rsid w:val="00875C4E"/>
    <w:rsid w:val="00875DB0"/>
    <w:rsid w:val="00875ED6"/>
    <w:rsid w:val="00876322"/>
    <w:rsid w:val="008768D5"/>
    <w:rsid w:val="00876CEE"/>
    <w:rsid w:val="00876DEA"/>
    <w:rsid w:val="008772BB"/>
    <w:rsid w:val="008776DF"/>
    <w:rsid w:val="00877872"/>
    <w:rsid w:val="00877B69"/>
    <w:rsid w:val="00877F74"/>
    <w:rsid w:val="008801A7"/>
    <w:rsid w:val="0088092B"/>
    <w:rsid w:val="00880992"/>
    <w:rsid w:val="00880A78"/>
    <w:rsid w:val="008811BA"/>
    <w:rsid w:val="0088138F"/>
    <w:rsid w:val="008813C5"/>
    <w:rsid w:val="008820A7"/>
    <w:rsid w:val="008823DA"/>
    <w:rsid w:val="0088246E"/>
    <w:rsid w:val="00882999"/>
    <w:rsid w:val="00882FCD"/>
    <w:rsid w:val="008830C9"/>
    <w:rsid w:val="0088356B"/>
    <w:rsid w:val="00883A19"/>
    <w:rsid w:val="00883A8D"/>
    <w:rsid w:val="00883EBE"/>
    <w:rsid w:val="00883FB3"/>
    <w:rsid w:val="00884094"/>
    <w:rsid w:val="00884107"/>
    <w:rsid w:val="00884216"/>
    <w:rsid w:val="00884572"/>
    <w:rsid w:val="00884861"/>
    <w:rsid w:val="00884871"/>
    <w:rsid w:val="00884875"/>
    <w:rsid w:val="00884A59"/>
    <w:rsid w:val="00884CB4"/>
    <w:rsid w:val="00884D0D"/>
    <w:rsid w:val="00884D25"/>
    <w:rsid w:val="00884D81"/>
    <w:rsid w:val="00884EBE"/>
    <w:rsid w:val="00884F8D"/>
    <w:rsid w:val="00884FD3"/>
    <w:rsid w:val="008850A5"/>
    <w:rsid w:val="00885338"/>
    <w:rsid w:val="00885607"/>
    <w:rsid w:val="00885687"/>
    <w:rsid w:val="00885A65"/>
    <w:rsid w:val="00885D3F"/>
    <w:rsid w:val="00885DA7"/>
    <w:rsid w:val="00886493"/>
    <w:rsid w:val="008865D8"/>
    <w:rsid w:val="008865DF"/>
    <w:rsid w:val="008867D4"/>
    <w:rsid w:val="00886969"/>
    <w:rsid w:val="008870DA"/>
    <w:rsid w:val="0088712F"/>
    <w:rsid w:val="00887365"/>
    <w:rsid w:val="00887D5E"/>
    <w:rsid w:val="00887E72"/>
    <w:rsid w:val="00887E99"/>
    <w:rsid w:val="00887EFD"/>
    <w:rsid w:val="008900BB"/>
    <w:rsid w:val="00890257"/>
    <w:rsid w:val="0089031C"/>
    <w:rsid w:val="00890419"/>
    <w:rsid w:val="0089062B"/>
    <w:rsid w:val="0089111C"/>
    <w:rsid w:val="0089141F"/>
    <w:rsid w:val="0089145F"/>
    <w:rsid w:val="008915E8"/>
    <w:rsid w:val="00891671"/>
    <w:rsid w:val="00891A9F"/>
    <w:rsid w:val="00891AA6"/>
    <w:rsid w:val="00891C52"/>
    <w:rsid w:val="00891C78"/>
    <w:rsid w:val="00891D20"/>
    <w:rsid w:val="00891E46"/>
    <w:rsid w:val="00892073"/>
    <w:rsid w:val="008921D8"/>
    <w:rsid w:val="008925F4"/>
    <w:rsid w:val="00892709"/>
    <w:rsid w:val="00892F49"/>
    <w:rsid w:val="00892F5C"/>
    <w:rsid w:val="00893015"/>
    <w:rsid w:val="00893264"/>
    <w:rsid w:val="00893585"/>
    <w:rsid w:val="008935BE"/>
    <w:rsid w:val="008939B1"/>
    <w:rsid w:val="00893A62"/>
    <w:rsid w:val="00893D90"/>
    <w:rsid w:val="0089400E"/>
    <w:rsid w:val="008940C8"/>
    <w:rsid w:val="00894143"/>
    <w:rsid w:val="0089427B"/>
    <w:rsid w:val="008943F4"/>
    <w:rsid w:val="00894A59"/>
    <w:rsid w:val="00894B3D"/>
    <w:rsid w:val="0089557C"/>
    <w:rsid w:val="008956D8"/>
    <w:rsid w:val="00896662"/>
    <w:rsid w:val="008968D9"/>
    <w:rsid w:val="008969AC"/>
    <w:rsid w:val="00896A5A"/>
    <w:rsid w:val="00896D34"/>
    <w:rsid w:val="00896E47"/>
    <w:rsid w:val="00897161"/>
    <w:rsid w:val="008971E1"/>
    <w:rsid w:val="008976B0"/>
    <w:rsid w:val="0089781F"/>
    <w:rsid w:val="00897898"/>
    <w:rsid w:val="00897913"/>
    <w:rsid w:val="0089797D"/>
    <w:rsid w:val="00897A84"/>
    <w:rsid w:val="00897C4C"/>
    <w:rsid w:val="00897CE7"/>
    <w:rsid w:val="00897E00"/>
    <w:rsid w:val="008A0106"/>
    <w:rsid w:val="008A024D"/>
    <w:rsid w:val="008A03AA"/>
    <w:rsid w:val="008A048B"/>
    <w:rsid w:val="008A08B5"/>
    <w:rsid w:val="008A0AF4"/>
    <w:rsid w:val="008A0B47"/>
    <w:rsid w:val="008A0B55"/>
    <w:rsid w:val="008A0C1B"/>
    <w:rsid w:val="008A0C9D"/>
    <w:rsid w:val="008A10AA"/>
    <w:rsid w:val="008A10BC"/>
    <w:rsid w:val="008A1A2C"/>
    <w:rsid w:val="008A1A66"/>
    <w:rsid w:val="008A1AB0"/>
    <w:rsid w:val="008A1BA1"/>
    <w:rsid w:val="008A1D9E"/>
    <w:rsid w:val="008A2215"/>
    <w:rsid w:val="008A25AF"/>
    <w:rsid w:val="008A2D91"/>
    <w:rsid w:val="008A2D9A"/>
    <w:rsid w:val="008A2EB6"/>
    <w:rsid w:val="008A2F18"/>
    <w:rsid w:val="008A31E9"/>
    <w:rsid w:val="008A3288"/>
    <w:rsid w:val="008A343D"/>
    <w:rsid w:val="008A3547"/>
    <w:rsid w:val="008A361B"/>
    <w:rsid w:val="008A3AD5"/>
    <w:rsid w:val="008A3D74"/>
    <w:rsid w:val="008A423B"/>
    <w:rsid w:val="008A464F"/>
    <w:rsid w:val="008A4977"/>
    <w:rsid w:val="008A4A13"/>
    <w:rsid w:val="008A4D53"/>
    <w:rsid w:val="008A5019"/>
    <w:rsid w:val="008A522A"/>
    <w:rsid w:val="008A547B"/>
    <w:rsid w:val="008A56DC"/>
    <w:rsid w:val="008A5EEF"/>
    <w:rsid w:val="008A641C"/>
    <w:rsid w:val="008A65E9"/>
    <w:rsid w:val="008A68FD"/>
    <w:rsid w:val="008A69FE"/>
    <w:rsid w:val="008A6AF2"/>
    <w:rsid w:val="008A6E48"/>
    <w:rsid w:val="008A6E80"/>
    <w:rsid w:val="008A7713"/>
    <w:rsid w:val="008A775C"/>
    <w:rsid w:val="008A77A5"/>
    <w:rsid w:val="008A7DB7"/>
    <w:rsid w:val="008B00FC"/>
    <w:rsid w:val="008B0738"/>
    <w:rsid w:val="008B0E4C"/>
    <w:rsid w:val="008B0EA9"/>
    <w:rsid w:val="008B0F99"/>
    <w:rsid w:val="008B173D"/>
    <w:rsid w:val="008B17B8"/>
    <w:rsid w:val="008B1A0E"/>
    <w:rsid w:val="008B1C67"/>
    <w:rsid w:val="008B2423"/>
    <w:rsid w:val="008B29EF"/>
    <w:rsid w:val="008B2CE6"/>
    <w:rsid w:val="008B35EB"/>
    <w:rsid w:val="008B3694"/>
    <w:rsid w:val="008B3D67"/>
    <w:rsid w:val="008B3E3B"/>
    <w:rsid w:val="008B3E75"/>
    <w:rsid w:val="008B3EAB"/>
    <w:rsid w:val="008B403D"/>
    <w:rsid w:val="008B4658"/>
    <w:rsid w:val="008B4937"/>
    <w:rsid w:val="008B4A75"/>
    <w:rsid w:val="008B4BC0"/>
    <w:rsid w:val="008B4C86"/>
    <w:rsid w:val="008B4F50"/>
    <w:rsid w:val="008B4F6A"/>
    <w:rsid w:val="008B4FE0"/>
    <w:rsid w:val="008B50A7"/>
    <w:rsid w:val="008B52A4"/>
    <w:rsid w:val="008B562D"/>
    <w:rsid w:val="008B5AFB"/>
    <w:rsid w:val="008B5D59"/>
    <w:rsid w:val="008B5D5D"/>
    <w:rsid w:val="008B62DD"/>
    <w:rsid w:val="008B6330"/>
    <w:rsid w:val="008B63FB"/>
    <w:rsid w:val="008B68E9"/>
    <w:rsid w:val="008B6D5A"/>
    <w:rsid w:val="008B7117"/>
    <w:rsid w:val="008B742D"/>
    <w:rsid w:val="008B7494"/>
    <w:rsid w:val="008B7800"/>
    <w:rsid w:val="008B7874"/>
    <w:rsid w:val="008B7A5F"/>
    <w:rsid w:val="008B7B98"/>
    <w:rsid w:val="008B7D3C"/>
    <w:rsid w:val="008B7D72"/>
    <w:rsid w:val="008B7DE5"/>
    <w:rsid w:val="008B7E97"/>
    <w:rsid w:val="008B7F49"/>
    <w:rsid w:val="008C009D"/>
    <w:rsid w:val="008C0168"/>
    <w:rsid w:val="008C021A"/>
    <w:rsid w:val="008C0569"/>
    <w:rsid w:val="008C08C7"/>
    <w:rsid w:val="008C0B70"/>
    <w:rsid w:val="008C0F64"/>
    <w:rsid w:val="008C174D"/>
    <w:rsid w:val="008C1BAB"/>
    <w:rsid w:val="008C1BE5"/>
    <w:rsid w:val="008C1C80"/>
    <w:rsid w:val="008C1CB3"/>
    <w:rsid w:val="008C2544"/>
    <w:rsid w:val="008C25E9"/>
    <w:rsid w:val="008C2689"/>
    <w:rsid w:val="008C27B1"/>
    <w:rsid w:val="008C2935"/>
    <w:rsid w:val="008C29C4"/>
    <w:rsid w:val="008C2E80"/>
    <w:rsid w:val="008C3146"/>
    <w:rsid w:val="008C31E4"/>
    <w:rsid w:val="008C36F2"/>
    <w:rsid w:val="008C381C"/>
    <w:rsid w:val="008C3A1E"/>
    <w:rsid w:val="008C3A8B"/>
    <w:rsid w:val="008C3AE0"/>
    <w:rsid w:val="008C3BE9"/>
    <w:rsid w:val="008C4257"/>
    <w:rsid w:val="008C43AA"/>
    <w:rsid w:val="008C4533"/>
    <w:rsid w:val="008C4874"/>
    <w:rsid w:val="008C4884"/>
    <w:rsid w:val="008C488C"/>
    <w:rsid w:val="008C51CC"/>
    <w:rsid w:val="008C5495"/>
    <w:rsid w:val="008C558C"/>
    <w:rsid w:val="008C55FF"/>
    <w:rsid w:val="008C56C4"/>
    <w:rsid w:val="008C56DA"/>
    <w:rsid w:val="008C5B12"/>
    <w:rsid w:val="008C5BCC"/>
    <w:rsid w:val="008C5C07"/>
    <w:rsid w:val="008C5EA3"/>
    <w:rsid w:val="008C5F64"/>
    <w:rsid w:val="008C5FB2"/>
    <w:rsid w:val="008C60AC"/>
    <w:rsid w:val="008C6115"/>
    <w:rsid w:val="008C6231"/>
    <w:rsid w:val="008C64E5"/>
    <w:rsid w:val="008C64EF"/>
    <w:rsid w:val="008C660B"/>
    <w:rsid w:val="008C66D7"/>
    <w:rsid w:val="008C68E2"/>
    <w:rsid w:val="008C691A"/>
    <w:rsid w:val="008C707D"/>
    <w:rsid w:val="008C75C2"/>
    <w:rsid w:val="008C7667"/>
    <w:rsid w:val="008C79F6"/>
    <w:rsid w:val="008C7E02"/>
    <w:rsid w:val="008D0217"/>
    <w:rsid w:val="008D04F0"/>
    <w:rsid w:val="008D05E0"/>
    <w:rsid w:val="008D08D9"/>
    <w:rsid w:val="008D0B54"/>
    <w:rsid w:val="008D1012"/>
    <w:rsid w:val="008D1506"/>
    <w:rsid w:val="008D1906"/>
    <w:rsid w:val="008D1910"/>
    <w:rsid w:val="008D22B2"/>
    <w:rsid w:val="008D23C3"/>
    <w:rsid w:val="008D24E9"/>
    <w:rsid w:val="008D2582"/>
    <w:rsid w:val="008D282E"/>
    <w:rsid w:val="008D2830"/>
    <w:rsid w:val="008D286A"/>
    <w:rsid w:val="008D29B5"/>
    <w:rsid w:val="008D2A22"/>
    <w:rsid w:val="008D2A67"/>
    <w:rsid w:val="008D3301"/>
    <w:rsid w:val="008D341F"/>
    <w:rsid w:val="008D35A2"/>
    <w:rsid w:val="008D38C6"/>
    <w:rsid w:val="008D3AC0"/>
    <w:rsid w:val="008D3B54"/>
    <w:rsid w:val="008D3D91"/>
    <w:rsid w:val="008D416A"/>
    <w:rsid w:val="008D4357"/>
    <w:rsid w:val="008D4535"/>
    <w:rsid w:val="008D47E9"/>
    <w:rsid w:val="008D4BF9"/>
    <w:rsid w:val="008D4DE5"/>
    <w:rsid w:val="008D4F23"/>
    <w:rsid w:val="008D581D"/>
    <w:rsid w:val="008D59FF"/>
    <w:rsid w:val="008D5EAA"/>
    <w:rsid w:val="008D6340"/>
    <w:rsid w:val="008D6649"/>
    <w:rsid w:val="008D671B"/>
    <w:rsid w:val="008D69C6"/>
    <w:rsid w:val="008D6FA7"/>
    <w:rsid w:val="008D70CE"/>
    <w:rsid w:val="008D79CD"/>
    <w:rsid w:val="008D7E6E"/>
    <w:rsid w:val="008D7F1B"/>
    <w:rsid w:val="008E0138"/>
    <w:rsid w:val="008E022F"/>
    <w:rsid w:val="008E0245"/>
    <w:rsid w:val="008E02F4"/>
    <w:rsid w:val="008E055F"/>
    <w:rsid w:val="008E09C5"/>
    <w:rsid w:val="008E0BD6"/>
    <w:rsid w:val="008E197E"/>
    <w:rsid w:val="008E1B19"/>
    <w:rsid w:val="008E1EB8"/>
    <w:rsid w:val="008E2048"/>
    <w:rsid w:val="008E22DE"/>
    <w:rsid w:val="008E235B"/>
    <w:rsid w:val="008E2601"/>
    <w:rsid w:val="008E26C9"/>
    <w:rsid w:val="008E275E"/>
    <w:rsid w:val="008E27CE"/>
    <w:rsid w:val="008E29F1"/>
    <w:rsid w:val="008E2C06"/>
    <w:rsid w:val="008E2D62"/>
    <w:rsid w:val="008E3101"/>
    <w:rsid w:val="008E34C3"/>
    <w:rsid w:val="008E3525"/>
    <w:rsid w:val="008E3B9A"/>
    <w:rsid w:val="008E3F96"/>
    <w:rsid w:val="008E41C2"/>
    <w:rsid w:val="008E4256"/>
    <w:rsid w:val="008E427E"/>
    <w:rsid w:val="008E44FD"/>
    <w:rsid w:val="008E47B5"/>
    <w:rsid w:val="008E5081"/>
    <w:rsid w:val="008E5312"/>
    <w:rsid w:val="008E5651"/>
    <w:rsid w:val="008E56D2"/>
    <w:rsid w:val="008E5863"/>
    <w:rsid w:val="008E5927"/>
    <w:rsid w:val="008E5B36"/>
    <w:rsid w:val="008E5BB4"/>
    <w:rsid w:val="008E5DF6"/>
    <w:rsid w:val="008E6010"/>
    <w:rsid w:val="008E621A"/>
    <w:rsid w:val="008E64C6"/>
    <w:rsid w:val="008E662C"/>
    <w:rsid w:val="008E6659"/>
    <w:rsid w:val="008E673E"/>
    <w:rsid w:val="008E6978"/>
    <w:rsid w:val="008E699D"/>
    <w:rsid w:val="008E6BAE"/>
    <w:rsid w:val="008E6E15"/>
    <w:rsid w:val="008E77C5"/>
    <w:rsid w:val="008E77F3"/>
    <w:rsid w:val="008E7890"/>
    <w:rsid w:val="008E79A7"/>
    <w:rsid w:val="008E7BFE"/>
    <w:rsid w:val="008F04B9"/>
    <w:rsid w:val="008F065E"/>
    <w:rsid w:val="008F0B6B"/>
    <w:rsid w:val="008F0B79"/>
    <w:rsid w:val="008F0E19"/>
    <w:rsid w:val="008F1441"/>
    <w:rsid w:val="008F1484"/>
    <w:rsid w:val="008F1521"/>
    <w:rsid w:val="008F173F"/>
    <w:rsid w:val="008F18BC"/>
    <w:rsid w:val="008F19FE"/>
    <w:rsid w:val="008F1B3F"/>
    <w:rsid w:val="008F1CC8"/>
    <w:rsid w:val="008F1F56"/>
    <w:rsid w:val="008F23E3"/>
    <w:rsid w:val="008F265B"/>
    <w:rsid w:val="008F2840"/>
    <w:rsid w:val="008F2A46"/>
    <w:rsid w:val="008F2BD6"/>
    <w:rsid w:val="008F2CB4"/>
    <w:rsid w:val="008F2E6D"/>
    <w:rsid w:val="008F2EFE"/>
    <w:rsid w:val="008F324B"/>
    <w:rsid w:val="008F336E"/>
    <w:rsid w:val="008F3EBE"/>
    <w:rsid w:val="008F416C"/>
    <w:rsid w:val="008F4176"/>
    <w:rsid w:val="008F4765"/>
    <w:rsid w:val="008F4825"/>
    <w:rsid w:val="008F48C3"/>
    <w:rsid w:val="008F4C78"/>
    <w:rsid w:val="008F4D48"/>
    <w:rsid w:val="008F5C31"/>
    <w:rsid w:val="008F5D85"/>
    <w:rsid w:val="008F5EB7"/>
    <w:rsid w:val="008F61F0"/>
    <w:rsid w:val="008F63F4"/>
    <w:rsid w:val="008F64FF"/>
    <w:rsid w:val="008F6953"/>
    <w:rsid w:val="008F6AC5"/>
    <w:rsid w:val="008F6AF8"/>
    <w:rsid w:val="008F6D17"/>
    <w:rsid w:val="008F6FF3"/>
    <w:rsid w:val="008F7057"/>
    <w:rsid w:val="008F752C"/>
    <w:rsid w:val="008F7764"/>
    <w:rsid w:val="008F7CAC"/>
    <w:rsid w:val="00900009"/>
    <w:rsid w:val="009001F0"/>
    <w:rsid w:val="009002D7"/>
    <w:rsid w:val="009004A0"/>
    <w:rsid w:val="00900861"/>
    <w:rsid w:val="009009AE"/>
    <w:rsid w:val="00900A85"/>
    <w:rsid w:val="00900B4F"/>
    <w:rsid w:val="00900C13"/>
    <w:rsid w:val="00900C54"/>
    <w:rsid w:val="00900C5F"/>
    <w:rsid w:val="00900D66"/>
    <w:rsid w:val="009014DA"/>
    <w:rsid w:val="00901515"/>
    <w:rsid w:val="00901A4B"/>
    <w:rsid w:val="00902313"/>
    <w:rsid w:val="0090244F"/>
    <w:rsid w:val="00902710"/>
    <w:rsid w:val="0090293C"/>
    <w:rsid w:val="00902A96"/>
    <w:rsid w:val="00902B23"/>
    <w:rsid w:val="00902BF6"/>
    <w:rsid w:val="00902D0C"/>
    <w:rsid w:val="00902D48"/>
    <w:rsid w:val="00902E57"/>
    <w:rsid w:val="00902EEB"/>
    <w:rsid w:val="00903143"/>
    <w:rsid w:val="009031C5"/>
    <w:rsid w:val="009032F2"/>
    <w:rsid w:val="009034B5"/>
    <w:rsid w:val="0090356C"/>
    <w:rsid w:val="009039AE"/>
    <w:rsid w:val="00903B43"/>
    <w:rsid w:val="00903C90"/>
    <w:rsid w:val="00904074"/>
    <w:rsid w:val="009041A0"/>
    <w:rsid w:val="009043C8"/>
    <w:rsid w:val="009044BC"/>
    <w:rsid w:val="00904908"/>
    <w:rsid w:val="00904943"/>
    <w:rsid w:val="00904BF6"/>
    <w:rsid w:val="00904CFB"/>
    <w:rsid w:val="00905478"/>
    <w:rsid w:val="00905585"/>
    <w:rsid w:val="0090567C"/>
    <w:rsid w:val="009057C9"/>
    <w:rsid w:val="00905825"/>
    <w:rsid w:val="0090585A"/>
    <w:rsid w:val="00905A80"/>
    <w:rsid w:val="00905DD0"/>
    <w:rsid w:val="0090601C"/>
    <w:rsid w:val="00906148"/>
    <w:rsid w:val="00906295"/>
    <w:rsid w:val="0090656C"/>
    <w:rsid w:val="009068CA"/>
    <w:rsid w:val="009068E9"/>
    <w:rsid w:val="00906931"/>
    <w:rsid w:val="00906CD8"/>
    <w:rsid w:val="00906E0F"/>
    <w:rsid w:val="00907218"/>
    <w:rsid w:val="00907357"/>
    <w:rsid w:val="009077AD"/>
    <w:rsid w:val="009077C6"/>
    <w:rsid w:val="00907DBB"/>
    <w:rsid w:val="00907DBE"/>
    <w:rsid w:val="00907F2A"/>
    <w:rsid w:val="009100B4"/>
    <w:rsid w:val="00910164"/>
    <w:rsid w:val="00910604"/>
    <w:rsid w:val="00910FDA"/>
    <w:rsid w:val="009111D7"/>
    <w:rsid w:val="00911314"/>
    <w:rsid w:val="00911433"/>
    <w:rsid w:val="00911644"/>
    <w:rsid w:val="009119BF"/>
    <w:rsid w:val="00911F9C"/>
    <w:rsid w:val="009120D4"/>
    <w:rsid w:val="009122B5"/>
    <w:rsid w:val="009124A1"/>
    <w:rsid w:val="00912C0E"/>
    <w:rsid w:val="00912C34"/>
    <w:rsid w:val="00912E6A"/>
    <w:rsid w:val="0091302E"/>
    <w:rsid w:val="00913336"/>
    <w:rsid w:val="00913FFE"/>
    <w:rsid w:val="0091408E"/>
    <w:rsid w:val="00914197"/>
    <w:rsid w:val="0091421A"/>
    <w:rsid w:val="00914574"/>
    <w:rsid w:val="00914615"/>
    <w:rsid w:val="009147DE"/>
    <w:rsid w:val="00914955"/>
    <w:rsid w:val="00914A8B"/>
    <w:rsid w:val="00914DEE"/>
    <w:rsid w:val="00914EFA"/>
    <w:rsid w:val="00914F93"/>
    <w:rsid w:val="00915165"/>
    <w:rsid w:val="00915213"/>
    <w:rsid w:val="0091571A"/>
    <w:rsid w:val="00915B5C"/>
    <w:rsid w:val="00915BAA"/>
    <w:rsid w:val="00915CD8"/>
    <w:rsid w:val="00915DE3"/>
    <w:rsid w:val="00915E4F"/>
    <w:rsid w:val="00915FC1"/>
    <w:rsid w:val="009160AA"/>
    <w:rsid w:val="009160BC"/>
    <w:rsid w:val="00916227"/>
    <w:rsid w:val="00916405"/>
    <w:rsid w:val="009168FD"/>
    <w:rsid w:val="0091692A"/>
    <w:rsid w:val="00916C95"/>
    <w:rsid w:val="00917436"/>
    <w:rsid w:val="00917792"/>
    <w:rsid w:val="00917A54"/>
    <w:rsid w:val="00917C46"/>
    <w:rsid w:val="00917D8F"/>
    <w:rsid w:val="00917EFE"/>
    <w:rsid w:val="00920462"/>
    <w:rsid w:val="009208C1"/>
    <w:rsid w:val="00920B30"/>
    <w:rsid w:val="00920BB0"/>
    <w:rsid w:val="00920CA2"/>
    <w:rsid w:val="009215F4"/>
    <w:rsid w:val="00921638"/>
    <w:rsid w:val="00921891"/>
    <w:rsid w:val="00921EF8"/>
    <w:rsid w:val="009220F7"/>
    <w:rsid w:val="0092225F"/>
    <w:rsid w:val="00922272"/>
    <w:rsid w:val="00922696"/>
    <w:rsid w:val="009228CD"/>
    <w:rsid w:val="00922D47"/>
    <w:rsid w:val="00922DE1"/>
    <w:rsid w:val="00923689"/>
    <w:rsid w:val="0092394B"/>
    <w:rsid w:val="00923A43"/>
    <w:rsid w:val="00923B37"/>
    <w:rsid w:val="00923D8E"/>
    <w:rsid w:val="00923DCF"/>
    <w:rsid w:val="00923F84"/>
    <w:rsid w:val="00924538"/>
    <w:rsid w:val="00924661"/>
    <w:rsid w:val="00924714"/>
    <w:rsid w:val="009249B2"/>
    <w:rsid w:val="0092538C"/>
    <w:rsid w:val="00925470"/>
    <w:rsid w:val="0092551D"/>
    <w:rsid w:val="00925B74"/>
    <w:rsid w:val="00925D5D"/>
    <w:rsid w:val="009261CF"/>
    <w:rsid w:val="009268C8"/>
    <w:rsid w:val="00926B1E"/>
    <w:rsid w:val="00926BB7"/>
    <w:rsid w:val="00926CA6"/>
    <w:rsid w:val="00926D7F"/>
    <w:rsid w:val="009273F2"/>
    <w:rsid w:val="009275FD"/>
    <w:rsid w:val="00927B80"/>
    <w:rsid w:val="0093004A"/>
    <w:rsid w:val="00930109"/>
    <w:rsid w:val="00930658"/>
    <w:rsid w:val="00930987"/>
    <w:rsid w:val="00930B45"/>
    <w:rsid w:val="00930BF2"/>
    <w:rsid w:val="00930D8E"/>
    <w:rsid w:val="009313B2"/>
    <w:rsid w:val="009313F6"/>
    <w:rsid w:val="00931501"/>
    <w:rsid w:val="00931505"/>
    <w:rsid w:val="00931688"/>
    <w:rsid w:val="00931695"/>
    <w:rsid w:val="00931889"/>
    <w:rsid w:val="009321E0"/>
    <w:rsid w:val="0093226E"/>
    <w:rsid w:val="0093245B"/>
    <w:rsid w:val="00932868"/>
    <w:rsid w:val="0093296D"/>
    <w:rsid w:val="00932AB9"/>
    <w:rsid w:val="00932BCC"/>
    <w:rsid w:val="00932C76"/>
    <w:rsid w:val="00932ED3"/>
    <w:rsid w:val="0093331F"/>
    <w:rsid w:val="00933B51"/>
    <w:rsid w:val="00933B55"/>
    <w:rsid w:val="00933BD2"/>
    <w:rsid w:val="00933C8A"/>
    <w:rsid w:val="00933CDE"/>
    <w:rsid w:val="00933E96"/>
    <w:rsid w:val="00933EF6"/>
    <w:rsid w:val="009341B2"/>
    <w:rsid w:val="00934257"/>
    <w:rsid w:val="009345FB"/>
    <w:rsid w:val="0093470D"/>
    <w:rsid w:val="00934820"/>
    <w:rsid w:val="00934E3E"/>
    <w:rsid w:val="00934E8E"/>
    <w:rsid w:val="00935AA5"/>
    <w:rsid w:val="00935FBE"/>
    <w:rsid w:val="009362A0"/>
    <w:rsid w:val="0093779E"/>
    <w:rsid w:val="00937A12"/>
    <w:rsid w:val="00937EC5"/>
    <w:rsid w:val="00937F0C"/>
    <w:rsid w:val="0094027F"/>
    <w:rsid w:val="0094083F"/>
    <w:rsid w:val="00940E52"/>
    <w:rsid w:val="00940E5B"/>
    <w:rsid w:val="00940E5F"/>
    <w:rsid w:val="00941011"/>
    <w:rsid w:val="009410F0"/>
    <w:rsid w:val="009411CC"/>
    <w:rsid w:val="00941691"/>
    <w:rsid w:val="00941698"/>
    <w:rsid w:val="00941778"/>
    <w:rsid w:val="0094186D"/>
    <w:rsid w:val="0094192C"/>
    <w:rsid w:val="009419E7"/>
    <w:rsid w:val="00941C1F"/>
    <w:rsid w:val="00941D57"/>
    <w:rsid w:val="00941E1D"/>
    <w:rsid w:val="009421B7"/>
    <w:rsid w:val="009424BC"/>
    <w:rsid w:val="00942891"/>
    <w:rsid w:val="00942A5B"/>
    <w:rsid w:val="00942C0B"/>
    <w:rsid w:val="00942E50"/>
    <w:rsid w:val="00942E91"/>
    <w:rsid w:val="00942EB1"/>
    <w:rsid w:val="00942EB6"/>
    <w:rsid w:val="00943244"/>
    <w:rsid w:val="00943780"/>
    <w:rsid w:val="00943A3B"/>
    <w:rsid w:val="00943C7D"/>
    <w:rsid w:val="00943CDD"/>
    <w:rsid w:val="009441FF"/>
    <w:rsid w:val="00944240"/>
    <w:rsid w:val="009443B6"/>
    <w:rsid w:val="00944581"/>
    <w:rsid w:val="009447D1"/>
    <w:rsid w:val="00944866"/>
    <w:rsid w:val="00944955"/>
    <w:rsid w:val="009449CC"/>
    <w:rsid w:val="00945499"/>
    <w:rsid w:val="009458EE"/>
    <w:rsid w:val="00945AF7"/>
    <w:rsid w:val="00945BDC"/>
    <w:rsid w:val="00945EC3"/>
    <w:rsid w:val="009461BF"/>
    <w:rsid w:val="00946318"/>
    <w:rsid w:val="00946351"/>
    <w:rsid w:val="00946F96"/>
    <w:rsid w:val="0094727C"/>
    <w:rsid w:val="0094749A"/>
    <w:rsid w:val="0094784F"/>
    <w:rsid w:val="00947951"/>
    <w:rsid w:val="00947A68"/>
    <w:rsid w:val="00947FF7"/>
    <w:rsid w:val="00950145"/>
    <w:rsid w:val="009505A9"/>
    <w:rsid w:val="009505BD"/>
    <w:rsid w:val="009508A6"/>
    <w:rsid w:val="00950D4C"/>
    <w:rsid w:val="0095113D"/>
    <w:rsid w:val="00951140"/>
    <w:rsid w:val="009514AE"/>
    <w:rsid w:val="00951554"/>
    <w:rsid w:val="0095161D"/>
    <w:rsid w:val="0095179F"/>
    <w:rsid w:val="0095187D"/>
    <w:rsid w:val="009518C2"/>
    <w:rsid w:val="009518E2"/>
    <w:rsid w:val="00951A83"/>
    <w:rsid w:val="00951BF8"/>
    <w:rsid w:val="00951C1D"/>
    <w:rsid w:val="00951D51"/>
    <w:rsid w:val="00951FC9"/>
    <w:rsid w:val="009523C3"/>
    <w:rsid w:val="00952665"/>
    <w:rsid w:val="0095290D"/>
    <w:rsid w:val="009529D8"/>
    <w:rsid w:val="0095305C"/>
    <w:rsid w:val="0095345B"/>
    <w:rsid w:val="00953671"/>
    <w:rsid w:val="009538D9"/>
    <w:rsid w:val="00953904"/>
    <w:rsid w:val="00953ADF"/>
    <w:rsid w:val="00953B9C"/>
    <w:rsid w:val="00953DBD"/>
    <w:rsid w:val="00953DF4"/>
    <w:rsid w:val="00953E45"/>
    <w:rsid w:val="009541F2"/>
    <w:rsid w:val="0095425B"/>
    <w:rsid w:val="00954801"/>
    <w:rsid w:val="009548F1"/>
    <w:rsid w:val="00954901"/>
    <w:rsid w:val="00954CE3"/>
    <w:rsid w:val="00954E58"/>
    <w:rsid w:val="00954E5D"/>
    <w:rsid w:val="00955108"/>
    <w:rsid w:val="0095522B"/>
    <w:rsid w:val="009553ED"/>
    <w:rsid w:val="00955431"/>
    <w:rsid w:val="009555B3"/>
    <w:rsid w:val="0095572F"/>
    <w:rsid w:val="009558C1"/>
    <w:rsid w:val="009558CE"/>
    <w:rsid w:val="009558DD"/>
    <w:rsid w:val="00955A53"/>
    <w:rsid w:val="00955B90"/>
    <w:rsid w:val="00955D1B"/>
    <w:rsid w:val="0095662C"/>
    <w:rsid w:val="009566F0"/>
    <w:rsid w:val="00956B1A"/>
    <w:rsid w:val="009571E2"/>
    <w:rsid w:val="00957398"/>
    <w:rsid w:val="009576C5"/>
    <w:rsid w:val="009578DF"/>
    <w:rsid w:val="00957B10"/>
    <w:rsid w:val="00957E73"/>
    <w:rsid w:val="00957F2E"/>
    <w:rsid w:val="0096048A"/>
    <w:rsid w:val="00960C4E"/>
    <w:rsid w:val="00960E42"/>
    <w:rsid w:val="009612FC"/>
    <w:rsid w:val="009616B9"/>
    <w:rsid w:val="009617EB"/>
    <w:rsid w:val="00961970"/>
    <w:rsid w:val="009619F2"/>
    <w:rsid w:val="00961B6A"/>
    <w:rsid w:val="00961EF5"/>
    <w:rsid w:val="00961FEE"/>
    <w:rsid w:val="0096224D"/>
    <w:rsid w:val="00962732"/>
    <w:rsid w:val="00962752"/>
    <w:rsid w:val="009628B3"/>
    <w:rsid w:val="00962AA5"/>
    <w:rsid w:val="00962D73"/>
    <w:rsid w:val="00962E17"/>
    <w:rsid w:val="00962EF3"/>
    <w:rsid w:val="00963122"/>
    <w:rsid w:val="0096319A"/>
    <w:rsid w:val="009631FA"/>
    <w:rsid w:val="009633AE"/>
    <w:rsid w:val="00963520"/>
    <w:rsid w:val="0096360C"/>
    <w:rsid w:val="00963900"/>
    <w:rsid w:val="009639F5"/>
    <w:rsid w:val="00963B1E"/>
    <w:rsid w:val="00963BE4"/>
    <w:rsid w:val="00963DA6"/>
    <w:rsid w:val="00964060"/>
    <w:rsid w:val="009642BA"/>
    <w:rsid w:val="00964A94"/>
    <w:rsid w:val="00964D19"/>
    <w:rsid w:val="00964F83"/>
    <w:rsid w:val="00965061"/>
    <w:rsid w:val="009650D9"/>
    <w:rsid w:val="0096573D"/>
    <w:rsid w:val="009659D2"/>
    <w:rsid w:val="009659EB"/>
    <w:rsid w:val="00965D50"/>
    <w:rsid w:val="00966040"/>
    <w:rsid w:val="0096608B"/>
    <w:rsid w:val="00966966"/>
    <w:rsid w:val="00966AB8"/>
    <w:rsid w:val="00966C48"/>
    <w:rsid w:val="00966DCA"/>
    <w:rsid w:val="00966E59"/>
    <w:rsid w:val="00967969"/>
    <w:rsid w:val="00967B1E"/>
    <w:rsid w:val="00967D88"/>
    <w:rsid w:val="009702B8"/>
    <w:rsid w:val="009705F8"/>
    <w:rsid w:val="00970723"/>
    <w:rsid w:val="00970757"/>
    <w:rsid w:val="009707B4"/>
    <w:rsid w:val="00970CE4"/>
    <w:rsid w:val="00970D5A"/>
    <w:rsid w:val="00970EEB"/>
    <w:rsid w:val="00971087"/>
    <w:rsid w:val="00971137"/>
    <w:rsid w:val="009712B7"/>
    <w:rsid w:val="009713EB"/>
    <w:rsid w:val="009716F0"/>
    <w:rsid w:val="009718EE"/>
    <w:rsid w:val="00971926"/>
    <w:rsid w:val="009719F0"/>
    <w:rsid w:val="00971E99"/>
    <w:rsid w:val="00972379"/>
    <w:rsid w:val="00972552"/>
    <w:rsid w:val="0097258E"/>
    <w:rsid w:val="009726D8"/>
    <w:rsid w:val="00972866"/>
    <w:rsid w:val="00972944"/>
    <w:rsid w:val="00972AF7"/>
    <w:rsid w:val="00972DCD"/>
    <w:rsid w:val="00972E09"/>
    <w:rsid w:val="00973039"/>
    <w:rsid w:val="00973513"/>
    <w:rsid w:val="009737EE"/>
    <w:rsid w:val="00973B83"/>
    <w:rsid w:val="00973C29"/>
    <w:rsid w:val="00973D2B"/>
    <w:rsid w:val="00973DB4"/>
    <w:rsid w:val="00973FE0"/>
    <w:rsid w:val="009740C6"/>
    <w:rsid w:val="00974293"/>
    <w:rsid w:val="009745AB"/>
    <w:rsid w:val="009745EE"/>
    <w:rsid w:val="00974672"/>
    <w:rsid w:val="00974698"/>
    <w:rsid w:val="0097478F"/>
    <w:rsid w:val="00974B98"/>
    <w:rsid w:val="00974C04"/>
    <w:rsid w:val="00974C8E"/>
    <w:rsid w:val="00974D9D"/>
    <w:rsid w:val="00974DEB"/>
    <w:rsid w:val="00975044"/>
    <w:rsid w:val="00975051"/>
    <w:rsid w:val="009750D6"/>
    <w:rsid w:val="0097519A"/>
    <w:rsid w:val="00975256"/>
    <w:rsid w:val="00975367"/>
    <w:rsid w:val="0097595F"/>
    <w:rsid w:val="00976116"/>
    <w:rsid w:val="00976198"/>
    <w:rsid w:val="00976228"/>
    <w:rsid w:val="009764D9"/>
    <w:rsid w:val="009765B9"/>
    <w:rsid w:val="0097670D"/>
    <w:rsid w:val="009768B8"/>
    <w:rsid w:val="00976A17"/>
    <w:rsid w:val="00976AC5"/>
    <w:rsid w:val="00976DE1"/>
    <w:rsid w:val="00976F1B"/>
    <w:rsid w:val="009770FF"/>
    <w:rsid w:val="009776C4"/>
    <w:rsid w:val="0097778B"/>
    <w:rsid w:val="009778D1"/>
    <w:rsid w:val="00977B5C"/>
    <w:rsid w:val="00977EC4"/>
    <w:rsid w:val="0098079D"/>
    <w:rsid w:val="00980962"/>
    <w:rsid w:val="00980ABD"/>
    <w:rsid w:val="00980AC5"/>
    <w:rsid w:val="00980CBA"/>
    <w:rsid w:val="00980F90"/>
    <w:rsid w:val="00981501"/>
    <w:rsid w:val="009819AE"/>
    <w:rsid w:val="00981DE0"/>
    <w:rsid w:val="0098275A"/>
    <w:rsid w:val="00982B32"/>
    <w:rsid w:val="00982BEB"/>
    <w:rsid w:val="00982C98"/>
    <w:rsid w:val="00983145"/>
    <w:rsid w:val="00983486"/>
    <w:rsid w:val="00983B8C"/>
    <w:rsid w:val="00983BEC"/>
    <w:rsid w:val="00983E8B"/>
    <w:rsid w:val="0098416F"/>
    <w:rsid w:val="009842DC"/>
    <w:rsid w:val="00984754"/>
    <w:rsid w:val="00984A08"/>
    <w:rsid w:val="00984E6D"/>
    <w:rsid w:val="009853A8"/>
    <w:rsid w:val="00985528"/>
    <w:rsid w:val="009858D7"/>
    <w:rsid w:val="00985D4C"/>
    <w:rsid w:val="00985DB9"/>
    <w:rsid w:val="00985E40"/>
    <w:rsid w:val="00986173"/>
    <w:rsid w:val="0098697E"/>
    <w:rsid w:val="00986A17"/>
    <w:rsid w:val="00986B06"/>
    <w:rsid w:val="00986B42"/>
    <w:rsid w:val="00986B80"/>
    <w:rsid w:val="009872B8"/>
    <w:rsid w:val="009873FB"/>
    <w:rsid w:val="009874F3"/>
    <w:rsid w:val="00987AFE"/>
    <w:rsid w:val="00987C10"/>
    <w:rsid w:val="00987D1F"/>
    <w:rsid w:val="00987DAC"/>
    <w:rsid w:val="00990076"/>
    <w:rsid w:val="0099022A"/>
    <w:rsid w:val="00990318"/>
    <w:rsid w:val="0099061D"/>
    <w:rsid w:val="009906FA"/>
    <w:rsid w:val="00990987"/>
    <w:rsid w:val="00991065"/>
    <w:rsid w:val="00991096"/>
    <w:rsid w:val="00991423"/>
    <w:rsid w:val="009916C2"/>
    <w:rsid w:val="009916FB"/>
    <w:rsid w:val="00991774"/>
    <w:rsid w:val="009918E8"/>
    <w:rsid w:val="0099194C"/>
    <w:rsid w:val="00991CE5"/>
    <w:rsid w:val="00991D33"/>
    <w:rsid w:val="00991E98"/>
    <w:rsid w:val="00991EA4"/>
    <w:rsid w:val="00992579"/>
    <w:rsid w:val="009927F7"/>
    <w:rsid w:val="00992975"/>
    <w:rsid w:val="00992E19"/>
    <w:rsid w:val="009937AD"/>
    <w:rsid w:val="0099390A"/>
    <w:rsid w:val="00993A31"/>
    <w:rsid w:val="00993C04"/>
    <w:rsid w:val="00993E02"/>
    <w:rsid w:val="00993F99"/>
    <w:rsid w:val="009944A5"/>
    <w:rsid w:val="0099464F"/>
    <w:rsid w:val="00994B0F"/>
    <w:rsid w:val="00994B69"/>
    <w:rsid w:val="00994BCE"/>
    <w:rsid w:val="00994FE2"/>
    <w:rsid w:val="00995089"/>
    <w:rsid w:val="00995452"/>
    <w:rsid w:val="00995809"/>
    <w:rsid w:val="00995B71"/>
    <w:rsid w:val="00995C41"/>
    <w:rsid w:val="0099651F"/>
    <w:rsid w:val="00996552"/>
    <w:rsid w:val="009965CD"/>
    <w:rsid w:val="009968DB"/>
    <w:rsid w:val="009969E8"/>
    <w:rsid w:val="00996B20"/>
    <w:rsid w:val="00996B6E"/>
    <w:rsid w:val="00996BC2"/>
    <w:rsid w:val="00996D09"/>
    <w:rsid w:val="00996F05"/>
    <w:rsid w:val="0099702A"/>
    <w:rsid w:val="00997079"/>
    <w:rsid w:val="009970C0"/>
    <w:rsid w:val="0099746E"/>
    <w:rsid w:val="00997543"/>
    <w:rsid w:val="00997744"/>
    <w:rsid w:val="00997BFF"/>
    <w:rsid w:val="009A02AB"/>
    <w:rsid w:val="009A079D"/>
    <w:rsid w:val="009A07FC"/>
    <w:rsid w:val="009A0A17"/>
    <w:rsid w:val="009A0A3E"/>
    <w:rsid w:val="009A0B12"/>
    <w:rsid w:val="009A0D72"/>
    <w:rsid w:val="009A0F4B"/>
    <w:rsid w:val="009A12EB"/>
    <w:rsid w:val="009A144E"/>
    <w:rsid w:val="009A1543"/>
    <w:rsid w:val="009A15A7"/>
    <w:rsid w:val="009A1944"/>
    <w:rsid w:val="009A1952"/>
    <w:rsid w:val="009A1BD6"/>
    <w:rsid w:val="009A1BEF"/>
    <w:rsid w:val="009A20D4"/>
    <w:rsid w:val="009A2406"/>
    <w:rsid w:val="009A24BB"/>
    <w:rsid w:val="009A24BF"/>
    <w:rsid w:val="009A25F4"/>
    <w:rsid w:val="009A2656"/>
    <w:rsid w:val="009A29F5"/>
    <w:rsid w:val="009A2B28"/>
    <w:rsid w:val="009A2FC4"/>
    <w:rsid w:val="009A3E6D"/>
    <w:rsid w:val="009A3F41"/>
    <w:rsid w:val="009A43EB"/>
    <w:rsid w:val="009A4457"/>
    <w:rsid w:val="009A4B1A"/>
    <w:rsid w:val="009A4D7F"/>
    <w:rsid w:val="009A4E39"/>
    <w:rsid w:val="009A5571"/>
    <w:rsid w:val="009A597E"/>
    <w:rsid w:val="009A59FD"/>
    <w:rsid w:val="009A5AD2"/>
    <w:rsid w:val="009A5D1F"/>
    <w:rsid w:val="009A6142"/>
    <w:rsid w:val="009A62D0"/>
    <w:rsid w:val="009A631A"/>
    <w:rsid w:val="009A643B"/>
    <w:rsid w:val="009A648F"/>
    <w:rsid w:val="009A657D"/>
    <w:rsid w:val="009A6614"/>
    <w:rsid w:val="009A6651"/>
    <w:rsid w:val="009A6741"/>
    <w:rsid w:val="009A684E"/>
    <w:rsid w:val="009A6ED6"/>
    <w:rsid w:val="009A6F7B"/>
    <w:rsid w:val="009A6FD6"/>
    <w:rsid w:val="009A7111"/>
    <w:rsid w:val="009A732A"/>
    <w:rsid w:val="009A758A"/>
    <w:rsid w:val="009A766B"/>
    <w:rsid w:val="009A7692"/>
    <w:rsid w:val="009A76D8"/>
    <w:rsid w:val="009A7E91"/>
    <w:rsid w:val="009A7EFF"/>
    <w:rsid w:val="009A7F6B"/>
    <w:rsid w:val="009B0348"/>
    <w:rsid w:val="009B06CE"/>
    <w:rsid w:val="009B089F"/>
    <w:rsid w:val="009B0CD8"/>
    <w:rsid w:val="009B0D7A"/>
    <w:rsid w:val="009B0F76"/>
    <w:rsid w:val="009B11AA"/>
    <w:rsid w:val="009B1385"/>
    <w:rsid w:val="009B1A68"/>
    <w:rsid w:val="009B1C81"/>
    <w:rsid w:val="009B1E19"/>
    <w:rsid w:val="009B1F6A"/>
    <w:rsid w:val="009B20CE"/>
    <w:rsid w:val="009B21B2"/>
    <w:rsid w:val="009B22DE"/>
    <w:rsid w:val="009B24AF"/>
    <w:rsid w:val="009B29F9"/>
    <w:rsid w:val="009B2F2B"/>
    <w:rsid w:val="009B3115"/>
    <w:rsid w:val="009B35EB"/>
    <w:rsid w:val="009B384E"/>
    <w:rsid w:val="009B3A7E"/>
    <w:rsid w:val="009B3D51"/>
    <w:rsid w:val="009B3E75"/>
    <w:rsid w:val="009B405E"/>
    <w:rsid w:val="009B40FB"/>
    <w:rsid w:val="009B4231"/>
    <w:rsid w:val="009B42BD"/>
    <w:rsid w:val="009B4F20"/>
    <w:rsid w:val="009B50C0"/>
    <w:rsid w:val="009B58A7"/>
    <w:rsid w:val="009B5A52"/>
    <w:rsid w:val="009B5B69"/>
    <w:rsid w:val="009B5B72"/>
    <w:rsid w:val="009B5D0B"/>
    <w:rsid w:val="009B5DEB"/>
    <w:rsid w:val="009B5FE2"/>
    <w:rsid w:val="009B6433"/>
    <w:rsid w:val="009B6803"/>
    <w:rsid w:val="009B69C7"/>
    <w:rsid w:val="009B6A1C"/>
    <w:rsid w:val="009B6B38"/>
    <w:rsid w:val="009B6D9A"/>
    <w:rsid w:val="009B7252"/>
    <w:rsid w:val="009B7D7B"/>
    <w:rsid w:val="009B7F1E"/>
    <w:rsid w:val="009C053A"/>
    <w:rsid w:val="009C069A"/>
    <w:rsid w:val="009C0B59"/>
    <w:rsid w:val="009C0C00"/>
    <w:rsid w:val="009C0C4B"/>
    <w:rsid w:val="009C0D4E"/>
    <w:rsid w:val="009C11D6"/>
    <w:rsid w:val="009C11DC"/>
    <w:rsid w:val="009C15D4"/>
    <w:rsid w:val="009C1A48"/>
    <w:rsid w:val="009C1AE4"/>
    <w:rsid w:val="009C1D3A"/>
    <w:rsid w:val="009C2946"/>
    <w:rsid w:val="009C2A13"/>
    <w:rsid w:val="009C2AA7"/>
    <w:rsid w:val="009C2B93"/>
    <w:rsid w:val="009C3C18"/>
    <w:rsid w:val="009C3D68"/>
    <w:rsid w:val="009C4B35"/>
    <w:rsid w:val="009C4D7D"/>
    <w:rsid w:val="009C4E4B"/>
    <w:rsid w:val="009C4EB1"/>
    <w:rsid w:val="009C50A8"/>
    <w:rsid w:val="009C52C0"/>
    <w:rsid w:val="009C558F"/>
    <w:rsid w:val="009C597A"/>
    <w:rsid w:val="009C5A5A"/>
    <w:rsid w:val="009C5B8C"/>
    <w:rsid w:val="009C5BBF"/>
    <w:rsid w:val="009C5F29"/>
    <w:rsid w:val="009C66D1"/>
    <w:rsid w:val="009C6865"/>
    <w:rsid w:val="009C6C82"/>
    <w:rsid w:val="009C6DD7"/>
    <w:rsid w:val="009C70A6"/>
    <w:rsid w:val="009C75A5"/>
    <w:rsid w:val="009C770C"/>
    <w:rsid w:val="009C787E"/>
    <w:rsid w:val="009C792A"/>
    <w:rsid w:val="009C7A6A"/>
    <w:rsid w:val="009C7A89"/>
    <w:rsid w:val="009C7D1A"/>
    <w:rsid w:val="009C7DF3"/>
    <w:rsid w:val="009D0243"/>
    <w:rsid w:val="009D0A14"/>
    <w:rsid w:val="009D0AE3"/>
    <w:rsid w:val="009D0C8D"/>
    <w:rsid w:val="009D0EF5"/>
    <w:rsid w:val="009D0F58"/>
    <w:rsid w:val="009D122F"/>
    <w:rsid w:val="009D15DE"/>
    <w:rsid w:val="009D15E5"/>
    <w:rsid w:val="009D1678"/>
    <w:rsid w:val="009D20D7"/>
    <w:rsid w:val="009D285C"/>
    <w:rsid w:val="009D2A39"/>
    <w:rsid w:val="009D2BD2"/>
    <w:rsid w:val="009D2F4C"/>
    <w:rsid w:val="009D2F8E"/>
    <w:rsid w:val="009D302C"/>
    <w:rsid w:val="009D3E08"/>
    <w:rsid w:val="009D4093"/>
    <w:rsid w:val="009D41BC"/>
    <w:rsid w:val="009D43C4"/>
    <w:rsid w:val="009D43C6"/>
    <w:rsid w:val="009D4749"/>
    <w:rsid w:val="009D47A0"/>
    <w:rsid w:val="009D47B2"/>
    <w:rsid w:val="009D4B76"/>
    <w:rsid w:val="009D4B79"/>
    <w:rsid w:val="009D4E1D"/>
    <w:rsid w:val="009D4E5C"/>
    <w:rsid w:val="009D54DA"/>
    <w:rsid w:val="009D5763"/>
    <w:rsid w:val="009D5866"/>
    <w:rsid w:val="009D5893"/>
    <w:rsid w:val="009D589A"/>
    <w:rsid w:val="009D5A1C"/>
    <w:rsid w:val="009D5B46"/>
    <w:rsid w:val="009D5D10"/>
    <w:rsid w:val="009D669D"/>
    <w:rsid w:val="009D6A2D"/>
    <w:rsid w:val="009D6AC2"/>
    <w:rsid w:val="009D6C33"/>
    <w:rsid w:val="009D6DF0"/>
    <w:rsid w:val="009D70F2"/>
    <w:rsid w:val="009D716D"/>
    <w:rsid w:val="009D71BA"/>
    <w:rsid w:val="009D729B"/>
    <w:rsid w:val="009D7729"/>
    <w:rsid w:val="009D7A5B"/>
    <w:rsid w:val="009D7CAB"/>
    <w:rsid w:val="009D7F7E"/>
    <w:rsid w:val="009E05BA"/>
    <w:rsid w:val="009E06ED"/>
    <w:rsid w:val="009E0A3C"/>
    <w:rsid w:val="009E0E0B"/>
    <w:rsid w:val="009E0E5C"/>
    <w:rsid w:val="009E0FF4"/>
    <w:rsid w:val="009E128B"/>
    <w:rsid w:val="009E129F"/>
    <w:rsid w:val="009E1342"/>
    <w:rsid w:val="009E1470"/>
    <w:rsid w:val="009E14A6"/>
    <w:rsid w:val="009E15DF"/>
    <w:rsid w:val="009E182D"/>
    <w:rsid w:val="009E1E5B"/>
    <w:rsid w:val="009E1F54"/>
    <w:rsid w:val="009E200B"/>
    <w:rsid w:val="009E20B6"/>
    <w:rsid w:val="009E2280"/>
    <w:rsid w:val="009E22EC"/>
    <w:rsid w:val="009E23B2"/>
    <w:rsid w:val="009E2408"/>
    <w:rsid w:val="009E252B"/>
    <w:rsid w:val="009E2AA9"/>
    <w:rsid w:val="009E2C5D"/>
    <w:rsid w:val="009E2F64"/>
    <w:rsid w:val="009E30A4"/>
    <w:rsid w:val="009E30CC"/>
    <w:rsid w:val="009E3455"/>
    <w:rsid w:val="009E369A"/>
    <w:rsid w:val="009E3C28"/>
    <w:rsid w:val="009E3CD2"/>
    <w:rsid w:val="009E4083"/>
    <w:rsid w:val="009E4127"/>
    <w:rsid w:val="009E4219"/>
    <w:rsid w:val="009E4281"/>
    <w:rsid w:val="009E433F"/>
    <w:rsid w:val="009E4342"/>
    <w:rsid w:val="009E4541"/>
    <w:rsid w:val="009E487B"/>
    <w:rsid w:val="009E49B8"/>
    <w:rsid w:val="009E4BFB"/>
    <w:rsid w:val="009E4C56"/>
    <w:rsid w:val="009E4CAF"/>
    <w:rsid w:val="009E4D50"/>
    <w:rsid w:val="009E4EF8"/>
    <w:rsid w:val="009E50A6"/>
    <w:rsid w:val="009E5281"/>
    <w:rsid w:val="009E5552"/>
    <w:rsid w:val="009E5987"/>
    <w:rsid w:val="009E5ADC"/>
    <w:rsid w:val="009E5BD8"/>
    <w:rsid w:val="009E5CDE"/>
    <w:rsid w:val="009E5DBF"/>
    <w:rsid w:val="009E6489"/>
    <w:rsid w:val="009E64EF"/>
    <w:rsid w:val="009E6AC0"/>
    <w:rsid w:val="009E6C2A"/>
    <w:rsid w:val="009E700C"/>
    <w:rsid w:val="009E734E"/>
    <w:rsid w:val="009E749F"/>
    <w:rsid w:val="009E7A80"/>
    <w:rsid w:val="009E7CDE"/>
    <w:rsid w:val="009E7CF3"/>
    <w:rsid w:val="009E7E4C"/>
    <w:rsid w:val="009F017A"/>
    <w:rsid w:val="009F04D2"/>
    <w:rsid w:val="009F0607"/>
    <w:rsid w:val="009F08E3"/>
    <w:rsid w:val="009F0B84"/>
    <w:rsid w:val="009F0E14"/>
    <w:rsid w:val="009F0E1F"/>
    <w:rsid w:val="009F10FB"/>
    <w:rsid w:val="009F119A"/>
    <w:rsid w:val="009F125A"/>
    <w:rsid w:val="009F1508"/>
    <w:rsid w:val="009F19A3"/>
    <w:rsid w:val="009F1F71"/>
    <w:rsid w:val="009F24DE"/>
    <w:rsid w:val="009F2694"/>
    <w:rsid w:val="009F34A8"/>
    <w:rsid w:val="009F3B80"/>
    <w:rsid w:val="009F3D75"/>
    <w:rsid w:val="009F4433"/>
    <w:rsid w:val="009F465F"/>
    <w:rsid w:val="009F4ABE"/>
    <w:rsid w:val="009F4E04"/>
    <w:rsid w:val="009F4FEA"/>
    <w:rsid w:val="009F52A2"/>
    <w:rsid w:val="009F5359"/>
    <w:rsid w:val="009F5414"/>
    <w:rsid w:val="009F5473"/>
    <w:rsid w:val="009F547D"/>
    <w:rsid w:val="009F54C9"/>
    <w:rsid w:val="009F5739"/>
    <w:rsid w:val="009F5901"/>
    <w:rsid w:val="009F59A7"/>
    <w:rsid w:val="009F5F22"/>
    <w:rsid w:val="009F6087"/>
    <w:rsid w:val="009F61AE"/>
    <w:rsid w:val="009F62DC"/>
    <w:rsid w:val="009F65A5"/>
    <w:rsid w:val="009F684F"/>
    <w:rsid w:val="009F6B07"/>
    <w:rsid w:val="009F6C9F"/>
    <w:rsid w:val="009F6D31"/>
    <w:rsid w:val="009F6EBA"/>
    <w:rsid w:val="009F701D"/>
    <w:rsid w:val="009F7054"/>
    <w:rsid w:val="009F7127"/>
    <w:rsid w:val="009F718A"/>
    <w:rsid w:val="009F7696"/>
    <w:rsid w:val="009F7854"/>
    <w:rsid w:val="009F7936"/>
    <w:rsid w:val="009F797D"/>
    <w:rsid w:val="009F7B54"/>
    <w:rsid w:val="009F7BC2"/>
    <w:rsid w:val="009F7D9B"/>
    <w:rsid w:val="009F7EB4"/>
    <w:rsid w:val="00A00158"/>
    <w:rsid w:val="00A00691"/>
    <w:rsid w:val="00A00C1E"/>
    <w:rsid w:val="00A00D1D"/>
    <w:rsid w:val="00A00D1F"/>
    <w:rsid w:val="00A00E33"/>
    <w:rsid w:val="00A013D8"/>
    <w:rsid w:val="00A014AC"/>
    <w:rsid w:val="00A01A8E"/>
    <w:rsid w:val="00A021A3"/>
    <w:rsid w:val="00A02287"/>
    <w:rsid w:val="00A024AF"/>
    <w:rsid w:val="00A02508"/>
    <w:rsid w:val="00A025E6"/>
    <w:rsid w:val="00A0276F"/>
    <w:rsid w:val="00A032C9"/>
    <w:rsid w:val="00A032CC"/>
    <w:rsid w:val="00A03628"/>
    <w:rsid w:val="00A036BA"/>
    <w:rsid w:val="00A0378A"/>
    <w:rsid w:val="00A037C9"/>
    <w:rsid w:val="00A03FA7"/>
    <w:rsid w:val="00A041CB"/>
    <w:rsid w:val="00A043D9"/>
    <w:rsid w:val="00A04DA2"/>
    <w:rsid w:val="00A05504"/>
    <w:rsid w:val="00A05ABC"/>
    <w:rsid w:val="00A05B38"/>
    <w:rsid w:val="00A05CB2"/>
    <w:rsid w:val="00A05D41"/>
    <w:rsid w:val="00A05FFD"/>
    <w:rsid w:val="00A0621C"/>
    <w:rsid w:val="00A063D4"/>
    <w:rsid w:val="00A06499"/>
    <w:rsid w:val="00A065AE"/>
    <w:rsid w:val="00A06660"/>
    <w:rsid w:val="00A06740"/>
    <w:rsid w:val="00A0693A"/>
    <w:rsid w:val="00A06CC6"/>
    <w:rsid w:val="00A06E28"/>
    <w:rsid w:val="00A07401"/>
    <w:rsid w:val="00A07747"/>
    <w:rsid w:val="00A07AEA"/>
    <w:rsid w:val="00A07BBD"/>
    <w:rsid w:val="00A07C4B"/>
    <w:rsid w:val="00A07E59"/>
    <w:rsid w:val="00A1009B"/>
    <w:rsid w:val="00A10106"/>
    <w:rsid w:val="00A1067B"/>
    <w:rsid w:val="00A1078F"/>
    <w:rsid w:val="00A109A2"/>
    <w:rsid w:val="00A10DB7"/>
    <w:rsid w:val="00A10FDE"/>
    <w:rsid w:val="00A11074"/>
    <w:rsid w:val="00A113A8"/>
    <w:rsid w:val="00A11563"/>
    <w:rsid w:val="00A11A5E"/>
    <w:rsid w:val="00A11CF7"/>
    <w:rsid w:val="00A11E6C"/>
    <w:rsid w:val="00A1232F"/>
    <w:rsid w:val="00A1235F"/>
    <w:rsid w:val="00A125ED"/>
    <w:rsid w:val="00A12646"/>
    <w:rsid w:val="00A12A53"/>
    <w:rsid w:val="00A12AA5"/>
    <w:rsid w:val="00A12AEA"/>
    <w:rsid w:val="00A12C09"/>
    <w:rsid w:val="00A1328F"/>
    <w:rsid w:val="00A13488"/>
    <w:rsid w:val="00A135C2"/>
    <w:rsid w:val="00A13DD5"/>
    <w:rsid w:val="00A13E71"/>
    <w:rsid w:val="00A14021"/>
    <w:rsid w:val="00A14383"/>
    <w:rsid w:val="00A14406"/>
    <w:rsid w:val="00A1484A"/>
    <w:rsid w:val="00A150BB"/>
    <w:rsid w:val="00A15954"/>
    <w:rsid w:val="00A159D4"/>
    <w:rsid w:val="00A15CCF"/>
    <w:rsid w:val="00A15D5C"/>
    <w:rsid w:val="00A1634A"/>
    <w:rsid w:val="00A16908"/>
    <w:rsid w:val="00A16A09"/>
    <w:rsid w:val="00A16F1A"/>
    <w:rsid w:val="00A170E7"/>
    <w:rsid w:val="00A1710D"/>
    <w:rsid w:val="00A172B0"/>
    <w:rsid w:val="00A175CD"/>
    <w:rsid w:val="00A1771F"/>
    <w:rsid w:val="00A17883"/>
    <w:rsid w:val="00A179E2"/>
    <w:rsid w:val="00A17CCE"/>
    <w:rsid w:val="00A17D9B"/>
    <w:rsid w:val="00A17E00"/>
    <w:rsid w:val="00A201A7"/>
    <w:rsid w:val="00A201FD"/>
    <w:rsid w:val="00A206CF"/>
    <w:rsid w:val="00A209AA"/>
    <w:rsid w:val="00A20FCD"/>
    <w:rsid w:val="00A21245"/>
    <w:rsid w:val="00A21267"/>
    <w:rsid w:val="00A212AB"/>
    <w:rsid w:val="00A215F1"/>
    <w:rsid w:val="00A2182E"/>
    <w:rsid w:val="00A220FB"/>
    <w:rsid w:val="00A22204"/>
    <w:rsid w:val="00A2237E"/>
    <w:rsid w:val="00A22641"/>
    <w:rsid w:val="00A2264D"/>
    <w:rsid w:val="00A22960"/>
    <w:rsid w:val="00A22ABE"/>
    <w:rsid w:val="00A22C46"/>
    <w:rsid w:val="00A22E59"/>
    <w:rsid w:val="00A22F72"/>
    <w:rsid w:val="00A23139"/>
    <w:rsid w:val="00A231A2"/>
    <w:rsid w:val="00A237B1"/>
    <w:rsid w:val="00A23EAB"/>
    <w:rsid w:val="00A24034"/>
    <w:rsid w:val="00A243A5"/>
    <w:rsid w:val="00A2460A"/>
    <w:rsid w:val="00A246EE"/>
    <w:rsid w:val="00A24CAF"/>
    <w:rsid w:val="00A24DE2"/>
    <w:rsid w:val="00A24E6D"/>
    <w:rsid w:val="00A25148"/>
    <w:rsid w:val="00A25486"/>
    <w:rsid w:val="00A2575A"/>
    <w:rsid w:val="00A25C42"/>
    <w:rsid w:val="00A26014"/>
    <w:rsid w:val="00A263E1"/>
    <w:rsid w:val="00A26820"/>
    <w:rsid w:val="00A268DA"/>
    <w:rsid w:val="00A269FD"/>
    <w:rsid w:val="00A26AC3"/>
    <w:rsid w:val="00A26C33"/>
    <w:rsid w:val="00A26CBF"/>
    <w:rsid w:val="00A272A4"/>
    <w:rsid w:val="00A277AD"/>
    <w:rsid w:val="00A27A5C"/>
    <w:rsid w:val="00A27CAC"/>
    <w:rsid w:val="00A305BE"/>
    <w:rsid w:val="00A30688"/>
    <w:rsid w:val="00A309DA"/>
    <w:rsid w:val="00A30D27"/>
    <w:rsid w:val="00A30DFA"/>
    <w:rsid w:val="00A30E06"/>
    <w:rsid w:val="00A30F8D"/>
    <w:rsid w:val="00A31366"/>
    <w:rsid w:val="00A3147E"/>
    <w:rsid w:val="00A31598"/>
    <w:rsid w:val="00A3186A"/>
    <w:rsid w:val="00A319E0"/>
    <w:rsid w:val="00A31CD3"/>
    <w:rsid w:val="00A31D4A"/>
    <w:rsid w:val="00A31EA3"/>
    <w:rsid w:val="00A324A1"/>
    <w:rsid w:val="00A324F0"/>
    <w:rsid w:val="00A32D57"/>
    <w:rsid w:val="00A330C2"/>
    <w:rsid w:val="00A3349D"/>
    <w:rsid w:val="00A33586"/>
    <w:rsid w:val="00A337EE"/>
    <w:rsid w:val="00A33948"/>
    <w:rsid w:val="00A33A4F"/>
    <w:rsid w:val="00A33E69"/>
    <w:rsid w:val="00A3417D"/>
    <w:rsid w:val="00A34371"/>
    <w:rsid w:val="00A34B62"/>
    <w:rsid w:val="00A34C80"/>
    <w:rsid w:val="00A34DB1"/>
    <w:rsid w:val="00A34ED3"/>
    <w:rsid w:val="00A350CF"/>
    <w:rsid w:val="00A3530F"/>
    <w:rsid w:val="00A3531B"/>
    <w:rsid w:val="00A353EA"/>
    <w:rsid w:val="00A3550E"/>
    <w:rsid w:val="00A35AD0"/>
    <w:rsid w:val="00A35B4D"/>
    <w:rsid w:val="00A35C3A"/>
    <w:rsid w:val="00A35E17"/>
    <w:rsid w:val="00A365DC"/>
    <w:rsid w:val="00A36FBE"/>
    <w:rsid w:val="00A371A7"/>
    <w:rsid w:val="00A3794C"/>
    <w:rsid w:val="00A37B02"/>
    <w:rsid w:val="00A37B8C"/>
    <w:rsid w:val="00A40119"/>
    <w:rsid w:val="00A402A4"/>
    <w:rsid w:val="00A4056C"/>
    <w:rsid w:val="00A40658"/>
    <w:rsid w:val="00A406A9"/>
    <w:rsid w:val="00A40B02"/>
    <w:rsid w:val="00A40B3A"/>
    <w:rsid w:val="00A40BE5"/>
    <w:rsid w:val="00A40CD3"/>
    <w:rsid w:val="00A40F26"/>
    <w:rsid w:val="00A40FFA"/>
    <w:rsid w:val="00A41051"/>
    <w:rsid w:val="00A41298"/>
    <w:rsid w:val="00A41707"/>
    <w:rsid w:val="00A41AD0"/>
    <w:rsid w:val="00A4256A"/>
    <w:rsid w:val="00A42740"/>
    <w:rsid w:val="00A42D36"/>
    <w:rsid w:val="00A42DE1"/>
    <w:rsid w:val="00A43074"/>
    <w:rsid w:val="00A437F4"/>
    <w:rsid w:val="00A43C6B"/>
    <w:rsid w:val="00A43DAF"/>
    <w:rsid w:val="00A441F8"/>
    <w:rsid w:val="00A445F2"/>
    <w:rsid w:val="00A44697"/>
    <w:rsid w:val="00A44982"/>
    <w:rsid w:val="00A44C4A"/>
    <w:rsid w:val="00A44CF1"/>
    <w:rsid w:val="00A44FD4"/>
    <w:rsid w:val="00A4511E"/>
    <w:rsid w:val="00A45847"/>
    <w:rsid w:val="00A45C27"/>
    <w:rsid w:val="00A460BC"/>
    <w:rsid w:val="00A46333"/>
    <w:rsid w:val="00A4644D"/>
    <w:rsid w:val="00A46636"/>
    <w:rsid w:val="00A4672C"/>
    <w:rsid w:val="00A4690D"/>
    <w:rsid w:val="00A46C13"/>
    <w:rsid w:val="00A46CA2"/>
    <w:rsid w:val="00A4720A"/>
    <w:rsid w:val="00A47428"/>
    <w:rsid w:val="00A474E3"/>
    <w:rsid w:val="00A4784B"/>
    <w:rsid w:val="00A47ACE"/>
    <w:rsid w:val="00A47B55"/>
    <w:rsid w:val="00A50015"/>
    <w:rsid w:val="00A5054F"/>
    <w:rsid w:val="00A50613"/>
    <w:rsid w:val="00A506E2"/>
    <w:rsid w:val="00A50767"/>
    <w:rsid w:val="00A507BE"/>
    <w:rsid w:val="00A50AB4"/>
    <w:rsid w:val="00A50BE5"/>
    <w:rsid w:val="00A50D61"/>
    <w:rsid w:val="00A5120C"/>
    <w:rsid w:val="00A5134B"/>
    <w:rsid w:val="00A51687"/>
    <w:rsid w:val="00A51F55"/>
    <w:rsid w:val="00A52E8A"/>
    <w:rsid w:val="00A52EE1"/>
    <w:rsid w:val="00A52F70"/>
    <w:rsid w:val="00A53046"/>
    <w:rsid w:val="00A53475"/>
    <w:rsid w:val="00A534EF"/>
    <w:rsid w:val="00A53740"/>
    <w:rsid w:val="00A53998"/>
    <w:rsid w:val="00A53CDB"/>
    <w:rsid w:val="00A54259"/>
    <w:rsid w:val="00A54472"/>
    <w:rsid w:val="00A54676"/>
    <w:rsid w:val="00A5469E"/>
    <w:rsid w:val="00A549A5"/>
    <w:rsid w:val="00A54CEB"/>
    <w:rsid w:val="00A54EE9"/>
    <w:rsid w:val="00A551F4"/>
    <w:rsid w:val="00A55236"/>
    <w:rsid w:val="00A5524C"/>
    <w:rsid w:val="00A5576C"/>
    <w:rsid w:val="00A55B58"/>
    <w:rsid w:val="00A55B85"/>
    <w:rsid w:val="00A55D34"/>
    <w:rsid w:val="00A55E4F"/>
    <w:rsid w:val="00A55F1D"/>
    <w:rsid w:val="00A5602A"/>
    <w:rsid w:val="00A568D0"/>
    <w:rsid w:val="00A568DE"/>
    <w:rsid w:val="00A56C0E"/>
    <w:rsid w:val="00A56F80"/>
    <w:rsid w:val="00A5709E"/>
    <w:rsid w:val="00A5735F"/>
    <w:rsid w:val="00A573DD"/>
    <w:rsid w:val="00A57568"/>
    <w:rsid w:val="00A57573"/>
    <w:rsid w:val="00A579F7"/>
    <w:rsid w:val="00A57B06"/>
    <w:rsid w:val="00A57B3B"/>
    <w:rsid w:val="00A6001C"/>
    <w:rsid w:val="00A60155"/>
    <w:rsid w:val="00A602D8"/>
    <w:rsid w:val="00A60302"/>
    <w:rsid w:val="00A6044D"/>
    <w:rsid w:val="00A6053E"/>
    <w:rsid w:val="00A60556"/>
    <w:rsid w:val="00A6056A"/>
    <w:rsid w:val="00A605F6"/>
    <w:rsid w:val="00A6099A"/>
    <w:rsid w:val="00A60A9E"/>
    <w:rsid w:val="00A61079"/>
    <w:rsid w:val="00A618EE"/>
    <w:rsid w:val="00A61F4C"/>
    <w:rsid w:val="00A6228F"/>
    <w:rsid w:val="00A62422"/>
    <w:rsid w:val="00A624DA"/>
    <w:rsid w:val="00A626AB"/>
    <w:rsid w:val="00A62C2C"/>
    <w:rsid w:val="00A62F98"/>
    <w:rsid w:val="00A632CC"/>
    <w:rsid w:val="00A635B6"/>
    <w:rsid w:val="00A63631"/>
    <w:rsid w:val="00A63877"/>
    <w:rsid w:val="00A638C9"/>
    <w:rsid w:val="00A63948"/>
    <w:rsid w:val="00A63A50"/>
    <w:rsid w:val="00A63DF2"/>
    <w:rsid w:val="00A63F5A"/>
    <w:rsid w:val="00A63FA6"/>
    <w:rsid w:val="00A643F9"/>
    <w:rsid w:val="00A6459F"/>
    <w:rsid w:val="00A6469A"/>
    <w:rsid w:val="00A647D4"/>
    <w:rsid w:val="00A64BCC"/>
    <w:rsid w:val="00A64EE0"/>
    <w:rsid w:val="00A655A8"/>
    <w:rsid w:val="00A657AD"/>
    <w:rsid w:val="00A657B9"/>
    <w:rsid w:val="00A658A1"/>
    <w:rsid w:val="00A65BEC"/>
    <w:rsid w:val="00A66399"/>
    <w:rsid w:val="00A666EB"/>
    <w:rsid w:val="00A66738"/>
    <w:rsid w:val="00A669F1"/>
    <w:rsid w:val="00A6700A"/>
    <w:rsid w:val="00A671A1"/>
    <w:rsid w:val="00A67249"/>
    <w:rsid w:val="00A67450"/>
    <w:rsid w:val="00A677B5"/>
    <w:rsid w:val="00A67C77"/>
    <w:rsid w:val="00A7042D"/>
    <w:rsid w:val="00A70438"/>
    <w:rsid w:val="00A70721"/>
    <w:rsid w:val="00A70814"/>
    <w:rsid w:val="00A7089B"/>
    <w:rsid w:val="00A70938"/>
    <w:rsid w:val="00A70A51"/>
    <w:rsid w:val="00A70A7E"/>
    <w:rsid w:val="00A70B30"/>
    <w:rsid w:val="00A70DA4"/>
    <w:rsid w:val="00A70E35"/>
    <w:rsid w:val="00A70F7C"/>
    <w:rsid w:val="00A712DE"/>
    <w:rsid w:val="00A713B6"/>
    <w:rsid w:val="00A714BC"/>
    <w:rsid w:val="00A717BC"/>
    <w:rsid w:val="00A71895"/>
    <w:rsid w:val="00A71D2C"/>
    <w:rsid w:val="00A71ECF"/>
    <w:rsid w:val="00A72084"/>
    <w:rsid w:val="00A72129"/>
    <w:rsid w:val="00A72244"/>
    <w:rsid w:val="00A72359"/>
    <w:rsid w:val="00A725EA"/>
    <w:rsid w:val="00A72624"/>
    <w:rsid w:val="00A72CC0"/>
    <w:rsid w:val="00A732ED"/>
    <w:rsid w:val="00A733D2"/>
    <w:rsid w:val="00A73523"/>
    <w:rsid w:val="00A735E6"/>
    <w:rsid w:val="00A736AA"/>
    <w:rsid w:val="00A7379E"/>
    <w:rsid w:val="00A737A8"/>
    <w:rsid w:val="00A73A66"/>
    <w:rsid w:val="00A73AD3"/>
    <w:rsid w:val="00A73B65"/>
    <w:rsid w:val="00A73FCD"/>
    <w:rsid w:val="00A7430D"/>
    <w:rsid w:val="00A74402"/>
    <w:rsid w:val="00A744D4"/>
    <w:rsid w:val="00A746FB"/>
    <w:rsid w:val="00A74AF0"/>
    <w:rsid w:val="00A74F48"/>
    <w:rsid w:val="00A754A9"/>
    <w:rsid w:val="00A754FC"/>
    <w:rsid w:val="00A755E9"/>
    <w:rsid w:val="00A7573B"/>
    <w:rsid w:val="00A75AAA"/>
    <w:rsid w:val="00A75E34"/>
    <w:rsid w:val="00A7607B"/>
    <w:rsid w:val="00A7659B"/>
    <w:rsid w:val="00A76F82"/>
    <w:rsid w:val="00A7707D"/>
    <w:rsid w:val="00A778A8"/>
    <w:rsid w:val="00A77B0C"/>
    <w:rsid w:val="00A77E0E"/>
    <w:rsid w:val="00A800F7"/>
    <w:rsid w:val="00A80196"/>
    <w:rsid w:val="00A802D2"/>
    <w:rsid w:val="00A80699"/>
    <w:rsid w:val="00A80A9D"/>
    <w:rsid w:val="00A80BAF"/>
    <w:rsid w:val="00A80DEF"/>
    <w:rsid w:val="00A81257"/>
    <w:rsid w:val="00A8141A"/>
    <w:rsid w:val="00A8142D"/>
    <w:rsid w:val="00A81460"/>
    <w:rsid w:val="00A81488"/>
    <w:rsid w:val="00A81493"/>
    <w:rsid w:val="00A81AF5"/>
    <w:rsid w:val="00A81F18"/>
    <w:rsid w:val="00A820B2"/>
    <w:rsid w:val="00A82720"/>
    <w:rsid w:val="00A8287F"/>
    <w:rsid w:val="00A828A5"/>
    <w:rsid w:val="00A82A8A"/>
    <w:rsid w:val="00A833AF"/>
    <w:rsid w:val="00A8376F"/>
    <w:rsid w:val="00A83D55"/>
    <w:rsid w:val="00A83E0F"/>
    <w:rsid w:val="00A83F1B"/>
    <w:rsid w:val="00A84087"/>
    <w:rsid w:val="00A842A0"/>
    <w:rsid w:val="00A846C8"/>
    <w:rsid w:val="00A84781"/>
    <w:rsid w:val="00A84A02"/>
    <w:rsid w:val="00A84DA8"/>
    <w:rsid w:val="00A84E97"/>
    <w:rsid w:val="00A8525E"/>
    <w:rsid w:val="00A8564B"/>
    <w:rsid w:val="00A85872"/>
    <w:rsid w:val="00A85B29"/>
    <w:rsid w:val="00A85CFD"/>
    <w:rsid w:val="00A85FBC"/>
    <w:rsid w:val="00A86175"/>
    <w:rsid w:val="00A8618E"/>
    <w:rsid w:val="00A865D8"/>
    <w:rsid w:val="00A86767"/>
    <w:rsid w:val="00A86E27"/>
    <w:rsid w:val="00A86E9F"/>
    <w:rsid w:val="00A86F01"/>
    <w:rsid w:val="00A86F6B"/>
    <w:rsid w:val="00A86FD8"/>
    <w:rsid w:val="00A8706F"/>
    <w:rsid w:val="00A8724E"/>
    <w:rsid w:val="00A8738B"/>
    <w:rsid w:val="00A87941"/>
    <w:rsid w:val="00A879E9"/>
    <w:rsid w:val="00A87D19"/>
    <w:rsid w:val="00A901F3"/>
    <w:rsid w:val="00A90307"/>
    <w:rsid w:val="00A913DC"/>
    <w:rsid w:val="00A914A0"/>
    <w:rsid w:val="00A9179B"/>
    <w:rsid w:val="00A91900"/>
    <w:rsid w:val="00A91DC2"/>
    <w:rsid w:val="00A92520"/>
    <w:rsid w:val="00A9296C"/>
    <w:rsid w:val="00A93106"/>
    <w:rsid w:val="00A931E7"/>
    <w:rsid w:val="00A943F4"/>
    <w:rsid w:val="00A94742"/>
    <w:rsid w:val="00A94D3C"/>
    <w:rsid w:val="00A94E3B"/>
    <w:rsid w:val="00A9520F"/>
    <w:rsid w:val="00A9527D"/>
    <w:rsid w:val="00A957F9"/>
    <w:rsid w:val="00A95845"/>
    <w:rsid w:val="00A95987"/>
    <w:rsid w:val="00A95AAD"/>
    <w:rsid w:val="00A95B47"/>
    <w:rsid w:val="00A963C2"/>
    <w:rsid w:val="00A9648B"/>
    <w:rsid w:val="00A9654B"/>
    <w:rsid w:val="00A966A7"/>
    <w:rsid w:val="00A96808"/>
    <w:rsid w:val="00A96EAB"/>
    <w:rsid w:val="00A972C5"/>
    <w:rsid w:val="00A973DF"/>
    <w:rsid w:val="00A9752B"/>
    <w:rsid w:val="00A979B9"/>
    <w:rsid w:val="00A979E2"/>
    <w:rsid w:val="00A97D9D"/>
    <w:rsid w:val="00AA0594"/>
    <w:rsid w:val="00AA067B"/>
    <w:rsid w:val="00AA0843"/>
    <w:rsid w:val="00AA09ED"/>
    <w:rsid w:val="00AA0B0C"/>
    <w:rsid w:val="00AA0C63"/>
    <w:rsid w:val="00AA0E13"/>
    <w:rsid w:val="00AA0E25"/>
    <w:rsid w:val="00AA10C3"/>
    <w:rsid w:val="00AA1108"/>
    <w:rsid w:val="00AA1145"/>
    <w:rsid w:val="00AA142B"/>
    <w:rsid w:val="00AA15B8"/>
    <w:rsid w:val="00AA209E"/>
    <w:rsid w:val="00AA20A7"/>
    <w:rsid w:val="00AA2325"/>
    <w:rsid w:val="00AA2819"/>
    <w:rsid w:val="00AA2A86"/>
    <w:rsid w:val="00AA2AD9"/>
    <w:rsid w:val="00AA2BD4"/>
    <w:rsid w:val="00AA2ECA"/>
    <w:rsid w:val="00AA2ECF"/>
    <w:rsid w:val="00AA2F6C"/>
    <w:rsid w:val="00AA388E"/>
    <w:rsid w:val="00AA39D2"/>
    <w:rsid w:val="00AA3C63"/>
    <w:rsid w:val="00AA3D7A"/>
    <w:rsid w:val="00AA446E"/>
    <w:rsid w:val="00AA4553"/>
    <w:rsid w:val="00AA4613"/>
    <w:rsid w:val="00AA4999"/>
    <w:rsid w:val="00AA4BB9"/>
    <w:rsid w:val="00AA4D52"/>
    <w:rsid w:val="00AA531E"/>
    <w:rsid w:val="00AA58DC"/>
    <w:rsid w:val="00AA58E5"/>
    <w:rsid w:val="00AA651F"/>
    <w:rsid w:val="00AA65B3"/>
    <w:rsid w:val="00AA67F4"/>
    <w:rsid w:val="00AA6852"/>
    <w:rsid w:val="00AA6AED"/>
    <w:rsid w:val="00AA6FA9"/>
    <w:rsid w:val="00AA75A0"/>
    <w:rsid w:val="00AA762C"/>
    <w:rsid w:val="00AA7652"/>
    <w:rsid w:val="00AA77D9"/>
    <w:rsid w:val="00AA7B44"/>
    <w:rsid w:val="00AA7E53"/>
    <w:rsid w:val="00AA7EDE"/>
    <w:rsid w:val="00AB09A0"/>
    <w:rsid w:val="00AB0ADB"/>
    <w:rsid w:val="00AB0C9D"/>
    <w:rsid w:val="00AB115A"/>
    <w:rsid w:val="00AB12DF"/>
    <w:rsid w:val="00AB138E"/>
    <w:rsid w:val="00AB1834"/>
    <w:rsid w:val="00AB1A27"/>
    <w:rsid w:val="00AB1D8F"/>
    <w:rsid w:val="00AB20E4"/>
    <w:rsid w:val="00AB217E"/>
    <w:rsid w:val="00AB22D0"/>
    <w:rsid w:val="00AB2440"/>
    <w:rsid w:val="00AB27A8"/>
    <w:rsid w:val="00AB28FF"/>
    <w:rsid w:val="00AB3909"/>
    <w:rsid w:val="00AB39D5"/>
    <w:rsid w:val="00AB3E16"/>
    <w:rsid w:val="00AB4000"/>
    <w:rsid w:val="00AB4642"/>
    <w:rsid w:val="00AB479A"/>
    <w:rsid w:val="00AB483A"/>
    <w:rsid w:val="00AB4E8D"/>
    <w:rsid w:val="00AB50AE"/>
    <w:rsid w:val="00AB5250"/>
    <w:rsid w:val="00AB5611"/>
    <w:rsid w:val="00AB5727"/>
    <w:rsid w:val="00AB57D6"/>
    <w:rsid w:val="00AB5AC1"/>
    <w:rsid w:val="00AB5C55"/>
    <w:rsid w:val="00AB5C93"/>
    <w:rsid w:val="00AB5F3B"/>
    <w:rsid w:val="00AB6840"/>
    <w:rsid w:val="00AB6848"/>
    <w:rsid w:val="00AB6BEA"/>
    <w:rsid w:val="00AB6ED9"/>
    <w:rsid w:val="00AB73C5"/>
    <w:rsid w:val="00AB7851"/>
    <w:rsid w:val="00AB7A5B"/>
    <w:rsid w:val="00AB7FE7"/>
    <w:rsid w:val="00AC07E2"/>
    <w:rsid w:val="00AC0A59"/>
    <w:rsid w:val="00AC0ACA"/>
    <w:rsid w:val="00AC0FEC"/>
    <w:rsid w:val="00AC10B1"/>
    <w:rsid w:val="00AC12C7"/>
    <w:rsid w:val="00AC15E3"/>
    <w:rsid w:val="00AC184B"/>
    <w:rsid w:val="00AC18A1"/>
    <w:rsid w:val="00AC1CA6"/>
    <w:rsid w:val="00AC1D04"/>
    <w:rsid w:val="00AC1D7E"/>
    <w:rsid w:val="00AC1F43"/>
    <w:rsid w:val="00AC1F51"/>
    <w:rsid w:val="00AC23B5"/>
    <w:rsid w:val="00AC2500"/>
    <w:rsid w:val="00AC257F"/>
    <w:rsid w:val="00AC26D4"/>
    <w:rsid w:val="00AC2884"/>
    <w:rsid w:val="00AC2BF4"/>
    <w:rsid w:val="00AC2D9C"/>
    <w:rsid w:val="00AC2DF9"/>
    <w:rsid w:val="00AC3805"/>
    <w:rsid w:val="00AC3F74"/>
    <w:rsid w:val="00AC454E"/>
    <w:rsid w:val="00AC4926"/>
    <w:rsid w:val="00AC4A2C"/>
    <w:rsid w:val="00AC4FE5"/>
    <w:rsid w:val="00AC50B4"/>
    <w:rsid w:val="00AC5294"/>
    <w:rsid w:val="00AC538A"/>
    <w:rsid w:val="00AC54AE"/>
    <w:rsid w:val="00AC58A6"/>
    <w:rsid w:val="00AC5B91"/>
    <w:rsid w:val="00AC5BFC"/>
    <w:rsid w:val="00AC5C3D"/>
    <w:rsid w:val="00AC6397"/>
    <w:rsid w:val="00AC657F"/>
    <w:rsid w:val="00AC687E"/>
    <w:rsid w:val="00AC6A16"/>
    <w:rsid w:val="00AC6C70"/>
    <w:rsid w:val="00AC6F47"/>
    <w:rsid w:val="00AC6FEA"/>
    <w:rsid w:val="00AC700E"/>
    <w:rsid w:val="00AC717F"/>
    <w:rsid w:val="00AC73AD"/>
    <w:rsid w:val="00AC749F"/>
    <w:rsid w:val="00AC7979"/>
    <w:rsid w:val="00AC7A4B"/>
    <w:rsid w:val="00AC7ADA"/>
    <w:rsid w:val="00AC7CBD"/>
    <w:rsid w:val="00AC7CDC"/>
    <w:rsid w:val="00AC7CF8"/>
    <w:rsid w:val="00AC7EEE"/>
    <w:rsid w:val="00AC7F2F"/>
    <w:rsid w:val="00AD0213"/>
    <w:rsid w:val="00AD060A"/>
    <w:rsid w:val="00AD0731"/>
    <w:rsid w:val="00AD0A90"/>
    <w:rsid w:val="00AD1700"/>
    <w:rsid w:val="00AD192C"/>
    <w:rsid w:val="00AD1C9E"/>
    <w:rsid w:val="00AD2046"/>
    <w:rsid w:val="00AD20C2"/>
    <w:rsid w:val="00AD247E"/>
    <w:rsid w:val="00AD2ECC"/>
    <w:rsid w:val="00AD30A0"/>
    <w:rsid w:val="00AD30D5"/>
    <w:rsid w:val="00AD3464"/>
    <w:rsid w:val="00AD39A2"/>
    <w:rsid w:val="00AD3E0D"/>
    <w:rsid w:val="00AD44A9"/>
    <w:rsid w:val="00AD44BB"/>
    <w:rsid w:val="00AD4588"/>
    <w:rsid w:val="00AD494D"/>
    <w:rsid w:val="00AD4A08"/>
    <w:rsid w:val="00AD4A21"/>
    <w:rsid w:val="00AD4B34"/>
    <w:rsid w:val="00AD4DE9"/>
    <w:rsid w:val="00AD4F48"/>
    <w:rsid w:val="00AD4FC5"/>
    <w:rsid w:val="00AD514B"/>
    <w:rsid w:val="00AD51F4"/>
    <w:rsid w:val="00AD52D5"/>
    <w:rsid w:val="00AD53F4"/>
    <w:rsid w:val="00AD5517"/>
    <w:rsid w:val="00AD567C"/>
    <w:rsid w:val="00AD56EB"/>
    <w:rsid w:val="00AD614F"/>
    <w:rsid w:val="00AD633A"/>
    <w:rsid w:val="00AD6425"/>
    <w:rsid w:val="00AD64F0"/>
    <w:rsid w:val="00AD65AB"/>
    <w:rsid w:val="00AD662B"/>
    <w:rsid w:val="00AD697C"/>
    <w:rsid w:val="00AD6CCF"/>
    <w:rsid w:val="00AD6CFD"/>
    <w:rsid w:val="00AD6E58"/>
    <w:rsid w:val="00AD6E70"/>
    <w:rsid w:val="00AD6EDD"/>
    <w:rsid w:val="00AD6F0A"/>
    <w:rsid w:val="00AD729B"/>
    <w:rsid w:val="00AD7474"/>
    <w:rsid w:val="00AD769C"/>
    <w:rsid w:val="00AD7A0D"/>
    <w:rsid w:val="00AD7A4C"/>
    <w:rsid w:val="00AD7C79"/>
    <w:rsid w:val="00AD7C86"/>
    <w:rsid w:val="00AD7EE3"/>
    <w:rsid w:val="00AE011D"/>
    <w:rsid w:val="00AE0798"/>
    <w:rsid w:val="00AE0B2B"/>
    <w:rsid w:val="00AE0E48"/>
    <w:rsid w:val="00AE0FCF"/>
    <w:rsid w:val="00AE1168"/>
    <w:rsid w:val="00AE1621"/>
    <w:rsid w:val="00AE1791"/>
    <w:rsid w:val="00AE17EC"/>
    <w:rsid w:val="00AE1914"/>
    <w:rsid w:val="00AE1963"/>
    <w:rsid w:val="00AE1B19"/>
    <w:rsid w:val="00AE1C36"/>
    <w:rsid w:val="00AE2020"/>
    <w:rsid w:val="00AE2054"/>
    <w:rsid w:val="00AE20A0"/>
    <w:rsid w:val="00AE20A3"/>
    <w:rsid w:val="00AE2388"/>
    <w:rsid w:val="00AE240E"/>
    <w:rsid w:val="00AE27E0"/>
    <w:rsid w:val="00AE2846"/>
    <w:rsid w:val="00AE2891"/>
    <w:rsid w:val="00AE2AF0"/>
    <w:rsid w:val="00AE2D1B"/>
    <w:rsid w:val="00AE2D45"/>
    <w:rsid w:val="00AE2E31"/>
    <w:rsid w:val="00AE3359"/>
    <w:rsid w:val="00AE352D"/>
    <w:rsid w:val="00AE3966"/>
    <w:rsid w:val="00AE3A69"/>
    <w:rsid w:val="00AE3CD7"/>
    <w:rsid w:val="00AE3FB3"/>
    <w:rsid w:val="00AE3FBF"/>
    <w:rsid w:val="00AE428B"/>
    <w:rsid w:val="00AE43CB"/>
    <w:rsid w:val="00AE44B9"/>
    <w:rsid w:val="00AE4622"/>
    <w:rsid w:val="00AE479B"/>
    <w:rsid w:val="00AE480E"/>
    <w:rsid w:val="00AE490B"/>
    <w:rsid w:val="00AE494C"/>
    <w:rsid w:val="00AE4B0B"/>
    <w:rsid w:val="00AE4B48"/>
    <w:rsid w:val="00AE4C17"/>
    <w:rsid w:val="00AE509E"/>
    <w:rsid w:val="00AE52AB"/>
    <w:rsid w:val="00AE5349"/>
    <w:rsid w:val="00AE5BE5"/>
    <w:rsid w:val="00AE5DF9"/>
    <w:rsid w:val="00AE60F5"/>
    <w:rsid w:val="00AE61B6"/>
    <w:rsid w:val="00AE61BE"/>
    <w:rsid w:val="00AE6351"/>
    <w:rsid w:val="00AE6549"/>
    <w:rsid w:val="00AE671F"/>
    <w:rsid w:val="00AE6C05"/>
    <w:rsid w:val="00AE6CB7"/>
    <w:rsid w:val="00AE71FF"/>
    <w:rsid w:val="00AE7236"/>
    <w:rsid w:val="00AE729A"/>
    <w:rsid w:val="00AE72D0"/>
    <w:rsid w:val="00AE73A2"/>
    <w:rsid w:val="00AE7ABB"/>
    <w:rsid w:val="00AE7C64"/>
    <w:rsid w:val="00AF0095"/>
    <w:rsid w:val="00AF0421"/>
    <w:rsid w:val="00AF058F"/>
    <w:rsid w:val="00AF0985"/>
    <w:rsid w:val="00AF0B58"/>
    <w:rsid w:val="00AF0CB7"/>
    <w:rsid w:val="00AF0F04"/>
    <w:rsid w:val="00AF102D"/>
    <w:rsid w:val="00AF1053"/>
    <w:rsid w:val="00AF138C"/>
    <w:rsid w:val="00AF1414"/>
    <w:rsid w:val="00AF14B3"/>
    <w:rsid w:val="00AF163E"/>
    <w:rsid w:val="00AF17FC"/>
    <w:rsid w:val="00AF1B9F"/>
    <w:rsid w:val="00AF1CF1"/>
    <w:rsid w:val="00AF1DE4"/>
    <w:rsid w:val="00AF1EC0"/>
    <w:rsid w:val="00AF21F2"/>
    <w:rsid w:val="00AF222E"/>
    <w:rsid w:val="00AF228B"/>
    <w:rsid w:val="00AF22A2"/>
    <w:rsid w:val="00AF2D3D"/>
    <w:rsid w:val="00AF2E06"/>
    <w:rsid w:val="00AF2E59"/>
    <w:rsid w:val="00AF34C8"/>
    <w:rsid w:val="00AF3568"/>
    <w:rsid w:val="00AF373F"/>
    <w:rsid w:val="00AF385E"/>
    <w:rsid w:val="00AF3A61"/>
    <w:rsid w:val="00AF3AFA"/>
    <w:rsid w:val="00AF3C9D"/>
    <w:rsid w:val="00AF4116"/>
    <w:rsid w:val="00AF4285"/>
    <w:rsid w:val="00AF438B"/>
    <w:rsid w:val="00AF452A"/>
    <w:rsid w:val="00AF45CA"/>
    <w:rsid w:val="00AF4757"/>
    <w:rsid w:val="00AF480F"/>
    <w:rsid w:val="00AF4D1F"/>
    <w:rsid w:val="00AF4E9D"/>
    <w:rsid w:val="00AF4FFE"/>
    <w:rsid w:val="00AF5183"/>
    <w:rsid w:val="00AF53C8"/>
    <w:rsid w:val="00AF5455"/>
    <w:rsid w:val="00AF55C9"/>
    <w:rsid w:val="00AF5614"/>
    <w:rsid w:val="00AF5D81"/>
    <w:rsid w:val="00AF5E0C"/>
    <w:rsid w:val="00AF6558"/>
    <w:rsid w:val="00AF67CA"/>
    <w:rsid w:val="00AF6963"/>
    <w:rsid w:val="00AF6C6E"/>
    <w:rsid w:val="00AF6FCE"/>
    <w:rsid w:val="00AF733C"/>
    <w:rsid w:val="00AF7368"/>
    <w:rsid w:val="00AF76B2"/>
    <w:rsid w:val="00AF77B0"/>
    <w:rsid w:val="00AF7882"/>
    <w:rsid w:val="00AF788D"/>
    <w:rsid w:val="00AF7CFE"/>
    <w:rsid w:val="00B00158"/>
    <w:rsid w:val="00B002B3"/>
    <w:rsid w:val="00B005A3"/>
    <w:rsid w:val="00B008C4"/>
    <w:rsid w:val="00B008DE"/>
    <w:rsid w:val="00B00BB5"/>
    <w:rsid w:val="00B012AF"/>
    <w:rsid w:val="00B01559"/>
    <w:rsid w:val="00B01EED"/>
    <w:rsid w:val="00B0229A"/>
    <w:rsid w:val="00B02911"/>
    <w:rsid w:val="00B0296F"/>
    <w:rsid w:val="00B034CA"/>
    <w:rsid w:val="00B034D2"/>
    <w:rsid w:val="00B03687"/>
    <w:rsid w:val="00B0375D"/>
    <w:rsid w:val="00B037ED"/>
    <w:rsid w:val="00B039B3"/>
    <w:rsid w:val="00B03B57"/>
    <w:rsid w:val="00B03D24"/>
    <w:rsid w:val="00B03F62"/>
    <w:rsid w:val="00B03FAA"/>
    <w:rsid w:val="00B04051"/>
    <w:rsid w:val="00B045F0"/>
    <w:rsid w:val="00B0462F"/>
    <w:rsid w:val="00B04839"/>
    <w:rsid w:val="00B0484C"/>
    <w:rsid w:val="00B04862"/>
    <w:rsid w:val="00B04A48"/>
    <w:rsid w:val="00B04BF2"/>
    <w:rsid w:val="00B04D4D"/>
    <w:rsid w:val="00B04D55"/>
    <w:rsid w:val="00B04F3B"/>
    <w:rsid w:val="00B052F8"/>
    <w:rsid w:val="00B05518"/>
    <w:rsid w:val="00B05723"/>
    <w:rsid w:val="00B05A39"/>
    <w:rsid w:val="00B05A69"/>
    <w:rsid w:val="00B05F7E"/>
    <w:rsid w:val="00B0601C"/>
    <w:rsid w:val="00B0628E"/>
    <w:rsid w:val="00B06329"/>
    <w:rsid w:val="00B066FA"/>
    <w:rsid w:val="00B0677D"/>
    <w:rsid w:val="00B06B17"/>
    <w:rsid w:val="00B071DC"/>
    <w:rsid w:val="00B075E1"/>
    <w:rsid w:val="00B07AD6"/>
    <w:rsid w:val="00B07D88"/>
    <w:rsid w:val="00B07D9D"/>
    <w:rsid w:val="00B10250"/>
    <w:rsid w:val="00B104FC"/>
    <w:rsid w:val="00B1060B"/>
    <w:rsid w:val="00B106A5"/>
    <w:rsid w:val="00B106B8"/>
    <w:rsid w:val="00B10B39"/>
    <w:rsid w:val="00B10B4D"/>
    <w:rsid w:val="00B110F1"/>
    <w:rsid w:val="00B11148"/>
    <w:rsid w:val="00B11162"/>
    <w:rsid w:val="00B1136A"/>
    <w:rsid w:val="00B113FC"/>
    <w:rsid w:val="00B1141D"/>
    <w:rsid w:val="00B114D8"/>
    <w:rsid w:val="00B1151A"/>
    <w:rsid w:val="00B115A7"/>
    <w:rsid w:val="00B116E6"/>
    <w:rsid w:val="00B1199A"/>
    <w:rsid w:val="00B11A61"/>
    <w:rsid w:val="00B11F4C"/>
    <w:rsid w:val="00B12445"/>
    <w:rsid w:val="00B1287C"/>
    <w:rsid w:val="00B12D83"/>
    <w:rsid w:val="00B12E98"/>
    <w:rsid w:val="00B13299"/>
    <w:rsid w:val="00B13345"/>
    <w:rsid w:val="00B133D2"/>
    <w:rsid w:val="00B136A2"/>
    <w:rsid w:val="00B13917"/>
    <w:rsid w:val="00B139C7"/>
    <w:rsid w:val="00B13AD7"/>
    <w:rsid w:val="00B13C5F"/>
    <w:rsid w:val="00B13D54"/>
    <w:rsid w:val="00B13E2E"/>
    <w:rsid w:val="00B140F2"/>
    <w:rsid w:val="00B1454F"/>
    <w:rsid w:val="00B14656"/>
    <w:rsid w:val="00B1534B"/>
    <w:rsid w:val="00B153ED"/>
    <w:rsid w:val="00B15554"/>
    <w:rsid w:val="00B15567"/>
    <w:rsid w:val="00B15962"/>
    <w:rsid w:val="00B15B9F"/>
    <w:rsid w:val="00B15EF0"/>
    <w:rsid w:val="00B162FE"/>
    <w:rsid w:val="00B16475"/>
    <w:rsid w:val="00B165E8"/>
    <w:rsid w:val="00B169C1"/>
    <w:rsid w:val="00B17096"/>
    <w:rsid w:val="00B17171"/>
    <w:rsid w:val="00B173DC"/>
    <w:rsid w:val="00B175CA"/>
    <w:rsid w:val="00B17729"/>
    <w:rsid w:val="00B178B3"/>
    <w:rsid w:val="00B178F8"/>
    <w:rsid w:val="00B17A0A"/>
    <w:rsid w:val="00B20AD0"/>
    <w:rsid w:val="00B20E5E"/>
    <w:rsid w:val="00B20F34"/>
    <w:rsid w:val="00B2121C"/>
    <w:rsid w:val="00B2126E"/>
    <w:rsid w:val="00B2132D"/>
    <w:rsid w:val="00B21782"/>
    <w:rsid w:val="00B21ADC"/>
    <w:rsid w:val="00B21B4F"/>
    <w:rsid w:val="00B21BA4"/>
    <w:rsid w:val="00B21D3E"/>
    <w:rsid w:val="00B21F83"/>
    <w:rsid w:val="00B22473"/>
    <w:rsid w:val="00B224EC"/>
    <w:rsid w:val="00B2279D"/>
    <w:rsid w:val="00B2288F"/>
    <w:rsid w:val="00B22B84"/>
    <w:rsid w:val="00B22D83"/>
    <w:rsid w:val="00B22DAB"/>
    <w:rsid w:val="00B23180"/>
    <w:rsid w:val="00B23964"/>
    <w:rsid w:val="00B23C24"/>
    <w:rsid w:val="00B23EB5"/>
    <w:rsid w:val="00B241D2"/>
    <w:rsid w:val="00B24570"/>
    <w:rsid w:val="00B246BB"/>
    <w:rsid w:val="00B24A1C"/>
    <w:rsid w:val="00B24A41"/>
    <w:rsid w:val="00B24A60"/>
    <w:rsid w:val="00B24FF1"/>
    <w:rsid w:val="00B2506C"/>
    <w:rsid w:val="00B25647"/>
    <w:rsid w:val="00B25743"/>
    <w:rsid w:val="00B25F2C"/>
    <w:rsid w:val="00B25F7E"/>
    <w:rsid w:val="00B25FD3"/>
    <w:rsid w:val="00B26093"/>
    <w:rsid w:val="00B2611F"/>
    <w:rsid w:val="00B261E7"/>
    <w:rsid w:val="00B262CE"/>
    <w:rsid w:val="00B263EC"/>
    <w:rsid w:val="00B26536"/>
    <w:rsid w:val="00B2661A"/>
    <w:rsid w:val="00B26A5F"/>
    <w:rsid w:val="00B26D6F"/>
    <w:rsid w:val="00B26D8F"/>
    <w:rsid w:val="00B27152"/>
    <w:rsid w:val="00B27166"/>
    <w:rsid w:val="00B274F9"/>
    <w:rsid w:val="00B27980"/>
    <w:rsid w:val="00B27A68"/>
    <w:rsid w:val="00B30029"/>
    <w:rsid w:val="00B300C4"/>
    <w:rsid w:val="00B300E4"/>
    <w:rsid w:val="00B301A7"/>
    <w:rsid w:val="00B301D6"/>
    <w:rsid w:val="00B30261"/>
    <w:rsid w:val="00B30582"/>
    <w:rsid w:val="00B3067F"/>
    <w:rsid w:val="00B306C0"/>
    <w:rsid w:val="00B306D2"/>
    <w:rsid w:val="00B30776"/>
    <w:rsid w:val="00B308ED"/>
    <w:rsid w:val="00B30C7B"/>
    <w:rsid w:val="00B30DBC"/>
    <w:rsid w:val="00B30EE0"/>
    <w:rsid w:val="00B310C6"/>
    <w:rsid w:val="00B3114A"/>
    <w:rsid w:val="00B3118F"/>
    <w:rsid w:val="00B31619"/>
    <w:rsid w:val="00B31724"/>
    <w:rsid w:val="00B31C0C"/>
    <w:rsid w:val="00B31E44"/>
    <w:rsid w:val="00B31F86"/>
    <w:rsid w:val="00B32001"/>
    <w:rsid w:val="00B32209"/>
    <w:rsid w:val="00B32254"/>
    <w:rsid w:val="00B322E5"/>
    <w:rsid w:val="00B3230C"/>
    <w:rsid w:val="00B32D98"/>
    <w:rsid w:val="00B32EDE"/>
    <w:rsid w:val="00B3336C"/>
    <w:rsid w:val="00B33408"/>
    <w:rsid w:val="00B33485"/>
    <w:rsid w:val="00B334BB"/>
    <w:rsid w:val="00B3364A"/>
    <w:rsid w:val="00B33B7C"/>
    <w:rsid w:val="00B33EC0"/>
    <w:rsid w:val="00B340C6"/>
    <w:rsid w:val="00B3420D"/>
    <w:rsid w:val="00B34463"/>
    <w:rsid w:val="00B34A40"/>
    <w:rsid w:val="00B35431"/>
    <w:rsid w:val="00B354A0"/>
    <w:rsid w:val="00B354A2"/>
    <w:rsid w:val="00B3559C"/>
    <w:rsid w:val="00B3580E"/>
    <w:rsid w:val="00B35B65"/>
    <w:rsid w:val="00B36026"/>
    <w:rsid w:val="00B3607F"/>
    <w:rsid w:val="00B3619F"/>
    <w:rsid w:val="00B36763"/>
    <w:rsid w:val="00B36ABA"/>
    <w:rsid w:val="00B36CD8"/>
    <w:rsid w:val="00B3725E"/>
    <w:rsid w:val="00B37B1E"/>
    <w:rsid w:val="00B406AE"/>
    <w:rsid w:val="00B40B4B"/>
    <w:rsid w:val="00B40D55"/>
    <w:rsid w:val="00B412E4"/>
    <w:rsid w:val="00B41531"/>
    <w:rsid w:val="00B41ACB"/>
    <w:rsid w:val="00B41B09"/>
    <w:rsid w:val="00B41F96"/>
    <w:rsid w:val="00B41FE2"/>
    <w:rsid w:val="00B424E8"/>
    <w:rsid w:val="00B4254C"/>
    <w:rsid w:val="00B42603"/>
    <w:rsid w:val="00B42938"/>
    <w:rsid w:val="00B42B51"/>
    <w:rsid w:val="00B42B5F"/>
    <w:rsid w:val="00B42BB0"/>
    <w:rsid w:val="00B42D51"/>
    <w:rsid w:val="00B43065"/>
    <w:rsid w:val="00B431F7"/>
    <w:rsid w:val="00B433CD"/>
    <w:rsid w:val="00B4353B"/>
    <w:rsid w:val="00B43597"/>
    <w:rsid w:val="00B436D5"/>
    <w:rsid w:val="00B43853"/>
    <w:rsid w:val="00B439A9"/>
    <w:rsid w:val="00B43ADE"/>
    <w:rsid w:val="00B43BA3"/>
    <w:rsid w:val="00B4414B"/>
    <w:rsid w:val="00B449BD"/>
    <w:rsid w:val="00B44BAA"/>
    <w:rsid w:val="00B44F21"/>
    <w:rsid w:val="00B4509F"/>
    <w:rsid w:val="00B456C8"/>
    <w:rsid w:val="00B45710"/>
    <w:rsid w:val="00B45927"/>
    <w:rsid w:val="00B45D7A"/>
    <w:rsid w:val="00B46697"/>
    <w:rsid w:val="00B4677D"/>
    <w:rsid w:val="00B468A6"/>
    <w:rsid w:val="00B46BCC"/>
    <w:rsid w:val="00B46CC6"/>
    <w:rsid w:val="00B46EF8"/>
    <w:rsid w:val="00B46FB7"/>
    <w:rsid w:val="00B47528"/>
    <w:rsid w:val="00B47BE0"/>
    <w:rsid w:val="00B47DF2"/>
    <w:rsid w:val="00B47E48"/>
    <w:rsid w:val="00B5049A"/>
    <w:rsid w:val="00B504D3"/>
    <w:rsid w:val="00B5073D"/>
    <w:rsid w:val="00B509A2"/>
    <w:rsid w:val="00B509FF"/>
    <w:rsid w:val="00B50B78"/>
    <w:rsid w:val="00B51007"/>
    <w:rsid w:val="00B5104F"/>
    <w:rsid w:val="00B51246"/>
    <w:rsid w:val="00B512BB"/>
    <w:rsid w:val="00B515E7"/>
    <w:rsid w:val="00B51CA0"/>
    <w:rsid w:val="00B5200D"/>
    <w:rsid w:val="00B52678"/>
    <w:rsid w:val="00B5272C"/>
    <w:rsid w:val="00B52910"/>
    <w:rsid w:val="00B52B94"/>
    <w:rsid w:val="00B530B5"/>
    <w:rsid w:val="00B5325B"/>
    <w:rsid w:val="00B5328B"/>
    <w:rsid w:val="00B534D4"/>
    <w:rsid w:val="00B535BF"/>
    <w:rsid w:val="00B53832"/>
    <w:rsid w:val="00B53C94"/>
    <w:rsid w:val="00B53E75"/>
    <w:rsid w:val="00B543B6"/>
    <w:rsid w:val="00B54513"/>
    <w:rsid w:val="00B546A8"/>
    <w:rsid w:val="00B546C3"/>
    <w:rsid w:val="00B547B7"/>
    <w:rsid w:val="00B547EC"/>
    <w:rsid w:val="00B5481D"/>
    <w:rsid w:val="00B54883"/>
    <w:rsid w:val="00B54C95"/>
    <w:rsid w:val="00B55206"/>
    <w:rsid w:val="00B55289"/>
    <w:rsid w:val="00B55335"/>
    <w:rsid w:val="00B553D2"/>
    <w:rsid w:val="00B5577E"/>
    <w:rsid w:val="00B557A1"/>
    <w:rsid w:val="00B557A7"/>
    <w:rsid w:val="00B559ED"/>
    <w:rsid w:val="00B55EB7"/>
    <w:rsid w:val="00B56020"/>
    <w:rsid w:val="00B560FD"/>
    <w:rsid w:val="00B56205"/>
    <w:rsid w:val="00B5643D"/>
    <w:rsid w:val="00B56AAB"/>
    <w:rsid w:val="00B56DEF"/>
    <w:rsid w:val="00B56F33"/>
    <w:rsid w:val="00B56FE0"/>
    <w:rsid w:val="00B5747B"/>
    <w:rsid w:val="00B57494"/>
    <w:rsid w:val="00B579E0"/>
    <w:rsid w:val="00B579F1"/>
    <w:rsid w:val="00B57B64"/>
    <w:rsid w:val="00B57D7E"/>
    <w:rsid w:val="00B57FB3"/>
    <w:rsid w:val="00B602EC"/>
    <w:rsid w:val="00B603CF"/>
    <w:rsid w:val="00B605F9"/>
    <w:rsid w:val="00B60695"/>
    <w:rsid w:val="00B6088F"/>
    <w:rsid w:val="00B60A98"/>
    <w:rsid w:val="00B60C34"/>
    <w:rsid w:val="00B60C4A"/>
    <w:rsid w:val="00B60D1F"/>
    <w:rsid w:val="00B60D29"/>
    <w:rsid w:val="00B60FB4"/>
    <w:rsid w:val="00B61169"/>
    <w:rsid w:val="00B6122F"/>
    <w:rsid w:val="00B61588"/>
    <w:rsid w:val="00B6170A"/>
    <w:rsid w:val="00B61879"/>
    <w:rsid w:val="00B61D01"/>
    <w:rsid w:val="00B61EFD"/>
    <w:rsid w:val="00B6226D"/>
    <w:rsid w:val="00B622A7"/>
    <w:rsid w:val="00B6273F"/>
    <w:rsid w:val="00B6291B"/>
    <w:rsid w:val="00B62942"/>
    <w:rsid w:val="00B62B4B"/>
    <w:rsid w:val="00B62CBE"/>
    <w:rsid w:val="00B62F24"/>
    <w:rsid w:val="00B62F82"/>
    <w:rsid w:val="00B63232"/>
    <w:rsid w:val="00B63265"/>
    <w:rsid w:val="00B633B5"/>
    <w:rsid w:val="00B6386F"/>
    <w:rsid w:val="00B63989"/>
    <w:rsid w:val="00B63991"/>
    <w:rsid w:val="00B63D39"/>
    <w:rsid w:val="00B6411F"/>
    <w:rsid w:val="00B641F5"/>
    <w:rsid w:val="00B64295"/>
    <w:rsid w:val="00B6459C"/>
    <w:rsid w:val="00B645C7"/>
    <w:rsid w:val="00B64689"/>
    <w:rsid w:val="00B647D6"/>
    <w:rsid w:val="00B64CE7"/>
    <w:rsid w:val="00B6519C"/>
    <w:rsid w:val="00B65275"/>
    <w:rsid w:val="00B654C7"/>
    <w:rsid w:val="00B6587F"/>
    <w:rsid w:val="00B65CDA"/>
    <w:rsid w:val="00B65E9B"/>
    <w:rsid w:val="00B65F0A"/>
    <w:rsid w:val="00B66253"/>
    <w:rsid w:val="00B664BE"/>
    <w:rsid w:val="00B6667E"/>
    <w:rsid w:val="00B66BEA"/>
    <w:rsid w:val="00B67078"/>
    <w:rsid w:val="00B67498"/>
    <w:rsid w:val="00B67557"/>
    <w:rsid w:val="00B676CC"/>
    <w:rsid w:val="00B677C2"/>
    <w:rsid w:val="00B70567"/>
    <w:rsid w:val="00B70730"/>
    <w:rsid w:val="00B70A88"/>
    <w:rsid w:val="00B70E7C"/>
    <w:rsid w:val="00B70FEE"/>
    <w:rsid w:val="00B7110F"/>
    <w:rsid w:val="00B71212"/>
    <w:rsid w:val="00B71313"/>
    <w:rsid w:val="00B7175A"/>
    <w:rsid w:val="00B720E0"/>
    <w:rsid w:val="00B72168"/>
    <w:rsid w:val="00B721B6"/>
    <w:rsid w:val="00B72449"/>
    <w:rsid w:val="00B72655"/>
    <w:rsid w:val="00B7272B"/>
    <w:rsid w:val="00B72AAD"/>
    <w:rsid w:val="00B72BB9"/>
    <w:rsid w:val="00B72D6F"/>
    <w:rsid w:val="00B73173"/>
    <w:rsid w:val="00B7348D"/>
    <w:rsid w:val="00B73877"/>
    <w:rsid w:val="00B73A75"/>
    <w:rsid w:val="00B73ABE"/>
    <w:rsid w:val="00B73E8E"/>
    <w:rsid w:val="00B73F0E"/>
    <w:rsid w:val="00B743C9"/>
    <w:rsid w:val="00B744A8"/>
    <w:rsid w:val="00B746BE"/>
    <w:rsid w:val="00B748A0"/>
    <w:rsid w:val="00B7490B"/>
    <w:rsid w:val="00B74E42"/>
    <w:rsid w:val="00B751AB"/>
    <w:rsid w:val="00B7522D"/>
    <w:rsid w:val="00B753CB"/>
    <w:rsid w:val="00B7580E"/>
    <w:rsid w:val="00B759DB"/>
    <w:rsid w:val="00B75AC7"/>
    <w:rsid w:val="00B75C74"/>
    <w:rsid w:val="00B75E64"/>
    <w:rsid w:val="00B75F3C"/>
    <w:rsid w:val="00B762CA"/>
    <w:rsid w:val="00B763C0"/>
    <w:rsid w:val="00B76406"/>
    <w:rsid w:val="00B76441"/>
    <w:rsid w:val="00B76444"/>
    <w:rsid w:val="00B764BE"/>
    <w:rsid w:val="00B76B4A"/>
    <w:rsid w:val="00B76B8F"/>
    <w:rsid w:val="00B76C9F"/>
    <w:rsid w:val="00B76D59"/>
    <w:rsid w:val="00B76DBF"/>
    <w:rsid w:val="00B76EEF"/>
    <w:rsid w:val="00B771EE"/>
    <w:rsid w:val="00B775C4"/>
    <w:rsid w:val="00B77CDE"/>
    <w:rsid w:val="00B77E27"/>
    <w:rsid w:val="00B77E8E"/>
    <w:rsid w:val="00B77FF3"/>
    <w:rsid w:val="00B8008B"/>
    <w:rsid w:val="00B8012D"/>
    <w:rsid w:val="00B80173"/>
    <w:rsid w:val="00B80803"/>
    <w:rsid w:val="00B80E77"/>
    <w:rsid w:val="00B8114C"/>
    <w:rsid w:val="00B81278"/>
    <w:rsid w:val="00B817E6"/>
    <w:rsid w:val="00B818FC"/>
    <w:rsid w:val="00B819A1"/>
    <w:rsid w:val="00B81F22"/>
    <w:rsid w:val="00B821E3"/>
    <w:rsid w:val="00B8231E"/>
    <w:rsid w:val="00B82562"/>
    <w:rsid w:val="00B826F7"/>
    <w:rsid w:val="00B829B2"/>
    <w:rsid w:val="00B829EF"/>
    <w:rsid w:val="00B82C28"/>
    <w:rsid w:val="00B8317A"/>
    <w:rsid w:val="00B8329B"/>
    <w:rsid w:val="00B837E6"/>
    <w:rsid w:val="00B83955"/>
    <w:rsid w:val="00B8395F"/>
    <w:rsid w:val="00B83A22"/>
    <w:rsid w:val="00B83BB5"/>
    <w:rsid w:val="00B84280"/>
    <w:rsid w:val="00B845AC"/>
    <w:rsid w:val="00B848AA"/>
    <w:rsid w:val="00B84906"/>
    <w:rsid w:val="00B84C92"/>
    <w:rsid w:val="00B84E95"/>
    <w:rsid w:val="00B8545A"/>
    <w:rsid w:val="00B858EA"/>
    <w:rsid w:val="00B85C8E"/>
    <w:rsid w:val="00B85F9A"/>
    <w:rsid w:val="00B86045"/>
    <w:rsid w:val="00B860D2"/>
    <w:rsid w:val="00B863D4"/>
    <w:rsid w:val="00B86440"/>
    <w:rsid w:val="00B86551"/>
    <w:rsid w:val="00B865CF"/>
    <w:rsid w:val="00B86A3E"/>
    <w:rsid w:val="00B86C2C"/>
    <w:rsid w:val="00B86DBD"/>
    <w:rsid w:val="00B873DC"/>
    <w:rsid w:val="00B87424"/>
    <w:rsid w:val="00B87675"/>
    <w:rsid w:val="00B87C32"/>
    <w:rsid w:val="00B905F4"/>
    <w:rsid w:val="00B90B63"/>
    <w:rsid w:val="00B90D94"/>
    <w:rsid w:val="00B90DDD"/>
    <w:rsid w:val="00B90DF2"/>
    <w:rsid w:val="00B915AE"/>
    <w:rsid w:val="00B917FD"/>
    <w:rsid w:val="00B91D96"/>
    <w:rsid w:val="00B91FD3"/>
    <w:rsid w:val="00B920AD"/>
    <w:rsid w:val="00B923C3"/>
    <w:rsid w:val="00B92B8F"/>
    <w:rsid w:val="00B92CBA"/>
    <w:rsid w:val="00B93176"/>
    <w:rsid w:val="00B93383"/>
    <w:rsid w:val="00B9338D"/>
    <w:rsid w:val="00B934A8"/>
    <w:rsid w:val="00B937A3"/>
    <w:rsid w:val="00B94328"/>
    <w:rsid w:val="00B94589"/>
    <w:rsid w:val="00B94BCF"/>
    <w:rsid w:val="00B94C1C"/>
    <w:rsid w:val="00B94E1F"/>
    <w:rsid w:val="00B95354"/>
    <w:rsid w:val="00B95499"/>
    <w:rsid w:val="00B95625"/>
    <w:rsid w:val="00B95AA6"/>
    <w:rsid w:val="00B95C0E"/>
    <w:rsid w:val="00B95C33"/>
    <w:rsid w:val="00B95EE4"/>
    <w:rsid w:val="00B95F75"/>
    <w:rsid w:val="00B961F7"/>
    <w:rsid w:val="00B9624C"/>
    <w:rsid w:val="00B967D9"/>
    <w:rsid w:val="00B9690F"/>
    <w:rsid w:val="00B96C6C"/>
    <w:rsid w:val="00B96F2C"/>
    <w:rsid w:val="00BA0134"/>
    <w:rsid w:val="00BA0D91"/>
    <w:rsid w:val="00BA10B9"/>
    <w:rsid w:val="00BA11B9"/>
    <w:rsid w:val="00BA1601"/>
    <w:rsid w:val="00BA16CE"/>
    <w:rsid w:val="00BA1BAB"/>
    <w:rsid w:val="00BA1C9C"/>
    <w:rsid w:val="00BA1F19"/>
    <w:rsid w:val="00BA1F5C"/>
    <w:rsid w:val="00BA209F"/>
    <w:rsid w:val="00BA2506"/>
    <w:rsid w:val="00BA2598"/>
    <w:rsid w:val="00BA266F"/>
    <w:rsid w:val="00BA2B27"/>
    <w:rsid w:val="00BA2B58"/>
    <w:rsid w:val="00BA2EB8"/>
    <w:rsid w:val="00BA31B3"/>
    <w:rsid w:val="00BA33D2"/>
    <w:rsid w:val="00BA349F"/>
    <w:rsid w:val="00BA3602"/>
    <w:rsid w:val="00BA3791"/>
    <w:rsid w:val="00BA3CD8"/>
    <w:rsid w:val="00BA3CE8"/>
    <w:rsid w:val="00BA3F18"/>
    <w:rsid w:val="00BA3F25"/>
    <w:rsid w:val="00BA4058"/>
    <w:rsid w:val="00BA4361"/>
    <w:rsid w:val="00BA4531"/>
    <w:rsid w:val="00BA462C"/>
    <w:rsid w:val="00BA4644"/>
    <w:rsid w:val="00BA487D"/>
    <w:rsid w:val="00BA4C00"/>
    <w:rsid w:val="00BA5096"/>
    <w:rsid w:val="00BA5245"/>
    <w:rsid w:val="00BA52FA"/>
    <w:rsid w:val="00BA54FD"/>
    <w:rsid w:val="00BA56EB"/>
    <w:rsid w:val="00BA5899"/>
    <w:rsid w:val="00BA58E5"/>
    <w:rsid w:val="00BA591A"/>
    <w:rsid w:val="00BA5B08"/>
    <w:rsid w:val="00BA5E10"/>
    <w:rsid w:val="00BA6372"/>
    <w:rsid w:val="00BA6ECA"/>
    <w:rsid w:val="00BA6EE2"/>
    <w:rsid w:val="00BA702B"/>
    <w:rsid w:val="00BA7575"/>
    <w:rsid w:val="00BA7753"/>
    <w:rsid w:val="00BA7806"/>
    <w:rsid w:val="00BA7B8C"/>
    <w:rsid w:val="00BA7EA2"/>
    <w:rsid w:val="00BA7FF6"/>
    <w:rsid w:val="00BB0061"/>
    <w:rsid w:val="00BB0249"/>
    <w:rsid w:val="00BB0395"/>
    <w:rsid w:val="00BB071F"/>
    <w:rsid w:val="00BB089F"/>
    <w:rsid w:val="00BB08C5"/>
    <w:rsid w:val="00BB1228"/>
    <w:rsid w:val="00BB123D"/>
    <w:rsid w:val="00BB1640"/>
    <w:rsid w:val="00BB165D"/>
    <w:rsid w:val="00BB1A75"/>
    <w:rsid w:val="00BB1C03"/>
    <w:rsid w:val="00BB2184"/>
    <w:rsid w:val="00BB21AF"/>
    <w:rsid w:val="00BB2741"/>
    <w:rsid w:val="00BB2877"/>
    <w:rsid w:val="00BB29A4"/>
    <w:rsid w:val="00BB2FAF"/>
    <w:rsid w:val="00BB30F4"/>
    <w:rsid w:val="00BB3408"/>
    <w:rsid w:val="00BB364B"/>
    <w:rsid w:val="00BB36E9"/>
    <w:rsid w:val="00BB36F7"/>
    <w:rsid w:val="00BB39F1"/>
    <w:rsid w:val="00BB3A1C"/>
    <w:rsid w:val="00BB3C77"/>
    <w:rsid w:val="00BB4427"/>
    <w:rsid w:val="00BB46EF"/>
    <w:rsid w:val="00BB47CE"/>
    <w:rsid w:val="00BB4ABA"/>
    <w:rsid w:val="00BB4D0A"/>
    <w:rsid w:val="00BB4DEC"/>
    <w:rsid w:val="00BB5771"/>
    <w:rsid w:val="00BB59C1"/>
    <w:rsid w:val="00BB5A91"/>
    <w:rsid w:val="00BB601D"/>
    <w:rsid w:val="00BB640C"/>
    <w:rsid w:val="00BB68B4"/>
    <w:rsid w:val="00BB6B8E"/>
    <w:rsid w:val="00BB730B"/>
    <w:rsid w:val="00BB7384"/>
    <w:rsid w:val="00BB75C2"/>
    <w:rsid w:val="00BB7830"/>
    <w:rsid w:val="00BC0341"/>
    <w:rsid w:val="00BC0762"/>
    <w:rsid w:val="00BC1358"/>
    <w:rsid w:val="00BC14FF"/>
    <w:rsid w:val="00BC16B8"/>
    <w:rsid w:val="00BC1A2F"/>
    <w:rsid w:val="00BC1B60"/>
    <w:rsid w:val="00BC1DEF"/>
    <w:rsid w:val="00BC1FA5"/>
    <w:rsid w:val="00BC24B6"/>
    <w:rsid w:val="00BC2513"/>
    <w:rsid w:val="00BC25F3"/>
    <w:rsid w:val="00BC2643"/>
    <w:rsid w:val="00BC2696"/>
    <w:rsid w:val="00BC27A8"/>
    <w:rsid w:val="00BC29E6"/>
    <w:rsid w:val="00BC2D03"/>
    <w:rsid w:val="00BC309A"/>
    <w:rsid w:val="00BC312A"/>
    <w:rsid w:val="00BC318D"/>
    <w:rsid w:val="00BC322A"/>
    <w:rsid w:val="00BC3A98"/>
    <w:rsid w:val="00BC3C5A"/>
    <w:rsid w:val="00BC4021"/>
    <w:rsid w:val="00BC4050"/>
    <w:rsid w:val="00BC468B"/>
    <w:rsid w:val="00BC46B2"/>
    <w:rsid w:val="00BC46EA"/>
    <w:rsid w:val="00BC479C"/>
    <w:rsid w:val="00BC497A"/>
    <w:rsid w:val="00BC4E41"/>
    <w:rsid w:val="00BC4E6D"/>
    <w:rsid w:val="00BC4F43"/>
    <w:rsid w:val="00BC5219"/>
    <w:rsid w:val="00BC53DA"/>
    <w:rsid w:val="00BC5678"/>
    <w:rsid w:val="00BC59F6"/>
    <w:rsid w:val="00BC5A4C"/>
    <w:rsid w:val="00BC5D74"/>
    <w:rsid w:val="00BC5DE5"/>
    <w:rsid w:val="00BC5E4B"/>
    <w:rsid w:val="00BC5E87"/>
    <w:rsid w:val="00BC62CD"/>
    <w:rsid w:val="00BC64E2"/>
    <w:rsid w:val="00BC6608"/>
    <w:rsid w:val="00BC6B0E"/>
    <w:rsid w:val="00BC704B"/>
    <w:rsid w:val="00BC7064"/>
    <w:rsid w:val="00BC71A1"/>
    <w:rsid w:val="00BC759B"/>
    <w:rsid w:val="00BC76B7"/>
    <w:rsid w:val="00BC785F"/>
    <w:rsid w:val="00BC7888"/>
    <w:rsid w:val="00BC7B43"/>
    <w:rsid w:val="00BC7FEB"/>
    <w:rsid w:val="00BC7FF7"/>
    <w:rsid w:val="00BD01AD"/>
    <w:rsid w:val="00BD0274"/>
    <w:rsid w:val="00BD0378"/>
    <w:rsid w:val="00BD05F0"/>
    <w:rsid w:val="00BD0682"/>
    <w:rsid w:val="00BD06CB"/>
    <w:rsid w:val="00BD0784"/>
    <w:rsid w:val="00BD07C7"/>
    <w:rsid w:val="00BD0A4F"/>
    <w:rsid w:val="00BD0BFB"/>
    <w:rsid w:val="00BD0FCA"/>
    <w:rsid w:val="00BD1508"/>
    <w:rsid w:val="00BD17EB"/>
    <w:rsid w:val="00BD19C0"/>
    <w:rsid w:val="00BD1A1E"/>
    <w:rsid w:val="00BD1BE4"/>
    <w:rsid w:val="00BD1EB5"/>
    <w:rsid w:val="00BD205B"/>
    <w:rsid w:val="00BD22E3"/>
    <w:rsid w:val="00BD2364"/>
    <w:rsid w:val="00BD27A0"/>
    <w:rsid w:val="00BD3165"/>
    <w:rsid w:val="00BD3357"/>
    <w:rsid w:val="00BD3E97"/>
    <w:rsid w:val="00BD3EED"/>
    <w:rsid w:val="00BD3F33"/>
    <w:rsid w:val="00BD438A"/>
    <w:rsid w:val="00BD49A2"/>
    <w:rsid w:val="00BD4E7B"/>
    <w:rsid w:val="00BD4F2C"/>
    <w:rsid w:val="00BD5276"/>
    <w:rsid w:val="00BD59DD"/>
    <w:rsid w:val="00BD5D3B"/>
    <w:rsid w:val="00BD60C4"/>
    <w:rsid w:val="00BD636C"/>
    <w:rsid w:val="00BD6717"/>
    <w:rsid w:val="00BD68D4"/>
    <w:rsid w:val="00BD68F8"/>
    <w:rsid w:val="00BD6AFA"/>
    <w:rsid w:val="00BD6F08"/>
    <w:rsid w:val="00BD717C"/>
    <w:rsid w:val="00BD7565"/>
    <w:rsid w:val="00BD77B1"/>
    <w:rsid w:val="00BD7895"/>
    <w:rsid w:val="00BD79B4"/>
    <w:rsid w:val="00BD7A12"/>
    <w:rsid w:val="00BD7C4D"/>
    <w:rsid w:val="00BE021E"/>
    <w:rsid w:val="00BE07E9"/>
    <w:rsid w:val="00BE0898"/>
    <w:rsid w:val="00BE08C6"/>
    <w:rsid w:val="00BE0ED9"/>
    <w:rsid w:val="00BE0FC0"/>
    <w:rsid w:val="00BE10C1"/>
    <w:rsid w:val="00BE141D"/>
    <w:rsid w:val="00BE1472"/>
    <w:rsid w:val="00BE1591"/>
    <w:rsid w:val="00BE1F77"/>
    <w:rsid w:val="00BE2194"/>
    <w:rsid w:val="00BE22F2"/>
    <w:rsid w:val="00BE24B5"/>
    <w:rsid w:val="00BE26D2"/>
    <w:rsid w:val="00BE270E"/>
    <w:rsid w:val="00BE27B5"/>
    <w:rsid w:val="00BE2C13"/>
    <w:rsid w:val="00BE2E1C"/>
    <w:rsid w:val="00BE2F72"/>
    <w:rsid w:val="00BE3498"/>
    <w:rsid w:val="00BE35D0"/>
    <w:rsid w:val="00BE375C"/>
    <w:rsid w:val="00BE37C3"/>
    <w:rsid w:val="00BE3870"/>
    <w:rsid w:val="00BE3B2C"/>
    <w:rsid w:val="00BE3B82"/>
    <w:rsid w:val="00BE3D65"/>
    <w:rsid w:val="00BE4468"/>
    <w:rsid w:val="00BE4528"/>
    <w:rsid w:val="00BE4628"/>
    <w:rsid w:val="00BE4713"/>
    <w:rsid w:val="00BE4718"/>
    <w:rsid w:val="00BE495A"/>
    <w:rsid w:val="00BE4A28"/>
    <w:rsid w:val="00BE4A71"/>
    <w:rsid w:val="00BE4A85"/>
    <w:rsid w:val="00BE501D"/>
    <w:rsid w:val="00BE50E6"/>
    <w:rsid w:val="00BE5114"/>
    <w:rsid w:val="00BE51A2"/>
    <w:rsid w:val="00BE5608"/>
    <w:rsid w:val="00BE596A"/>
    <w:rsid w:val="00BE5AA8"/>
    <w:rsid w:val="00BE5FA6"/>
    <w:rsid w:val="00BE6018"/>
    <w:rsid w:val="00BE62BE"/>
    <w:rsid w:val="00BE6610"/>
    <w:rsid w:val="00BE67AF"/>
    <w:rsid w:val="00BE6B5B"/>
    <w:rsid w:val="00BE6CDB"/>
    <w:rsid w:val="00BE6DC4"/>
    <w:rsid w:val="00BE6F40"/>
    <w:rsid w:val="00BE6F5C"/>
    <w:rsid w:val="00BE6FB1"/>
    <w:rsid w:val="00BE702E"/>
    <w:rsid w:val="00BE763E"/>
    <w:rsid w:val="00BE79F2"/>
    <w:rsid w:val="00BE7DB9"/>
    <w:rsid w:val="00BE7E30"/>
    <w:rsid w:val="00BE7E7C"/>
    <w:rsid w:val="00BF0287"/>
    <w:rsid w:val="00BF028C"/>
    <w:rsid w:val="00BF03DE"/>
    <w:rsid w:val="00BF0905"/>
    <w:rsid w:val="00BF0BA8"/>
    <w:rsid w:val="00BF0C57"/>
    <w:rsid w:val="00BF166A"/>
    <w:rsid w:val="00BF1815"/>
    <w:rsid w:val="00BF185B"/>
    <w:rsid w:val="00BF1A16"/>
    <w:rsid w:val="00BF1AC2"/>
    <w:rsid w:val="00BF1AE0"/>
    <w:rsid w:val="00BF1B5A"/>
    <w:rsid w:val="00BF1BBB"/>
    <w:rsid w:val="00BF212A"/>
    <w:rsid w:val="00BF2656"/>
    <w:rsid w:val="00BF2CB0"/>
    <w:rsid w:val="00BF2D32"/>
    <w:rsid w:val="00BF2FE7"/>
    <w:rsid w:val="00BF328C"/>
    <w:rsid w:val="00BF3693"/>
    <w:rsid w:val="00BF395E"/>
    <w:rsid w:val="00BF3B93"/>
    <w:rsid w:val="00BF3B9F"/>
    <w:rsid w:val="00BF3BA8"/>
    <w:rsid w:val="00BF3DAF"/>
    <w:rsid w:val="00BF3EA0"/>
    <w:rsid w:val="00BF42F8"/>
    <w:rsid w:val="00BF43D7"/>
    <w:rsid w:val="00BF44F8"/>
    <w:rsid w:val="00BF4684"/>
    <w:rsid w:val="00BF4720"/>
    <w:rsid w:val="00BF474B"/>
    <w:rsid w:val="00BF47FD"/>
    <w:rsid w:val="00BF4865"/>
    <w:rsid w:val="00BF4C94"/>
    <w:rsid w:val="00BF531B"/>
    <w:rsid w:val="00BF558D"/>
    <w:rsid w:val="00BF569D"/>
    <w:rsid w:val="00BF573D"/>
    <w:rsid w:val="00BF58DE"/>
    <w:rsid w:val="00BF5C97"/>
    <w:rsid w:val="00BF6091"/>
    <w:rsid w:val="00BF63AA"/>
    <w:rsid w:val="00BF646E"/>
    <w:rsid w:val="00BF6873"/>
    <w:rsid w:val="00BF6D5B"/>
    <w:rsid w:val="00BF6D7E"/>
    <w:rsid w:val="00BF702C"/>
    <w:rsid w:val="00BF70C4"/>
    <w:rsid w:val="00BF7658"/>
    <w:rsid w:val="00BF767C"/>
    <w:rsid w:val="00BF7AFE"/>
    <w:rsid w:val="00BF7B33"/>
    <w:rsid w:val="00BF7C35"/>
    <w:rsid w:val="00BF7F0F"/>
    <w:rsid w:val="00C0014B"/>
    <w:rsid w:val="00C00434"/>
    <w:rsid w:val="00C00533"/>
    <w:rsid w:val="00C009F5"/>
    <w:rsid w:val="00C00A8A"/>
    <w:rsid w:val="00C00D11"/>
    <w:rsid w:val="00C00DAA"/>
    <w:rsid w:val="00C01006"/>
    <w:rsid w:val="00C0134C"/>
    <w:rsid w:val="00C0140E"/>
    <w:rsid w:val="00C0172B"/>
    <w:rsid w:val="00C0185F"/>
    <w:rsid w:val="00C01888"/>
    <w:rsid w:val="00C01AAA"/>
    <w:rsid w:val="00C0263C"/>
    <w:rsid w:val="00C02665"/>
    <w:rsid w:val="00C0298D"/>
    <w:rsid w:val="00C02AA6"/>
    <w:rsid w:val="00C02F46"/>
    <w:rsid w:val="00C02FAE"/>
    <w:rsid w:val="00C033CC"/>
    <w:rsid w:val="00C03599"/>
    <w:rsid w:val="00C036C5"/>
    <w:rsid w:val="00C03703"/>
    <w:rsid w:val="00C03AAB"/>
    <w:rsid w:val="00C03C50"/>
    <w:rsid w:val="00C03D78"/>
    <w:rsid w:val="00C03E73"/>
    <w:rsid w:val="00C0418B"/>
    <w:rsid w:val="00C04441"/>
    <w:rsid w:val="00C045B7"/>
    <w:rsid w:val="00C04825"/>
    <w:rsid w:val="00C04AE1"/>
    <w:rsid w:val="00C04F7D"/>
    <w:rsid w:val="00C05138"/>
    <w:rsid w:val="00C0523F"/>
    <w:rsid w:val="00C056F1"/>
    <w:rsid w:val="00C0586E"/>
    <w:rsid w:val="00C0591B"/>
    <w:rsid w:val="00C059C8"/>
    <w:rsid w:val="00C05BEB"/>
    <w:rsid w:val="00C05C77"/>
    <w:rsid w:val="00C05EF4"/>
    <w:rsid w:val="00C05F64"/>
    <w:rsid w:val="00C06123"/>
    <w:rsid w:val="00C06349"/>
    <w:rsid w:val="00C0652C"/>
    <w:rsid w:val="00C066AE"/>
    <w:rsid w:val="00C067E9"/>
    <w:rsid w:val="00C06A9B"/>
    <w:rsid w:val="00C07163"/>
    <w:rsid w:val="00C07187"/>
    <w:rsid w:val="00C074F4"/>
    <w:rsid w:val="00C0779E"/>
    <w:rsid w:val="00C07B59"/>
    <w:rsid w:val="00C07C52"/>
    <w:rsid w:val="00C07D6E"/>
    <w:rsid w:val="00C07EEA"/>
    <w:rsid w:val="00C07F6A"/>
    <w:rsid w:val="00C07FAC"/>
    <w:rsid w:val="00C105C5"/>
    <w:rsid w:val="00C10862"/>
    <w:rsid w:val="00C10EA0"/>
    <w:rsid w:val="00C11087"/>
    <w:rsid w:val="00C110EC"/>
    <w:rsid w:val="00C112F2"/>
    <w:rsid w:val="00C1159F"/>
    <w:rsid w:val="00C11704"/>
    <w:rsid w:val="00C11B56"/>
    <w:rsid w:val="00C11DB7"/>
    <w:rsid w:val="00C12099"/>
    <w:rsid w:val="00C1249D"/>
    <w:rsid w:val="00C12895"/>
    <w:rsid w:val="00C1294C"/>
    <w:rsid w:val="00C12968"/>
    <w:rsid w:val="00C129B9"/>
    <w:rsid w:val="00C12D0F"/>
    <w:rsid w:val="00C12DC7"/>
    <w:rsid w:val="00C12E0D"/>
    <w:rsid w:val="00C1395D"/>
    <w:rsid w:val="00C139D1"/>
    <w:rsid w:val="00C13F68"/>
    <w:rsid w:val="00C13FD4"/>
    <w:rsid w:val="00C14095"/>
    <w:rsid w:val="00C141E0"/>
    <w:rsid w:val="00C1425D"/>
    <w:rsid w:val="00C142A2"/>
    <w:rsid w:val="00C1484C"/>
    <w:rsid w:val="00C14921"/>
    <w:rsid w:val="00C14A28"/>
    <w:rsid w:val="00C14A97"/>
    <w:rsid w:val="00C14B43"/>
    <w:rsid w:val="00C14C0F"/>
    <w:rsid w:val="00C14F21"/>
    <w:rsid w:val="00C150D3"/>
    <w:rsid w:val="00C152C0"/>
    <w:rsid w:val="00C15615"/>
    <w:rsid w:val="00C15DFF"/>
    <w:rsid w:val="00C160DF"/>
    <w:rsid w:val="00C16289"/>
    <w:rsid w:val="00C1628E"/>
    <w:rsid w:val="00C1639A"/>
    <w:rsid w:val="00C16A35"/>
    <w:rsid w:val="00C16A53"/>
    <w:rsid w:val="00C16A87"/>
    <w:rsid w:val="00C16C0C"/>
    <w:rsid w:val="00C16CDD"/>
    <w:rsid w:val="00C16E4C"/>
    <w:rsid w:val="00C1738C"/>
    <w:rsid w:val="00C17417"/>
    <w:rsid w:val="00C175EF"/>
    <w:rsid w:val="00C17A3A"/>
    <w:rsid w:val="00C17A41"/>
    <w:rsid w:val="00C202B5"/>
    <w:rsid w:val="00C2045F"/>
    <w:rsid w:val="00C205FD"/>
    <w:rsid w:val="00C20882"/>
    <w:rsid w:val="00C20A5A"/>
    <w:rsid w:val="00C20E46"/>
    <w:rsid w:val="00C210FA"/>
    <w:rsid w:val="00C215DA"/>
    <w:rsid w:val="00C21CFE"/>
    <w:rsid w:val="00C21E18"/>
    <w:rsid w:val="00C21E22"/>
    <w:rsid w:val="00C21F2A"/>
    <w:rsid w:val="00C220BA"/>
    <w:rsid w:val="00C22406"/>
    <w:rsid w:val="00C226D1"/>
    <w:rsid w:val="00C229CE"/>
    <w:rsid w:val="00C22B10"/>
    <w:rsid w:val="00C22FB4"/>
    <w:rsid w:val="00C235D6"/>
    <w:rsid w:val="00C236A9"/>
    <w:rsid w:val="00C236BF"/>
    <w:rsid w:val="00C23B52"/>
    <w:rsid w:val="00C2404A"/>
    <w:rsid w:val="00C243C5"/>
    <w:rsid w:val="00C24536"/>
    <w:rsid w:val="00C247B9"/>
    <w:rsid w:val="00C2497D"/>
    <w:rsid w:val="00C24F11"/>
    <w:rsid w:val="00C24F39"/>
    <w:rsid w:val="00C24F5A"/>
    <w:rsid w:val="00C25022"/>
    <w:rsid w:val="00C25161"/>
    <w:rsid w:val="00C25296"/>
    <w:rsid w:val="00C2580D"/>
    <w:rsid w:val="00C25C25"/>
    <w:rsid w:val="00C25F5B"/>
    <w:rsid w:val="00C25F63"/>
    <w:rsid w:val="00C2606E"/>
    <w:rsid w:val="00C261EF"/>
    <w:rsid w:val="00C26B27"/>
    <w:rsid w:val="00C275F8"/>
    <w:rsid w:val="00C27671"/>
    <w:rsid w:val="00C276AA"/>
    <w:rsid w:val="00C276EC"/>
    <w:rsid w:val="00C27C1D"/>
    <w:rsid w:val="00C27C1F"/>
    <w:rsid w:val="00C27C27"/>
    <w:rsid w:val="00C27DAC"/>
    <w:rsid w:val="00C303F4"/>
    <w:rsid w:val="00C304A9"/>
    <w:rsid w:val="00C306E3"/>
    <w:rsid w:val="00C3073B"/>
    <w:rsid w:val="00C30761"/>
    <w:rsid w:val="00C309DE"/>
    <w:rsid w:val="00C30DB8"/>
    <w:rsid w:val="00C30FF9"/>
    <w:rsid w:val="00C31171"/>
    <w:rsid w:val="00C3175F"/>
    <w:rsid w:val="00C31972"/>
    <w:rsid w:val="00C31CC2"/>
    <w:rsid w:val="00C31E65"/>
    <w:rsid w:val="00C31FF0"/>
    <w:rsid w:val="00C32036"/>
    <w:rsid w:val="00C32371"/>
    <w:rsid w:val="00C32511"/>
    <w:rsid w:val="00C32614"/>
    <w:rsid w:val="00C326BB"/>
    <w:rsid w:val="00C32904"/>
    <w:rsid w:val="00C32BE6"/>
    <w:rsid w:val="00C32C1F"/>
    <w:rsid w:val="00C32DA7"/>
    <w:rsid w:val="00C32EC7"/>
    <w:rsid w:val="00C32FF9"/>
    <w:rsid w:val="00C3334D"/>
    <w:rsid w:val="00C33452"/>
    <w:rsid w:val="00C3358E"/>
    <w:rsid w:val="00C33754"/>
    <w:rsid w:val="00C33875"/>
    <w:rsid w:val="00C33A65"/>
    <w:rsid w:val="00C33AD3"/>
    <w:rsid w:val="00C33B68"/>
    <w:rsid w:val="00C34010"/>
    <w:rsid w:val="00C3415D"/>
    <w:rsid w:val="00C3435C"/>
    <w:rsid w:val="00C34410"/>
    <w:rsid w:val="00C3486A"/>
    <w:rsid w:val="00C3490E"/>
    <w:rsid w:val="00C34DFB"/>
    <w:rsid w:val="00C3503E"/>
    <w:rsid w:val="00C3522D"/>
    <w:rsid w:val="00C3529C"/>
    <w:rsid w:val="00C3546A"/>
    <w:rsid w:val="00C35477"/>
    <w:rsid w:val="00C357EC"/>
    <w:rsid w:val="00C35A63"/>
    <w:rsid w:val="00C35BFD"/>
    <w:rsid w:val="00C35CA6"/>
    <w:rsid w:val="00C36197"/>
    <w:rsid w:val="00C3690C"/>
    <w:rsid w:val="00C36ACA"/>
    <w:rsid w:val="00C36C05"/>
    <w:rsid w:val="00C36E71"/>
    <w:rsid w:val="00C37310"/>
    <w:rsid w:val="00C3748E"/>
    <w:rsid w:val="00C3769A"/>
    <w:rsid w:val="00C378B2"/>
    <w:rsid w:val="00C402F3"/>
    <w:rsid w:val="00C40888"/>
    <w:rsid w:val="00C40A5F"/>
    <w:rsid w:val="00C40B2C"/>
    <w:rsid w:val="00C40D9A"/>
    <w:rsid w:val="00C4102C"/>
    <w:rsid w:val="00C410C9"/>
    <w:rsid w:val="00C41710"/>
    <w:rsid w:val="00C41BCA"/>
    <w:rsid w:val="00C41CAA"/>
    <w:rsid w:val="00C41D3A"/>
    <w:rsid w:val="00C421A0"/>
    <w:rsid w:val="00C4220F"/>
    <w:rsid w:val="00C423FD"/>
    <w:rsid w:val="00C424F4"/>
    <w:rsid w:val="00C42522"/>
    <w:rsid w:val="00C4254B"/>
    <w:rsid w:val="00C426D3"/>
    <w:rsid w:val="00C4278D"/>
    <w:rsid w:val="00C427DB"/>
    <w:rsid w:val="00C4282D"/>
    <w:rsid w:val="00C42951"/>
    <w:rsid w:val="00C42B86"/>
    <w:rsid w:val="00C42C0B"/>
    <w:rsid w:val="00C43546"/>
    <w:rsid w:val="00C435BD"/>
    <w:rsid w:val="00C436F5"/>
    <w:rsid w:val="00C43985"/>
    <w:rsid w:val="00C43AAF"/>
    <w:rsid w:val="00C43B92"/>
    <w:rsid w:val="00C43B98"/>
    <w:rsid w:val="00C43E45"/>
    <w:rsid w:val="00C43E8E"/>
    <w:rsid w:val="00C44224"/>
    <w:rsid w:val="00C444CC"/>
    <w:rsid w:val="00C445CD"/>
    <w:rsid w:val="00C4466F"/>
    <w:rsid w:val="00C44884"/>
    <w:rsid w:val="00C448EC"/>
    <w:rsid w:val="00C44C4A"/>
    <w:rsid w:val="00C44F34"/>
    <w:rsid w:val="00C452F4"/>
    <w:rsid w:val="00C45382"/>
    <w:rsid w:val="00C45584"/>
    <w:rsid w:val="00C456FC"/>
    <w:rsid w:val="00C45713"/>
    <w:rsid w:val="00C4589D"/>
    <w:rsid w:val="00C45EE2"/>
    <w:rsid w:val="00C461EF"/>
    <w:rsid w:val="00C46444"/>
    <w:rsid w:val="00C4645C"/>
    <w:rsid w:val="00C46575"/>
    <w:rsid w:val="00C468AF"/>
    <w:rsid w:val="00C46AB1"/>
    <w:rsid w:val="00C46B28"/>
    <w:rsid w:val="00C46F54"/>
    <w:rsid w:val="00C46FC5"/>
    <w:rsid w:val="00C46FF0"/>
    <w:rsid w:val="00C47635"/>
    <w:rsid w:val="00C4788A"/>
    <w:rsid w:val="00C47F7D"/>
    <w:rsid w:val="00C47F9A"/>
    <w:rsid w:val="00C47FFD"/>
    <w:rsid w:val="00C50502"/>
    <w:rsid w:val="00C5062B"/>
    <w:rsid w:val="00C50761"/>
    <w:rsid w:val="00C50FAA"/>
    <w:rsid w:val="00C513F3"/>
    <w:rsid w:val="00C51A7C"/>
    <w:rsid w:val="00C51AB5"/>
    <w:rsid w:val="00C522EF"/>
    <w:rsid w:val="00C52584"/>
    <w:rsid w:val="00C52BA5"/>
    <w:rsid w:val="00C52EA1"/>
    <w:rsid w:val="00C52FEE"/>
    <w:rsid w:val="00C5308C"/>
    <w:rsid w:val="00C531C0"/>
    <w:rsid w:val="00C533D1"/>
    <w:rsid w:val="00C53507"/>
    <w:rsid w:val="00C537BB"/>
    <w:rsid w:val="00C537BF"/>
    <w:rsid w:val="00C53A55"/>
    <w:rsid w:val="00C53A60"/>
    <w:rsid w:val="00C53F26"/>
    <w:rsid w:val="00C54B97"/>
    <w:rsid w:val="00C54EBB"/>
    <w:rsid w:val="00C55441"/>
    <w:rsid w:val="00C555A7"/>
    <w:rsid w:val="00C557FA"/>
    <w:rsid w:val="00C55E1B"/>
    <w:rsid w:val="00C56029"/>
    <w:rsid w:val="00C56436"/>
    <w:rsid w:val="00C5654D"/>
    <w:rsid w:val="00C56692"/>
    <w:rsid w:val="00C56AC1"/>
    <w:rsid w:val="00C56AE5"/>
    <w:rsid w:val="00C56F14"/>
    <w:rsid w:val="00C57252"/>
    <w:rsid w:val="00C5788E"/>
    <w:rsid w:val="00C57942"/>
    <w:rsid w:val="00C57E41"/>
    <w:rsid w:val="00C57EA1"/>
    <w:rsid w:val="00C6031D"/>
    <w:rsid w:val="00C6039A"/>
    <w:rsid w:val="00C60492"/>
    <w:rsid w:val="00C6052B"/>
    <w:rsid w:val="00C60F07"/>
    <w:rsid w:val="00C610DE"/>
    <w:rsid w:val="00C61118"/>
    <w:rsid w:val="00C61155"/>
    <w:rsid w:val="00C61463"/>
    <w:rsid w:val="00C6153C"/>
    <w:rsid w:val="00C61617"/>
    <w:rsid w:val="00C61724"/>
    <w:rsid w:val="00C619E9"/>
    <w:rsid w:val="00C619F2"/>
    <w:rsid w:val="00C61F92"/>
    <w:rsid w:val="00C62141"/>
    <w:rsid w:val="00C62167"/>
    <w:rsid w:val="00C62475"/>
    <w:rsid w:val="00C6251C"/>
    <w:rsid w:val="00C6260E"/>
    <w:rsid w:val="00C62920"/>
    <w:rsid w:val="00C62DEF"/>
    <w:rsid w:val="00C632DD"/>
    <w:rsid w:val="00C633C6"/>
    <w:rsid w:val="00C63569"/>
    <w:rsid w:val="00C63787"/>
    <w:rsid w:val="00C638EA"/>
    <w:rsid w:val="00C63E2A"/>
    <w:rsid w:val="00C63EBA"/>
    <w:rsid w:val="00C63F6B"/>
    <w:rsid w:val="00C642B0"/>
    <w:rsid w:val="00C6438B"/>
    <w:rsid w:val="00C6441D"/>
    <w:rsid w:val="00C64D20"/>
    <w:rsid w:val="00C64E63"/>
    <w:rsid w:val="00C64EEE"/>
    <w:rsid w:val="00C653C9"/>
    <w:rsid w:val="00C654C3"/>
    <w:rsid w:val="00C656F7"/>
    <w:rsid w:val="00C657E8"/>
    <w:rsid w:val="00C65872"/>
    <w:rsid w:val="00C65C18"/>
    <w:rsid w:val="00C65D97"/>
    <w:rsid w:val="00C65DAF"/>
    <w:rsid w:val="00C661D0"/>
    <w:rsid w:val="00C66475"/>
    <w:rsid w:val="00C66595"/>
    <w:rsid w:val="00C66983"/>
    <w:rsid w:val="00C66E94"/>
    <w:rsid w:val="00C6732D"/>
    <w:rsid w:val="00C675BA"/>
    <w:rsid w:val="00C67614"/>
    <w:rsid w:val="00C678C4"/>
    <w:rsid w:val="00C67A1F"/>
    <w:rsid w:val="00C67A3E"/>
    <w:rsid w:val="00C67FC9"/>
    <w:rsid w:val="00C702CF"/>
    <w:rsid w:val="00C705A3"/>
    <w:rsid w:val="00C70807"/>
    <w:rsid w:val="00C70AA8"/>
    <w:rsid w:val="00C71283"/>
    <w:rsid w:val="00C713A4"/>
    <w:rsid w:val="00C713C7"/>
    <w:rsid w:val="00C713FC"/>
    <w:rsid w:val="00C71C66"/>
    <w:rsid w:val="00C72853"/>
    <w:rsid w:val="00C72B85"/>
    <w:rsid w:val="00C72C77"/>
    <w:rsid w:val="00C72F9F"/>
    <w:rsid w:val="00C73065"/>
    <w:rsid w:val="00C7324F"/>
    <w:rsid w:val="00C73D28"/>
    <w:rsid w:val="00C73F92"/>
    <w:rsid w:val="00C741A3"/>
    <w:rsid w:val="00C742C8"/>
    <w:rsid w:val="00C742D4"/>
    <w:rsid w:val="00C747B8"/>
    <w:rsid w:val="00C74880"/>
    <w:rsid w:val="00C748DE"/>
    <w:rsid w:val="00C75AE6"/>
    <w:rsid w:val="00C7606D"/>
    <w:rsid w:val="00C766F2"/>
    <w:rsid w:val="00C76819"/>
    <w:rsid w:val="00C770A5"/>
    <w:rsid w:val="00C7725D"/>
    <w:rsid w:val="00C77494"/>
    <w:rsid w:val="00C775A8"/>
    <w:rsid w:val="00C77711"/>
    <w:rsid w:val="00C77BB2"/>
    <w:rsid w:val="00C77C65"/>
    <w:rsid w:val="00C77CC9"/>
    <w:rsid w:val="00C80001"/>
    <w:rsid w:val="00C80175"/>
    <w:rsid w:val="00C80390"/>
    <w:rsid w:val="00C8045A"/>
    <w:rsid w:val="00C80AEE"/>
    <w:rsid w:val="00C80E65"/>
    <w:rsid w:val="00C811D0"/>
    <w:rsid w:val="00C81248"/>
    <w:rsid w:val="00C817BA"/>
    <w:rsid w:val="00C818C9"/>
    <w:rsid w:val="00C81B77"/>
    <w:rsid w:val="00C81D01"/>
    <w:rsid w:val="00C821B0"/>
    <w:rsid w:val="00C82214"/>
    <w:rsid w:val="00C8222D"/>
    <w:rsid w:val="00C822BA"/>
    <w:rsid w:val="00C822FB"/>
    <w:rsid w:val="00C82492"/>
    <w:rsid w:val="00C82605"/>
    <w:rsid w:val="00C82C37"/>
    <w:rsid w:val="00C82F53"/>
    <w:rsid w:val="00C82FD3"/>
    <w:rsid w:val="00C832C9"/>
    <w:rsid w:val="00C8347F"/>
    <w:rsid w:val="00C8356C"/>
    <w:rsid w:val="00C83581"/>
    <w:rsid w:val="00C83E0D"/>
    <w:rsid w:val="00C8415E"/>
    <w:rsid w:val="00C84172"/>
    <w:rsid w:val="00C847E2"/>
    <w:rsid w:val="00C84887"/>
    <w:rsid w:val="00C848C1"/>
    <w:rsid w:val="00C84B6D"/>
    <w:rsid w:val="00C84C68"/>
    <w:rsid w:val="00C84DFC"/>
    <w:rsid w:val="00C851B4"/>
    <w:rsid w:val="00C852C7"/>
    <w:rsid w:val="00C854D7"/>
    <w:rsid w:val="00C855C0"/>
    <w:rsid w:val="00C858C8"/>
    <w:rsid w:val="00C85AA3"/>
    <w:rsid w:val="00C85AA4"/>
    <w:rsid w:val="00C85F51"/>
    <w:rsid w:val="00C863B6"/>
    <w:rsid w:val="00C863BC"/>
    <w:rsid w:val="00C8682D"/>
    <w:rsid w:val="00C86BBB"/>
    <w:rsid w:val="00C8723A"/>
    <w:rsid w:val="00C873CB"/>
    <w:rsid w:val="00C873E0"/>
    <w:rsid w:val="00C87687"/>
    <w:rsid w:val="00C877C0"/>
    <w:rsid w:val="00C878D8"/>
    <w:rsid w:val="00C87924"/>
    <w:rsid w:val="00C87939"/>
    <w:rsid w:val="00C87981"/>
    <w:rsid w:val="00C87EFD"/>
    <w:rsid w:val="00C901CF"/>
    <w:rsid w:val="00C901F0"/>
    <w:rsid w:val="00C902E1"/>
    <w:rsid w:val="00C90CBA"/>
    <w:rsid w:val="00C90D73"/>
    <w:rsid w:val="00C91316"/>
    <w:rsid w:val="00C91458"/>
    <w:rsid w:val="00C91544"/>
    <w:rsid w:val="00C91AA2"/>
    <w:rsid w:val="00C91B72"/>
    <w:rsid w:val="00C91C39"/>
    <w:rsid w:val="00C9200F"/>
    <w:rsid w:val="00C9217F"/>
    <w:rsid w:val="00C922DC"/>
    <w:rsid w:val="00C9236C"/>
    <w:rsid w:val="00C9241C"/>
    <w:rsid w:val="00C927EE"/>
    <w:rsid w:val="00C9299F"/>
    <w:rsid w:val="00C9323B"/>
    <w:rsid w:val="00C93277"/>
    <w:rsid w:val="00C93300"/>
    <w:rsid w:val="00C93685"/>
    <w:rsid w:val="00C93804"/>
    <w:rsid w:val="00C93A9F"/>
    <w:rsid w:val="00C93FA7"/>
    <w:rsid w:val="00C942E2"/>
    <w:rsid w:val="00C94768"/>
    <w:rsid w:val="00C948B5"/>
    <w:rsid w:val="00C948BC"/>
    <w:rsid w:val="00C94A39"/>
    <w:rsid w:val="00C94A3A"/>
    <w:rsid w:val="00C94A56"/>
    <w:rsid w:val="00C94CE3"/>
    <w:rsid w:val="00C95024"/>
    <w:rsid w:val="00C951BE"/>
    <w:rsid w:val="00C95285"/>
    <w:rsid w:val="00C9554E"/>
    <w:rsid w:val="00C956F4"/>
    <w:rsid w:val="00C95706"/>
    <w:rsid w:val="00C95811"/>
    <w:rsid w:val="00C958B8"/>
    <w:rsid w:val="00C95ABF"/>
    <w:rsid w:val="00C95D82"/>
    <w:rsid w:val="00C960A2"/>
    <w:rsid w:val="00C9622F"/>
    <w:rsid w:val="00C96373"/>
    <w:rsid w:val="00C96408"/>
    <w:rsid w:val="00C9649E"/>
    <w:rsid w:val="00C967FF"/>
    <w:rsid w:val="00C9704F"/>
    <w:rsid w:val="00C970A4"/>
    <w:rsid w:val="00C97470"/>
    <w:rsid w:val="00C9765C"/>
    <w:rsid w:val="00C9789E"/>
    <w:rsid w:val="00C97912"/>
    <w:rsid w:val="00C97B95"/>
    <w:rsid w:val="00C97B99"/>
    <w:rsid w:val="00C97D1B"/>
    <w:rsid w:val="00CA0281"/>
    <w:rsid w:val="00CA032C"/>
    <w:rsid w:val="00CA03FE"/>
    <w:rsid w:val="00CA040E"/>
    <w:rsid w:val="00CA08BC"/>
    <w:rsid w:val="00CA0A77"/>
    <w:rsid w:val="00CA0AE3"/>
    <w:rsid w:val="00CA0B31"/>
    <w:rsid w:val="00CA0B95"/>
    <w:rsid w:val="00CA0CDA"/>
    <w:rsid w:val="00CA0D29"/>
    <w:rsid w:val="00CA0DD9"/>
    <w:rsid w:val="00CA1006"/>
    <w:rsid w:val="00CA1261"/>
    <w:rsid w:val="00CA1A51"/>
    <w:rsid w:val="00CA1C58"/>
    <w:rsid w:val="00CA1F8D"/>
    <w:rsid w:val="00CA27EB"/>
    <w:rsid w:val="00CA2C2A"/>
    <w:rsid w:val="00CA2DEA"/>
    <w:rsid w:val="00CA3277"/>
    <w:rsid w:val="00CA36FA"/>
    <w:rsid w:val="00CA3734"/>
    <w:rsid w:val="00CA3789"/>
    <w:rsid w:val="00CA380F"/>
    <w:rsid w:val="00CA389F"/>
    <w:rsid w:val="00CA38C7"/>
    <w:rsid w:val="00CA3BB4"/>
    <w:rsid w:val="00CA3C83"/>
    <w:rsid w:val="00CA3C97"/>
    <w:rsid w:val="00CA3E4E"/>
    <w:rsid w:val="00CA3F83"/>
    <w:rsid w:val="00CA4612"/>
    <w:rsid w:val="00CA48CD"/>
    <w:rsid w:val="00CA48D0"/>
    <w:rsid w:val="00CA4A37"/>
    <w:rsid w:val="00CA54AD"/>
    <w:rsid w:val="00CA58B0"/>
    <w:rsid w:val="00CA5978"/>
    <w:rsid w:val="00CA5A5C"/>
    <w:rsid w:val="00CA5D67"/>
    <w:rsid w:val="00CA5DB5"/>
    <w:rsid w:val="00CA5DB8"/>
    <w:rsid w:val="00CA638A"/>
    <w:rsid w:val="00CA6473"/>
    <w:rsid w:val="00CA6982"/>
    <w:rsid w:val="00CA6A28"/>
    <w:rsid w:val="00CA6B49"/>
    <w:rsid w:val="00CA6BBD"/>
    <w:rsid w:val="00CA6CAC"/>
    <w:rsid w:val="00CA6DF8"/>
    <w:rsid w:val="00CA6DFF"/>
    <w:rsid w:val="00CA6ECC"/>
    <w:rsid w:val="00CA7000"/>
    <w:rsid w:val="00CA7463"/>
    <w:rsid w:val="00CA7489"/>
    <w:rsid w:val="00CA78D7"/>
    <w:rsid w:val="00CA7AE5"/>
    <w:rsid w:val="00CA7D1A"/>
    <w:rsid w:val="00CA7F6B"/>
    <w:rsid w:val="00CA7FC8"/>
    <w:rsid w:val="00CA7FD8"/>
    <w:rsid w:val="00CB0142"/>
    <w:rsid w:val="00CB01BB"/>
    <w:rsid w:val="00CB025F"/>
    <w:rsid w:val="00CB06D3"/>
    <w:rsid w:val="00CB0778"/>
    <w:rsid w:val="00CB091E"/>
    <w:rsid w:val="00CB09AA"/>
    <w:rsid w:val="00CB0DE3"/>
    <w:rsid w:val="00CB0E8D"/>
    <w:rsid w:val="00CB0F56"/>
    <w:rsid w:val="00CB112D"/>
    <w:rsid w:val="00CB146E"/>
    <w:rsid w:val="00CB14D7"/>
    <w:rsid w:val="00CB16AA"/>
    <w:rsid w:val="00CB1C80"/>
    <w:rsid w:val="00CB1FD2"/>
    <w:rsid w:val="00CB2313"/>
    <w:rsid w:val="00CB2577"/>
    <w:rsid w:val="00CB2859"/>
    <w:rsid w:val="00CB29CB"/>
    <w:rsid w:val="00CB2EE9"/>
    <w:rsid w:val="00CB3117"/>
    <w:rsid w:val="00CB3226"/>
    <w:rsid w:val="00CB3329"/>
    <w:rsid w:val="00CB3444"/>
    <w:rsid w:val="00CB35F8"/>
    <w:rsid w:val="00CB3689"/>
    <w:rsid w:val="00CB393D"/>
    <w:rsid w:val="00CB3946"/>
    <w:rsid w:val="00CB39F6"/>
    <w:rsid w:val="00CB3ABB"/>
    <w:rsid w:val="00CB3FB8"/>
    <w:rsid w:val="00CB43AC"/>
    <w:rsid w:val="00CB4732"/>
    <w:rsid w:val="00CB4877"/>
    <w:rsid w:val="00CB4C41"/>
    <w:rsid w:val="00CB50D7"/>
    <w:rsid w:val="00CB5156"/>
    <w:rsid w:val="00CB54AC"/>
    <w:rsid w:val="00CB5661"/>
    <w:rsid w:val="00CB56F9"/>
    <w:rsid w:val="00CB5962"/>
    <w:rsid w:val="00CB5A4B"/>
    <w:rsid w:val="00CB5F40"/>
    <w:rsid w:val="00CB60F5"/>
    <w:rsid w:val="00CB6A92"/>
    <w:rsid w:val="00CB6E29"/>
    <w:rsid w:val="00CB6FC9"/>
    <w:rsid w:val="00CB6FD7"/>
    <w:rsid w:val="00CB7380"/>
    <w:rsid w:val="00CB7A76"/>
    <w:rsid w:val="00CB7D80"/>
    <w:rsid w:val="00CC00BC"/>
    <w:rsid w:val="00CC03B2"/>
    <w:rsid w:val="00CC046B"/>
    <w:rsid w:val="00CC059A"/>
    <w:rsid w:val="00CC05DD"/>
    <w:rsid w:val="00CC08A8"/>
    <w:rsid w:val="00CC08C6"/>
    <w:rsid w:val="00CC0C5C"/>
    <w:rsid w:val="00CC0ED6"/>
    <w:rsid w:val="00CC0F64"/>
    <w:rsid w:val="00CC14C9"/>
    <w:rsid w:val="00CC1593"/>
    <w:rsid w:val="00CC1594"/>
    <w:rsid w:val="00CC1D29"/>
    <w:rsid w:val="00CC1EBC"/>
    <w:rsid w:val="00CC2018"/>
    <w:rsid w:val="00CC2047"/>
    <w:rsid w:val="00CC2284"/>
    <w:rsid w:val="00CC267A"/>
    <w:rsid w:val="00CC27AA"/>
    <w:rsid w:val="00CC2A6F"/>
    <w:rsid w:val="00CC2C13"/>
    <w:rsid w:val="00CC2DA3"/>
    <w:rsid w:val="00CC38BC"/>
    <w:rsid w:val="00CC3914"/>
    <w:rsid w:val="00CC3CA6"/>
    <w:rsid w:val="00CC3F47"/>
    <w:rsid w:val="00CC40A4"/>
    <w:rsid w:val="00CC4104"/>
    <w:rsid w:val="00CC4213"/>
    <w:rsid w:val="00CC4505"/>
    <w:rsid w:val="00CC4650"/>
    <w:rsid w:val="00CC477F"/>
    <w:rsid w:val="00CC47E9"/>
    <w:rsid w:val="00CC4940"/>
    <w:rsid w:val="00CC4A50"/>
    <w:rsid w:val="00CC4AF9"/>
    <w:rsid w:val="00CC5144"/>
    <w:rsid w:val="00CC5178"/>
    <w:rsid w:val="00CC52BA"/>
    <w:rsid w:val="00CC575F"/>
    <w:rsid w:val="00CC57FA"/>
    <w:rsid w:val="00CC5CCC"/>
    <w:rsid w:val="00CC5D40"/>
    <w:rsid w:val="00CC6137"/>
    <w:rsid w:val="00CC63C3"/>
    <w:rsid w:val="00CC67B7"/>
    <w:rsid w:val="00CC6975"/>
    <w:rsid w:val="00CC6FA9"/>
    <w:rsid w:val="00CC7811"/>
    <w:rsid w:val="00CC7B25"/>
    <w:rsid w:val="00CC7BA8"/>
    <w:rsid w:val="00CC7E7A"/>
    <w:rsid w:val="00CD04F6"/>
    <w:rsid w:val="00CD0537"/>
    <w:rsid w:val="00CD080C"/>
    <w:rsid w:val="00CD0D5F"/>
    <w:rsid w:val="00CD0FB9"/>
    <w:rsid w:val="00CD1247"/>
    <w:rsid w:val="00CD1678"/>
    <w:rsid w:val="00CD1979"/>
    <w:rsid w:val="00CD1AA2"/>
    <w:rsid w:val="00CD1B13"/>
    <w:rsid w:val="00CD2106"/>
    <w:rsid w:val="00CD21CA"/>
    <w:rsid w:val="00CD2232"/>
    <w:rsid w:val="00CD2304"/>
    <w:rsid w:val="00CD2A94"/>
    <w:rsid w:val="00CD2B7F"/>
    <w:rsid w:val="00CD2FFC"/>
    <w:rsid w:val="00CD3455"/>
    <w:rsid w:val="00CD35B1"/>
    <w:rsid w:val="00CD3705"/>
    <w:rsid w:val="00CD380C"/>
    <w:rsid w:val="00CD3948"/>
    <w:rsid w:val="00CD3CE9"/>
    <w:rsid w:val="00CD3DA9"/>
    <w:rsid w:val="00CD3ED1"/>
    <w:rsid w:val="00CD3F68"/>
    <w:rsid w:val="00CD4064"/>
    <w:rsid w:val="00CD41BE"/>
    <w:rsid w:val="00CD448F"/>
    <w:rsid w:val="00CD4547"/>
    <w:rsid w:val="00CD45BB"/>
    <w:rsid w:val="00CD48EB"/>
    <w:rsid w:val="00CD4A37"/>
    <w:rsid w:val="00CD5508"/>
    <w:rsid w:val="00CD552D"/>
    <w:rsid w:val="00CD554C"/>
    <w:rsid w:val="00CD565E"/>
    <w:rsid w:val="00CD5866"/>
    <w:rsid w:val="00CD5B48"/>
    <w:rsid w:val="00CD5B9F"/>
    <w:rsid w:val="00CD6084"/>
    <w:rsid w:val="00CD62C9"/>
    <w:rsid w:val="00CD683C"/>
    <w:rsid w:val="00CD68A9"/>
    <w:rsid w:val="00CD69B0"/>
    <w:rsid w:val="00CD7111"/>
    <w:rsid w:val="00CD7228"/>
    <w:rsid w:val="00CD7637"/>
    <w:rsid w:val="00CD767F"/>
    <w:rsid w:val="00CD76CD"/>
    <w:rsid w:val="00CD76EB"/>
    <w:rsid w:val="00CD77D0"/>
    <w:rsid w:val="00CD785D"/>
    <w:rsid w:val="00CD787D"/>
    <w:rsid w:val="00CD7884"/>
    <w:rsid w:val="00CD7C15"/>
    <w:rsid w:val="00CD7E72"/>
    <w:rsid w:val="00CD7FF9"/>
    <w:rsid w:val="00CE0011"/>
    <w:rsid w:val="00CE08F4"/>
    <w:rsid w:val="00CE0978"/>
    <w:rsid w:val="00CE09E2"/>
    <w:rsid w:val="00CE0A5A"/>
    <w:rsid w:val="00CE0D24"/>
    <w:rsid w:val="00CE1073"/>
    <w:rsid w:val="00CE13C4"/>
    <w:rsid w:val="00CE1509"/>
    <w:rsid w:val="00CE1581"/>
    <w:rsid w:val="00CE1653"/>
    <w:rsid w:val="00CE170D"/>
    <w:rsid w:val="00CE18A1"/>
    <w:rsid w:val="00CE199F"/>
    <w:rsid w:val="00CE1C1E"/>
    <w:rsid w:val="00CE1DA1"/>
    <w:rsid w:val="00CE1DDF"/>
    <w:rsid w:val="00CE1E42"/>
    <w:rsid w:val="00CE1E72"/>
    <w:rsid w:val="00CE243D"/>
    <w:rsid w:val="00CE2523"/>
    <w:rsid w:val="00CE26B3"/>
    <w:rsid w:val="00CE29A1"/>
    <w:rsid w:val="00CE309A"/>
    <w:rsid w:val="00CE30A9"/>
    <w:rsid w:val="00CE3297"/>
    <w:rsid w:val="00CE3529"/>
    <w:rsid w:val="00CE3990"/>
    <w:rsid w:val="00CE3BF9"/>
    <w:rsid w:val="00CE3F15"/>
    <w:rsid w:val="00CE4262"/>
    <w:rsid w:val="00CE440B"/>
    <w:rsid w:val="00CE468F"/>
    <w:rsid w:val="00CE4D86"/>
    <w:rsid w:val="00CE4E2D"/>
    <w:rsid w:val="00CE51E2"/>
    <w:rsid w:val="00CE51F4"/>
    <w:rsid w:val="00CE57C5"/>
    <w:rsid w:val="00CE57DD"/>
    <w:rsid w:val="00CE5B44"/>
    <w:rsid w:val="00CE5B87"/>
    <w:rsid w:val="00CE5B9A"/>
    <w:rsid w:val="00CE5CF1"/>
    <w:rsid w:val="00CE5DE6"/>
    <w:rsid w:val="00CE5E27"/>
    <w:rsid w:val="00CE642B"/>
    <w:rsid w:val="00CE64E3"/>
    <w:rsid w:val="00CE6776"/>
    <w:rsid w:val="00CE6912"/>
    <w:rsid w:val="00CE6A7C"/>
    <w:rsid w:val="00CE6BE5"/>
    <w:rsid w:val="00CE6E01"/>
    <w:rsid w:val="00CE6E6B"/>
    <w:rsid w:val="00CE6E75"/>
    <w:rsid w:val="00CE7125"/>
    <w:rsid w:val="00CE71DC"/>
    <w:rsid w:val="00CE71F1"/>
    <w:rsid w:val="00CE7252"/>
    <w:rsid w:val="00CE74B6"/>
    <w:rsid w:val="00CE7572"/>
    <w:rsid w:val="00CE75FA"/>
    <w:rsid w:val="00CE7A2F"/>
    <w:rsid w:val="00CE7A99"/>
    <w:rsid w:val="00CE7C4E"/>
    <w:rsid w:val="00CE7D7E"/>
    <w:rsid w:val="00CE7DCD"/>
    <w:rsid w:val="00CE7E88"/>
    <w:rsid w:val="00CE7FA1"/>
    <w:rsid w:val="00CF004A"/>
    <w:rsid w:val="00CF06AF"/>
    <w:rsid w:val="00CF0883"/>
    <w:rsid w:val="00CF0948"/>
    <w:rsid w:val="00CF0B42"/>
    <w:rsid w:val="00CF0B5E"/>
    <w:rsid w:val="00CF0C6E"/>
    <w:rsid w:val="00CF0DB9"/>
    <w:rsid w:val="00CF0DC9"/>
    <w:rsid w:val="00CF0EDC"/>
    <w:rsid w:val="00CF1734"/>
    <w:rsid w:val="00CF1D01"/>
    <w:rsid w:val="00CF201D"/>
    <w:rsid w:val="00CF2240"/>
    <w:rsid w:val="00CF2930"/>
    <w:rsid w:val="00CF2AD2"/>
    <w:rsid w:val="00CF2AEF"/>
    <w:rsid w:val="00CF2E3A"/>
    <w:rsid w:val="00CF3639"/>
    <w:rsid w:val="00CF3656"/>
    <w:rsid w:val="00CF3926"/>
    <w:rsid w:val="00CF3A0C"/>
    <w:rsid w:val="00CF3AC3"/>
    <w:rsid w:val="00CF3B30"/>
    <w:rsid w:val="00CF3C07"/>
    <w:rsid w:val="00CF4315"/>
    <w:rsid w:val="00CF44D5"/>
    <w:rsid w:val="00CF469B"/>
    <w:rsid w:val="00CF4908"/>
    <w:rsid w:val="00CF5509"/>
    <w:rsid w:val="00CF58B6"/>
    <w:rsid w:val="00CF58D1"/>
    <w:rsid w:val="00CF5D03"/>
    <w:rsid w:val="00CF5DA9"/>
    <w:rsid w:val="00CF5E37"/>
    <w:rsid w:val="00CF6060"/>
    <w:rsid w:val="00CF61E7"/>
    <w:rsid w:val="00CF666B"/>
    <w:rsid w:val="00CF6768"/>
    <w:rsid w:val="00CF67FA"/>
    <w:rsid w:val="00CF6A1A"/>
    <w:rsid w:val="00CF6B21"/>
    <w:rsid w:val="00CF742F"/>
    <w:rsid w:val="00CF7ADF"/>
    <w:rsid w:val="00CF7B51"/>
    <w:rsid w:val="00D00508"/>
    <w:rsid w:val="00D007C7"/>
    <w:rsid w:val="00D00A4B"/>
    <w:rsid w:val="00D00A95"/>
    <w:rsid w:val="00D00AF0"/>
    <w:rsid w:val="00D0107C"/>
    <w:rsid w:val="00D0153A"/>
    <w:rsid w:val="00D0163E"/>
    <w:rsid w:val="00D01A78"/>
    <w:rsid w:val="00D02118"/>
    <w:rsid w:val="00D02469"/>
    <w:rsid w:val="00D026A4"/>
    <w:rsid w:val="00D02957"/>
    <w:rsid w:val="00D029A2"/>
    <w:rsid w:val="00D02BC4"/>
    <w:rsid w:val="00D02C85"/>
    <w:rsid w:val="00D02D54"/>
    <w:rsid w:val="00D03651"/>
    <w:rsid w:val="00D03945"/>
    <w:rsid w:val="00D03A26"/>
    <w:rsid w:val="00D03A73"/>
    <w:rsid w:val="00D03C7E"/>
    <w:rsid w:val="00D03E3A"/>
    <w:rsid w:val="00D03E41"/>
    <w:rsid w:val="00D0427B"/>
    <w:rsid w:val="00D04330"/>
    <w:rsid w:val="00D0435D"/>
    <w:rsid w:val="00D04888"/>
    <w:rsid w:val="00D04B09"/>
    <w:rsid w:val="00D04BE4"/>
    <w:rsid w:val="00D04F01"/>
    <w:rsid w:val="00D0503B"/>
    <w:rsid w:val="00D05104"/>
    <w:rsid w:val="00D05238"/>
    <w:rsid w:val="00D05366"/>
    <w:rsid w:val="00D0543F"/>
    <w:rsid w:val="00D05461"/>
    <w:rsid w:val="00D0564D"/>
    <w:rsid w:val="00D057F5"/>
    <w:rsid w:val="00D059B1"/>
    <w:rsid w:val="00D05C25"/>
    <w:rsid w:val="00D05D27"/>
    <w:rsid w:val="00D05E4E"/>
    <w:rsid w:val="00D06141"/>
    <w:rsid w:val="00D064AD"/>
    <w:rsid w:val="00D06A03"/>
    <w:rsid w:val="00D06B8B"/>
    <w:rsid w:val="00D06D02"/>
    <w:rsid w:val="00D07153"/>
    <w:rsid w:val="00D07249"/>
    <w:rsid w:val="00D072EB"/>
    <w:rsid w:val="00D07494"/>
    <w:rsid w:val="00D075FD"/>
    <w:rsid w:val="00D0784A"/>
    <w:rsid w:val="00D07CB6"/>
    <w:rsid w:val="00D07EAF"/>
    <w:rsid w:val="00D10393"/>
    <w:rsid w:val="00D10872"/>
    <w:rsid w:val="00D10A5F"/>
    <w:rsid w:val="00D10DE8"/>
    <w:rsid w:val="00D11118"/>
    <w:rsid w:val="00D1199F"/>
    <w:rsid w:val="00D11AC2"/>
    <w:rsid w:val="00D11BCE"/>
    <w:rsid w:val="00D122DC"/>
    <w:rsid w:val="00D12576"/>
    <w:rsid w:val="00D1267F"/>
    <w:rsid w:val="00D12802"/>
    <w:rsid w:val="00D12897"/>
    <w:rsid w:val="00D12AD6"/>
    <w:rsid w:val="00D12D86"/>
    <w:rsid w:val="00D12DE8"/>
    <w:rsid w:val="00D12EF8"/>
    <w:rsid w:val="00D13406"/>
    <w:rsid w:val="00D13746"/>
    <w:rsid w:val="00D13B2E"/>
    <w:rsid w:val="00D13D45"/>
    <w:rsid w:val="00D13F09"/>
    <w:rsid w:val="00D14091"/>
    <w:rsid w:val="00D1430B"/>
    <w:rsid w:val="00D1447C"/>
    <w:rsid w:val="00D1460B"/>
    <w:rsid w:val="00D14629"/>
    <w:rsid w:val="00D1464F"/>
    <w:rsid w:val="00D14740"/>
    <w:rsid w:val="00D14A4C"/>
    <w:rsid w:val="00D14B41"/>
    <w:rsid w:val="00D14D9B"/>
    <w:rsid w:val="00D14DF1"/>
    <w:rsid w:val="00D14FEB"/>
    <w:rsid w:val="00D1526C"/>
    <w:rsid w:val="00D15498"/>
    <w:rsid w:val="00D1561E"/>
    <w:rsid w:val="00D1568A"/>
    <w:rsid w:val="00D15A6D"/>
    <w:rsid w:val="00D15D98"/>
    <w:rsid w:val="00D15DE4"/>
    <w:rsid w:val="00D15DEF"/>
    <w:rsid w:val="00D15E60"/>
    <w:rsid w:val="00D15EB2"/>
    <w:rsid w:val="00D15EBE"/>
    <w:rsid w:val="00D166DE"/>
    <w:rsid w:val="00D16860"/>
    <w:rsid w:val="00D16A85"/>
    <w:rsid w:val="00D16C0D"/>
    <w:rsid w:val="00D17389"/>
    <w:rsid w:val="00D17B06"/>
    <w:rsid w:val="00D17BE9"/>
    <w:rsid w:val="00D17D6A"/>
    <w:rsid w:val="00D17D78"/>
    <w:rsid w:val="00D17F43"/>
    <w:rsid w:val="00D20F30"/>
    <w:rsid w:val="00D212A6"/>
    <w:rsid w:val="00D21314"/>
    <w:rsid w:val="00D21403"/>
    <w:rsid w:val="00D2169D"/>
    <w:rsid w:val="00D21DDD"/>
    <w:rsid w:val="00D21E44"/>
    <w:rsid w:val="00D223F8"/>
    <w:rsid w:val="00D226E1"/>
    <w:rsid w:val="00D22780"/>
    <w:rsid w:val="00D22B40"/>
    <w:rsid w:val="00D22D97"/>
    <w:rsid w:val="00D22EDF"/>
    <w:rsid w:val="00D234BC"/>
    <w:rsid w:val="00D23858"/>
    <w:rsid w:val="00D2456F"/>
    <w:rsid w:val="00D2477A"/>
    <w:rsid w:val="00D248E4"/>
    <w:rsid w:val="00D24AB9"/>
    <w:rsid w:val="00D24CF3"/>
    <w:rsid w:val="00D24E9F"/>
    <w:rsid w:val="00D24F35"/>
    <w:rsid w:val="00D250F6"/>
    <w:rsid w:val="00D2556D"/>
    <w:rsid w:val="00D25F3F"/>
    <w:rsid w:val="00D264BF"/>
    <w:rsid w:val="00D267A7"/>
    <w:rsid w:val="00D26858"/>
    <w:rsid w:val="00D26CF1"/>
    <w:rsid w:val="00D26D1D"/>
    <w:rsid w:val="00D26EFD"/>
    <w:rsid w:val="00D2715E"/>
    <w:rsid w:val="00D272E5"/>
    <w:rsid w:val="00D2789C"/>
    <w:rsid w:val="00D2799E"/>
    <w:rsid w:val="00D27A6F"/>
    <w:rsid w:val="00D30031"/>
    <w:rsid w:val="00D30158"/>
    <w:rsid w:val="00D304AD"/>
    <w:rsid w:val="00D304DD"/>
    <w:rsid w:val="00D3065E"/>
    <w:rsid w:val="00D30983"/>
    <w:rsid w:val="00D30A8B"/>
    <w:rsid w:val="00D30AE2"/>
    <w:rsid w:val="00D30CEC"/>
    <w:rsid w:val="00D31025"/>
    <w:rsid w:val="00D31110"/>
    <w:rsid w:val="00D31192"/>
    <w:rsid w:val="00D31250"/>
    <w:rsid w:val="00D312C9"/>
    <w:rsid w:val="00D312DB"/>
    <w:rsid w:val="00D31461"/>
    <w:rsid w:val="00D31994"/>
    <w:rsid w:val="00D319BF"/>
    <w:rsid w:val="00D31BC0"/>
    <w:rsid w:val="00D31E59"/>
    <w:rsid w:val="00D32033"/>
    <w:rsid w:val="00D322A5"/>
    <w:rsid w:val="00D329B2"/>
    <w:rsid w:val="00D32A23"/>
    <w:rsid w:val="00D33011"/>
    <w:rsid w:val="00D331D7"/>
    <w:rsid w:val="00D3327D"/>
    <w:rsid w:val="00D33586"/>
    <w:rsid w:val="00D338BD"/>
    <w:rsid w:val="00D33BB6"/>
    <w:rsid w:val="00D33BBC"/>
    <w:rsid w:val="00D33C07"/>
    <w:rsid w:val="00D33E5F"/>
    <w:rsid w:val="00D3408C"/>
    <w:rsid w:val="00D344EB"/>
    <w:rsid w:val="00D3450A"/>
    <w:rsid w:val="00D3462E"/>
    <w:rsid w:val="00D34666"/>
    <w:rsid w:val="00D346A3"/>
    <w:rsid w:val="00D3478D"/>
    <w:rsid w:val="00D349EF"/>
    <w:rsid w:val="00D34D28"/>
    <w:rsid w:val="00D351B5"/>
    <w:rsid w:val="00D35203"/>
    <w:rsid w:val="00D35394"/>
    <w:rsid w:val="00D35458"/>
    <w:rsid w:val="00D35595"/>
    <w:rsid w:val="00D3564C"/>
    <w:rsid w:val="00D357B9"/>
    <w:rsid w:val="00D35A00"/>
    <w:rsid w:val="00D35F5C"/>
    <w:rsid w:val="00D35FE6"/>
    <w:rsid w:val="00D368D3"/>
    <w:rsid w:val="00D36915"/>
    <w:rsid w:val="00D36A01"/>
    <w:rsid w:val="00D36C89"/>
    <w:rsid w:val="00D36FAC"/>
    <w:rsid w:val="00D370E6"/>
    <w:rsid w:val="00D3715A"/>
    <w:rsid w:val="00D37510"/>
    <w:rsid w:val="00D375FE"/>
    <w:rsid w:val="00D3772E"/>
    <w:rsid w:val="00D37747"/>
    <w:rsid w:val="00D3777F"/>
    <w:rsid w:val="00D37980"/>
    <w:rsid w:val="00D37A16"/>
    <w:rsid w:val="00D37E33"/>
    <w:rsid w:val="00D40113"/>
    <w:rsid w:val="00D401CC"/>
    <w:rsid w:val="00D402CA"/>
    <w:rsid w:val="00D40A31"/>
    <w:rsid w:val="00D40B41"/>
    <w:rsid w:val="00D40F78"/>
    <w:rsid w:val="00D41944"/>
    <w:rsid w:val="00D41B22"/>
    <w:rsid w:val="00D41CC2"/>
    <w:rsid w:val="00D42184"/>
    <w:rsid w:val="00D4227D"/>
    <w:rsid w:val="00D42465"/>
    <w:rsid w:val="00D424C7"/>
    <w:rsid w:val="00D42C99"/>
    <w:rsid w:val="00D42F79"/>
    <w:rsid w:val="00D43946"/>
    <w:rsid w:val="00D43B4E"/>
    <w:rsid w:val="00D43D48"/>
    <w:rsid w:val="00D43F70"/>
    <w:rsid w:val="00D443B2"/>
    <w:rsid w:val="00D4442A"/>
    <w:rsid w:val="00D44524"/>
    <w:rsid w:val="00D44804"/>
    <w:rsid w:val="00D44ADB"/>
    <w:rsid w:val="00D44EFC"/>
    <w:rsid w:val="00D450FF"/>
    <w:rsid w:val="00D45326"/>
    <w:rsid w:val="00D453F0"/>
    <w:rsid w:val="00D45584"/>
    <w:rsid w:val="00D456D6"/>
    <w:rsid w:val="00D457B6"/>
    <w:rsid w:val="00D45B39"/>
    <w:rsid w:val="00D45B74"/>
    <w:rsid w:val="00D45DEC"/>
    <w:rsid w:val="00D460C3"/>
    <w:rsid w:val="00D46378"/>
    <w:rsid w:val="00D4681B"/>
    <w:rsid w:val="00D46906"/>
    <w:rsid w:val="00D46A3A"/>
    <w:rsid w:val="00D46E64"/>
    <w:rsid w:val="00D46F73"/>
    <w:rsid w:val="00D47208"/>
    <w:rsid w:val="00D472C9"/>
    <w:rsid w:val="00D479DA"/>
    <w:rsid w:val="00D47BD8"/>
    <w:rsid w:val="00D47CC3"/>
    <w:rsid w:val="00D47D8B"/>
    <w:rsid w:val="00D47E90"/>
    <w:rsid w:val="00D47F2B"/>
    <w:rsid w:val="00D5008E"/>
    <w:rsid w:val="00D5055F"/>
    <w:rsid w:val="00D5066C"/>
    <w:rsid w:val="00D50855"/>
    <w:rsid w:val="00D50927"/>
    <w:rsid w:val="00D50C07"/>
    <w:rsid w:val="00D50D4D"/>
    <w:rsid w:val="00D50D6E"/>
    <w:rsid w:val="00D51E4E"/>
    <w:rsid w:val="00D52109"/>
    <w:rsid w:val="00D5247E"/>
    <w:rsid w:val="00D525FA"/>
    <w:rsid w:val="00D5277E"/>
    <w:rsid w:val="00D528E0"/>
    <w:rsid w:val="00D529AD"/>
    <w:rsid w:val="00D52AE8"/>
    <w:rsid w:val="00D52F94"/>
    <w:rsid w:val="00D53A04"/>
    <w:rsid w:val="00D53AF5"/>
    <w:rsid w:val="00D53BE9"/>
    <w:rsid w:val="00D53C19"/>
    <w:rsid w:val="00D53D28"/>
    <w:rsid w:val="00D53D6F"/>
    <w:rsid w:val="00D540A0"/>
    <w:rsid w:val="00D54531"/>
    <w:rsid w:val="00D54CE7"/>
    <w:rsid w:val="00D54DB2"/>
    <w:rsid w:val="00D54EA3"/>
    <w:rsid w:val="00D54EF4"/>
    <w:rsid w:val="00D55187"/>
    <w:rsid w:val="00D55190"/>
    <w:rsid w:val="00D55492"/>
    <w:rsid w:val="00D55862"/>
    <w:rsid w:val="00D55B13"/>
    <w:rsid w:val="00D55C5F"/>
    <w:rsid w:val="00D5629D"/>
    <w:rsid w:val="00D562C6"/>
    <w:rsid w:val="00D5650B"/>
    <w:rsid w:val="00D56778"/>
    <w:rsid w:val="00D5686B"/>
    <w:rsid w:val="00D56944"/>
    <w:rsid w:val="00D56AF3"/>
    <w:rsid w:val="00D56B03"/>
    <w:rsid w:val="00D56BB8"/>
    <w:rsid w:val="00D56E22"/>
    <w:rsid w:val="00D5716A"/>
    <w:rsid w:val="00D5718B"/>
    <w:rsid w:val="00D5737E"/>
    <w:rsid w:val="00D57591"/>
    <w:rsid w:val="00D57703"/>
    <w:rsid w:val="00D57AA2"/>
    <w:rsid w:val="00D57CE4"/>
    <w:rsid w:val="00D57D0E"/>
    <w:rsid w:val="00D57DC1"/>
    <w:rsid w:val="00D57DDB"/>
    <w:rsid w:val="00D6006A"/>
    <w:rsid w:val="00D6007E"/>
    <w:rsid w:val="00D600C3"/>
    <w:rsid w:val="00D60307"/>
    <w:rsid w:val="00D60418"/>
    <w:rsid w:val="00D609F1"/>
    <w:rsid w:val="00D60A49"/>
    <w:rsid w:val="00D60B06"/>
    <w:rsid w:val="00D613FE"/>
    <w:rsid w:val="00D61521"/>
    <w:rsid w:val="00D616AF"/>
    <w:rsid w:val="00D6175A"/>
    <w:rsid w:val="00D61785"/>
    <w:rsid w:val="00D617F7"/>
    <w:rsid w:val="00D61AC4"/>
    <w:rsid w:val="00D61CD9"/>
    <w:rsid w:val="00D61D9B"/>
    <w:rsid w:val="00D62640"/>
    <w:rsid w:val="00D628D1"/>
    <w:rsid w:val="00D630A5"/>
    <w:rsid w:val="00D6335C"/>
    <w:rsid w:val="00D63372"/>
    <w:rsid w:val="00D634B7"/>
    <w:rsid w:val="00D63879"/>
    <w:rsid w:val="00D6388F"/>
    <w:rsid w:val="00D63E11"/>
    <w:rsid w:val="00D63E58"/>
    <w:rsid w:val="00D64033"/>
    <w:rsid w:val="00D6458A"/>
    <w:rsid w:val="00D645B6"/>
    <w:rsid w:val="00D64852"/>
    <w:rsid w:val="00D64975"/>
    <w:rsid w:val="00D649BC"/>
    <w:rsid w:val="00D649CC"/>
    <w:rsid w:val="00D64A39"/>
    <w:rsid w:val="00D64A5F"/>
    <w:rsid w:val="00D64E92"/>
    <w:rsid w:val="00D6556F"/>
    <w:rsid w:val="00D65A7B"/>
    <w:rsid w:val="00D65AE9"/>
    <w:rsid w:val="00D65B13"/>
    <w:rsid w:val="00D65B55"/>
    <w:rsid w:val="00D65EB4"/>
    <w:rsid w:val="00D662BB"/>
    <w:rsid w:val="00D6643C"/>
    <w:rsid w:val="00D6681A"/>
    <w:rsid w:val="00D66C97"/>
    <w:rsid w:val="00D6719E"/>
    <w:rsid w:val="00D677F8"/>
    <w:rsid w:val="00D67AD8"/>
    <w:rsid w:val="00D67D3A"/>
    <w:rsid w:val="00D67F10"/>
    <w:rsid w:val="00D7000A"/>
    <w:rsid w:val="00D70174"/>
    <w:rsid w:val="00D70228"/>
    <w:rsid w:val="00D70689"/>
    <w:rsid w:val="00D70979"/>
    <w:rsid w:val="00D70AEF"/>
    <w:rsid w:val="00D70B47"/>
    <w:rsid w:val="00D70D27"/>
    <w:rsid w:val="00D711D7"/>
    <w:rsid w:val="00D71216"/>
    <w:rsid w:val="00D714DD"/>
    <w:rsid w:val="00D714E0"/>
    <w:rsid w:val="00D71686"/>
    <w:rsid w:val="00D718E7"/>
    <w:rsid w:val="00D71BA0"/>
    <w:rsid w:val="00D71C15"/>
    <w:rsid w:val="00D71D2F"/>
    <w:rsid w:val="00D71F60"/>
    <w:rsid w:val="00D72664"/>
    <w:rsid w:val="00D726B0"/>
    <w:rsid w:val="00D728FA"/>
    <w:rsid w:val="00D72F26"/>
    <w:rsid w:val="00D73194"/>
    <w:rsid w:val="00D73232"/>
    <w:rsid w:val="00D7371C"/>
    <w:rsid w:val="00D73FE0"/>
    <w:rsid w:val="00D74105"/>
    <w:rsid w:val="00D74133"/>
    <w:rsid w:val="00D7472A"/>
    <w:rsid w:val="00D751E8"/>
    <w:rsid w:val="00D752C8"/>
    <w:rsid w:val="00D754BB"/>
    <w:rsid w:val="00D75967"/>
    <w:rsid w:val="00D7603F"/>
    <w:rsid w:val="00D76265"/>
    <w:rsid w:val="00D76584"/>
    <w:rsid w:val="00D7673A"/>
    <w:rsid w:val="00D767F8"/>
    <w:rsid w:val="00D767FC"/>
    <w:rsid w:val="00D76B98"/>
    <w:rsid w:val="00D76E7A"/>
    <w:rsid w:val="00D76F36"/>
    <w:rsid w:val="00D7736D"/>
    <w:rsid w:val="00D7742B"/>
    <w:rsid w:val="00D77643"/>
    <w:rsid w:val="00D77702"/>
    <w:rsid w:val="00D77C7E"/>
    <w:rsid w:val="00D77D6B"/>
    <w:rsid w:val="00D80068"/>
    <w:rsid w:val="00D8008B"/>
    <w:rsid w:val="00D8028A"/>
    <w:rsid w:val="00D8033C"/>
    <w:rsid w:val="00D80466"/>
    <w:rsid w:val="00D80D10"/>
    <w:rsid w:val="00D8168C"/>
    <w:rsid w:val="00D817B8"/>
    <w:rsid w:val="00D81CEE"/>
    <w:rsid w:val="00D81F91"/>
    <w:rsid w:val="00D8202C"/>
    <w:rsid w:val="00D821C7"/>
    <w:rsid w:val="00D8289B"/>
    <w:rsid w:val="00D82982"/>
    <w:rsid w:val="00D82DD8"/>
    <w:rsid w:val="00D83098"/>
    <w:rsid w:val="00D8316C"/>
    <w:rsid w:val="00D83807"/>
    <w:rsid w:val="00D838AF"/>
    <w:rsid w:val="00D83983"/>
    <w:rsid w:val="00D83DB8"/>
    <w:rsid w:val="00D842F4"/>
    <w:rsid w:val="00D8450F"/>
    <w:rsid w:val="00D84640"/>
    <w:rsid w:val="00D84806"/>
    <w:rsid w:val="00D84D85"/>
    <w:rsid w:val="00D84E63"/>
    <w:rsid w:val="00D85096"/>
    <w:rsid w:val="00D851F3"/>
    <w:rsid w:val="00D854CA"/>
    <w:rsid w:val="00D85514"/>
    <w:rsid w:val="00D858AB"/>
    <w:rsid w:val="00D85A75"/>
    <w:rsid w:val="00D85BCB"/>
    <w:rsid w:val="00D85BE4"/>
    <w:rsid w:val="00D85CBA"/>
    <w:rsid w:val="00D85D5F"/>
    <w:rsid w:val="00D85DA0"/>
    <w:rsid w:val="00D862C7"/>
    <w:rsid w:val="00D864A3"/>
    <w:rsid w:val="00D868F2"/>
    <w:rsid w:val="00D86D2E"/>
    <w:rsid w:val="00D86DAD"/>
    <w:rsid w:val="00D873CB"/>
    <w:rsid w:val="00D87862"/>
    <w:rsid w:val="00D87B02"/>
    <w:rsid w:val="00D87CDA"/>
    <w:rsid w:val="00D87CEC"/>
    <w:rsid w:val="00D87D74"/>
    <w:rsid w:val="00D900F2"/>
    <w:rsid w:val="00D9058A"/>
    <w:rsid w:val="00D905D0"/>
    <w:rsid w:val="00D90718"/>
    <w:rsid w:val="00D9094D"/>
    <w:rsid w:val="00D90B71"/>
    <w:rsid w:val="00D90CAF"/>
    <w:rsid w:val="00D9102E"/>
    <w:rsid w:val="00D9103B"/>
    <w:rsid w:val="00D91382"/>
    <w:rsid w:val="00D91459"/>
    <w:rsid w:val="00D91589"/>
    <w:rsid w:val="00D916D9"/>
    <w:rsid w:val="00D91CD1"/>
    <w:rsid w:val="00D91E32"/>
    <w:rsid w:val="00D91EA2"/>
    <w:rsid w:val="00D91F94"/>
    <w:rsid w:val="00D9219B"/>
    <w:rsid w:val="00D923ED"/>
    <w:rsid w:val="00D923F5"/>
    <w:rsid w:val="00D927C9"/>
    <w:rsid w:val="00D9286C"/>
    <w:rsid w:val="00D9295E"/>
    <w:rsid w:val="00D929A5"/>
    <w:rsid w:val="00D92B34"/>
    <w:rsid w:val="00D92B55"/>
    <w:rsid w:val="00D92B9E"/>
    <w:rsid w:val="00D92C8A"/>
    <w:rsid w:val="00D92FD9"/>
    <w:rsid w:val="00D930EC"/>
    <w:rsid w:val="00D93285"/>
    <w:rsid w:val="00D93773"/>
    <w:rsid w:val="00D9377B"/>
    <w:rsid w:val="00D937D8"/>
    <w:rsid w:val="00D93DD5"/>
    <w:rsid w:val="00D93ED5"/>
    <w:rsid w:val="00D93F20"/>
    <w:rsid w:val="00D93F9F"/>
    <w:rsid w:val="00D9402D"/>
    <w:rsid w:val="00D942F2"/>
    <w:rsid w:val="00D9452B"/>
    <w:rsid w:val="00D94577"/>
    <w:rsid w:val="00D945F8"/>
    <w:rsid w:val="00D94974"/>
    <w:rsid w:val="00D95A9D"/>
    <w:rsid w:val="00D95BBA"/>
    <w:rsid w:val="00D96372"/>
    <w:rsid w:val="00D9644F"/>
    <w:rsid w:val="00D964B8"/>
    <w:rsid w:val="00D96830"/>
    <w:rsid w:val="00D968D6"/>
    <w:rsid w:val="00D96D16"/>
    <w:rsid w:val="00D96E60"/>
    <w:rsid w:val="00D96F52"/>
    <w:rsid w:val="00D972D4"/>
    <w:rsid w:val="00D97417"/>
    <w:rsid w:val="00D9746A"/>
    <w:rsid w:val="00D9750E"/>
    <w:rsid w:val="00D97BD1"/>
    <w:rsid w:val="00D97C13"/>
    <w:rsid w:val="00D97D13"/>
    <w:rsid w:val="00DA00A5"/>
    <w:rsid w:val="00DA0454"/>
    <w:rsid w:val="00DA06DD"/>
    <w:rsid w:val="00DA06DF"/>
    <w:rsid w:val="00DA07CC"/>
    <w:rsid w:val="00DA0C97"/>
    <w:rsid w:val="00DA0EB5"/>
    <w:rsid w:val="00DA153C"/>
    <w:rsid w:val="00DA158B"/>
    <w:rsid w:val="00DA15D4"/>
    <w:rsid w:val="00DA182C"/>
    <w:rsid w:val="00DA1B68"/>
    <w:rsid w:val="00DA20F8"/>
    <w:rsid w:val="00DA2138"/>
    <w:rsid w:val="00DA24AD"/>
    <w:rsid w:val="00DA2A25"/>
    <w:rsid w:val="00DA2E4C"/>
    <w:rsid w:val="00DA2E85"/>
    <w:rsid w:val="00DA2FC5"/>
    <w:rsid w:val="00DA3416"/>
    <w:rsid w:val="00DA3462"/>
    <w:rsid w:val="00DA3ADE"/>
    <w:rsid w:val="00DA3C0F"/>
    <w:rsid w:val="00DA40C1"/>
    <w:rsid w:val="00DA426B"/>
    <w:rsid w:val="00DA485E"/>
    <w:rsid w:val="00DA4C49"/>
    <w:rsid w:val="00DA4DE4"/>
    <w:rsid w:val="00DA5156"/>
    <w:rsid w:val="00DA5388"/>
    <w:rsid w:val="00DA55AD"/>
    <w:rsid w:val="00DA574B"/>
    <w:rsid w:val="00DA5C99"/>
    <w:rsid w:val="00DA5E72"/>
    <w:rsid w:val="00DA6143"/>
    <w:rsid w:val="00DA618B"/>
    <w:rsid w:val="00DA6302"/>
    <w:rsid w:val="00DA630B"/>
    <w:rsid w:val="00DA6569"/>
    <w:rsid w:val="00DA65E6"/>
    <w:rsid w:val="00DA67A4"/>
    <w:rsid w:val="00DA6D4A"/>
    <w:rsid w:val="00DA6EF3"/>
    <w:rsid w:val="00DA733A"/>
    <w:rsid w:val="00DA74D8"/>
    <w:rsid w:val="00DA7C6A"/>
    <w:rsid w:val="00DA7D79"/>
    <w:rsid w:val="00DA7FE3"/>
    <w:rsid w:val="00DB0438"/>
    <w:rsid w:val="00DB0644"/>
    <w:rsid w:val="00DB06D6"/>
    <w:rsid w:val="00DB08AF"/>
    <w:rsid w:val="00DB0C1C"/>
    <w:rsid w:val="00DB0C66"/>
    <w:rsid w:val="00DB0CC8"/>
    <w:rsid w:val="00DB0DAD"/>
    <w:rsid w:val="00DB0DC5"/>
    <w:rsid w:val="00DB1238"/>
    <w:rsid w:val="00DB1665"/>
    <w:rsid w:val="00DB16AA"/>
    <w:rsid w:val="00DB1A51"/>
    <w:rsid w:val="00DB1CD3"/>
    <w:rsid w:val="00DB2F91"/>
    <w:rsid w:val="00DB2FEB"/>
    <w:rsid w:val="00DB36AB"/>
    <w:rsid w:val="00DB3ADC"/>
    <w:rsid w:val="00DB3E6E"/>
    <w:rsid w:val="00DB40DC"/>
    <w:rsid w:val="00DB42A5"/>
    <w:rsid w:val="00DB4492"/>
    <w:rsid w:val="00DB4517"/>
    <w:rsid w:val="00DB45D0"/>
    <w:rsid w:val="00DB45F0"/>
    <w:rsid w:val="00DB4B74"/>
    <w:rsid w:val="00DB4DFC"/>
    <w:rsid w:val="00DB4F5E"/>
    <w:rsid w:val="00DB51FF"/>
    <w:rsid w:val="00DB52BC"/>
    <w:rsid w:val="00DB5555"/>
    <w:rsid w:val="00DB5612"/>
    <w:rsid w:val="00DB59C4"/>
    <w:rsid w:val="00DB5A4F"/>
    <w:rsid w:val="00DB5B99"/>
    <w:rsid w:val="00DB5CAF"/>
    <w:rsid w:val="00DB60D7"/>
    <w:rsid w:val="00DB6651"/>
    <w:rsid w:val="00DB6701"/>
    <w:rsid w:val="00DB6836"/>
    <w:rsid w:val="00DB697C"/>
    <w:rsid w:val="00DB6A02"/>
    <w:rsid w:val="00DB6ADA"/>
    <w:rsid w:val="00DB7238"/>
    <w:rsid w:val="00DB7389"/>
    <w:rsid w:val="00DB74D8"/>
    <w:rsid w:val="00DB76C4"/>
    <w:rsid w:val="00DB7843"/>
    <w:rsid w:val="00DB792A"/>
    <w:rsid w:val="00DB7A7A"/>
    <w:rsid w:val="00DB7B3D"/>
    <w:rsid w:val="00DB7BB8"/>
    <w:rsid w:val="00DB7D6D"/>
    <w:rsid w:val="00DC01E5"/>
    <w:rsid w:val="00DC0295"/>
    <w:rsid w:val="00DC02D7"/>
    <w:rsid w:val="00DC0358"/>
    <w:rsid w:val="00DC0435"/>
    <w:rsid w:val="00DC08CE"/>
    <w:rsid w:val="00DC0965"/>
    <w:rsid w:val="00DC096A"/>
    <w:rsid w:val="00DC0A58"/>
    <w:rsid w:val="00DC0B56"/>
    <w:rsid w:val="00DC0DF8"/>
    <w:rsid w:val="00DC0E1E"/>
    <w:rsid w:val="00DC1104"/>
    <w:rsid w:val="00DC14A4"/>
    <w:rsid w:val="00DC1AE5"/>
    <w:rsid w:val="00DC1C61"/>
    <w:rsid w:val="00DC1DBD"/>
    <w:rsid w:val="00DC1EA3"/>
    <w:rsid w:val="00DC1F30"/>
    <w:rsid w:val="00DC200D"/>
    <w:rsid w:val="00DC215D"/>
    <w:rsid w:val="00DC2284"/>
    <w:rsid w:val="00DC295D"/>
    <w:rsid w:val="00DC2E06"/>
    <w:rsid w:val="00DC2E82"/>
    <w:rsid w:val="00DC2E8D"/>
    <w:rsid w:val="00DC2E98"/>
    <w:rsid w:val="00DC3140"/>
    <w:rsid w:val="00DC345E"/>
    <w:rsid w:val="00DC37F5"/>
    <w:rsid w:val="00DC39EB"/>
    <w:rsid w:val="00DC3BFD"/>
    <w:rsid w:val="00DC3BFF"/>
    <w:rsid w:val="00DC3CE2"/>
    <w:rsid w:val="00DC3CFE"/>
    <w:rsid w:val="00DC3DDB"/>
    <w:rsid w:val="00DC41E1"/>
    <w:rsid w:val="00DC420B"/>
    <w:rsid w:val="00DC42B1"/>
    <w:rsid w:val="00DC48B1"/>
    <w:rsid w:val="00DC4B1A"/>
    <w:rsid w:val="00DC4C1E"/>
    <w:rsid w:val="00DC4F0A"/>
    <w:rsid w:val="00DC4FB9"/>
    <w:rsid w:val="00DC512A"/>
    <w:rsid w:val="00DC52C3"/>
    <w:rsid w:val="00DC55E3"/>
    <w:rsid w:val="00DC57CE"/>
    <w:rsid w:val="00DC588B"/>
    <w:rsid w:val="00DC59F9"/>
    <w:rsid w:val="00DC6340"/>
    <w:rsid w:val="00DC6698"/>
    <w:rsid w:val="00DC6B27"/>
    <w:rsid w:val="00DC6FFD"/>
    <w:rsid w:val="00DC70F5"/>
    <w:rsid w:val="00DC75C7"/>
    <w:rsid w:val="00DC76B4"/>
    <w:rsid w:val="00DC7A0C"/>
    <w:rsid w:val="00DC7B7A"/>
    <w:rsid w:val="00DC7F7E"/>
    <w:rsid w:val="00DD0023"/>
    <w:rsid w:val="00DD0051"/>
    <w:rsid w:val="00DD03DC"/>
    <w:rsid w:val="00DD0454"/>
    <w:rsid w:val="00DD0571"/>
    <w:rsid w:val="00DD0667"/>
    <w:rsid w:val="00DD0808"/>
    <w:rsid w:val="00DD09AF"/>
    <w:rsid w:val="00DD0C2C"/>
    <w:rsid w:val="00DD1303"/>
    <w:rsid w:val="00DD13CA"/>
    <w:rsid w:val="00DD13F4"/>
    <w:rsid w:val="00DD149C"/>
    <w:rsid w:val="00DD151E"/>
    <w:rsid w:val="00DD16BA"/>
    <w:rsid w:val="00DD172B"/>
    <w:rsid w:val="00DD186C"/>
    <w:rsid w:val="00DD1907"/>
    <w:rsid w:val="00DD1ADA"/>
    <w:rsid w:val="00DD222F"/>
    <w:rsid w:val="00DD23F7"/>
    <w:rsid w:val="00DD26F3"/>
    <w:rsid w:val="00DD2C53"/>
    <w:rsid w:val="00DD308C"/>
    <w:rsid w:val="00DD32E7"/>
    <w:rsid w:val="00DD344D"/>
    <w:rsid w:val="00DD36C7"/>
    <w:rsid w:val="00DD3755"/>
    <w:rsid w:val="00DD3FB6"/>
    <w:rsid w:val="00DD4125"/>
    <w:rsid w:val="00DD4391"/>
    <w:rsid w:val="00DD447C"/>
    <w:rsid w:val="00DD44A5"/>
    <w:rsid w:val="00DD44D8"/>
    <w:rsid w:val="00DD45FE"/>
    <w:rsid w:val="00DD465E"/>
    <w:rsid w:val="00DD4682"/>
    <w:rsid w:val="00DD4716"/>
    <w:rsid w:val="00DD4931"/>
    <w:rsid w:val="00DD495D"/>
    <w:rsid w:val="00DD4A5A"/>
    <w:rsid w:val="00DD4FF6"/>
    <w:rsid w:val="00DD5022"/>
    <w:rsid w:val="00DD5199"/>
    <w:rsid w:val="00DD53EA"/>
    <w:rsid w:val="00DD582E"/>
    <w:rsid w:val="00DD585B"/>
    <w:rsid w:val="00DD59E2"/>
    <w:rsid w:val="00DD5C33"/>
    <w:rsid w:val="00DD5C7C"/>
    <w:rsid w:val="00DD607F"/>
    <w:rsid w:val="00DD63CF"/>
    <w:rsid w:val="00DD643E"/>
    <w:rsid w:val="00DD6685"/>
    <w:rsid w:val="00DD679C"/>
    <w:rsid w:val="00DD687F"/>
    <w:rsid w:val="00DD6B54"/>
    <w:rsid w:val="00DD6C21"/>
    <w:rsid w:val="00DD6C75"/>
    <w:rsid w:val="00DD718D"/>
    <w:rsid w:val="00DD734B"/>
    <w:rsid w:val="00DD7512"/>
    <w:rsid w:val="00DD76F5"/>
    <w:rsid w:val="00DD7F39"/>
    <w:rsid w:val="00DE0465"/>
    <w:rsid w:val="00DE0632"/>
    <w:rsid w:val="00DE068A"/>
    <w:rsid w:val="00DE0798"/>
    <w:rsid w:val="00DE08AC"/>
    <w:rsid w:val="00DE0DCB"/>
    <w:rsid w:val="00DE0F64"/>
    <w:rsid w:val="00DE1319"/>
    <w:rsid w:val="00DE1362"/>
    <w:rsid w:val="00DE14A9"/>
    <w:rsid w:val="00DE15AF"/>
    <w:rsid w:val="00DE1A31"/>
    <w:rsid w:val="00DE21F8"/>
    <w:rsid w:val="00DE220B"/>
    <w:rsid w:val="00DE26DE"/>
    <w:rsid w:val="00DE2B81"/>
    <w:rsid w:val="00DE305F"/>
    <w:rsid w:val="00DE30D0"/>
    <w:rsid w:val="00DE31A6"/>
    <w:rsid w:val="00DE34C3"/>
    <w:rsid w:val="00DE3638"/>
    <w:rsid w:val="00DE36B5"/>
    <w:rsid w:val="00DE3806"/>
    <w:rsid w:val="00DE381A"/>
    <w:rsid w:val="00DE39CB"/>
    <w:rsid w:val="00DE3C3E"/>
    <w:rsid w:val="00DE3EBA"/>
    <w:rsid w:val="00DE4384"/>
    <w:rsid w:val="00DE46BA"/>
    <w:rsid w:val="00DE4B82"/>
    <w:rsid w:val="00DE4D0F"/>
    <w:rsid w:val="00DE4E34"/>
    <w:rsid w:val="00DE4E4F"/>
    <w:rsid w:val="00DE4E68"/>
    <w:rsid w:val="00DE5044"/>
    <w:rsid w:val="00DE53D4"/>
    <w:rsid w:val="00DE54A0"/>
    <w:rsid w:val="00DE574D"/>
    <w:rsid w:val="00DE60CD"/>
    <w:rsid w:val="00DE6351"/>
    <w:rsid w:val="00DE693F"/>
    <w:rsid w:val="00DE6A67"/>
    <w:rsid w:val="00DE70B4"/>
    <w:rsid w:val="00DE71BC"/>
    <w:rsid w:val="00DE7281"/>
    <w:rsid w:val="00DE7344"/>
    <w:rsid w:val="00DE763E"/>
    <w:rsid w:val="00DE7851"/>
    <w:rsid w:val="00DE7B5A"/>
    <w:rsid w:val="00DE7E38"/>
    <w:rsid w:val="00DF00D0"/>
    <w:rsid w:val="00DF024A"/>
    <w:rsid w:val="00DF07BB"/>
    <w:rsid w:val="00DF0B9F"/>
    <w:rsid w:val="00DF0BCC"/>
    <w:rsid w:val="00DF1085"/>
    <w:rsid w:val="00DF153F"/>
    <w:rsid w:val="00DF1A85"/>
    <w:rsid w:val="00DF203A"/>
    <w:rsid w:val="00DF21B8"/>
    <w:rsid w:val="00DF2312"/>
    <w:rsid w:val="00DF2460"/>
    <w:rsid w:val="00DF2588"/>
    <w:rsid w:val="00DF2C38"/>
    <w:rsid w:val="00DF32BB"/>
    <w:rsid w:val="00DF35F5"/>
    <w:rsid w:val="00DF36B7"/>
    <w:rsid w:val="00DF3EAB"/>
    <w:rsid w:val="00DF42D4"/>
    <w:rsid w:val="00DF447F"/>
    <w:rsid w:val="00DF47DB"/>
    <w:rsid w:val="00DF4AF1"/>
    <w:rsid w:val="00DF4D42"/>
    <w:rsid w:val="00DF4E67"/>
    <w:rsid w:val="00DF53A3"/>
    <w:rsid w:val="00DF5607"/>
    <w:rsid w:val="00DF5A0E"/>
    <w:rsid w:val="00DF5D53"/>
    <w:rsid w:val="00DF6024"/>
    <w:rsid w:val="00DF6260"/>
    <w:rsid w:val="00DF634F"/>
    <w:rsid w:val="00DF65A4"/>
    <w:rsid w:val="00DF6953"/>
    <w:rsid w:val="00DF6D77"/>
    <w:rsid w:val="00DF7B07"/>
    <w:rsid w:val="00DF7B74"/>
    <w:rsid w:val="00DF7E3E"/>
    <w:rsid w:val="00E002CD"/>
    <w:rsid w:val="00E002E8"/>
    <w:rsid w:val="00E00430"/>
    <w:rsid w:val="00E005C6"/>
    <w:rsid w:val="00E00700"/>
    <w:rsid w:val="00E009D9"/>
    <w:rsid w:val="00E00C64"/>
    <w:rsid w:val="00E00DF1"/>
    <w:rsid w:val="00E00FFD"/>
    <w:rsid w:val="00E013DD"/>
    <w:rsid w:val="00E01536"/>
    <w:rsid w:val="00E017A8"/>
    <w:rsid w:val="00E01B98"/>
    <w:rsid w:val="00E01BD3"/>
    <w:rsid w:val="00E02187"/>
    <w:rsid w:val="00E0218B"/>
    <w:rsid w:val="00E02341"/>
    <w:rsid w:val="00E02448"/>
    <w:rsid w:val="00E028B6"/>
    <w:rsid w:val="00E02972"/>
    <w:rsid w:val="00E02A31"/>
    <w:rsid w:val="00E02C14"/>
    <w:rsid w:val="00E03166"/>
    <w:rsid w:val="00E033BE"/>
    <w:rsid w:val="00E038C1"/>
    <w:rsid w:val="00E038DC"/>
    <w:rsid w:val="00E03B6B"/>
    <w:rsid w:val="00E03D42"/>
    <w:rsid w:val="00E041F8"/>
    <w:rsid w:val="00E044DD"/>
    <w:rsid w:val="00E0493E"/>
    <w:rsid w:val="00E04DDD"/>
    <w:rsid w:val="00E05389"/>
    <w:rsid w:val="00E05802"/>
    <w:rsid w:val="00E05A5D"/>
    <w:rsid w:val="00E05A80"/>
    <w:rsid w:val="00E05D62"/>
    <w:rsid w:val="00E05FD4"/>
    <w:rsid w:val="00E06039"/>
    <w:rsid w:val="00E0620A"/>
    <w:rsid w:val="00E064FE"/>
    <w:rsid w:val="00E0695D"/>
    <w:rsid w:val="00E06BF6"/>
    <w:rsid w:val="00E06C15"/>
    <w:rsid w:val="00E06F4B"/>
    <w:rsid w:val="00E07078"/>
    <w:rsid w:val="00E07346"/>
    <w:rsid w:val="00E07382"/>
    <w:rsid w:val="00E073B6"/>
    <w:rsid w:val="00E0748B"/>
    <w:rsid w:val="00E07B8B"/>
    <w:rsid w:val="00E07C7E"/>
    <w:rsid w:val="00E100C7"/>
    <w:rsid w:val="00E10478"/>
    <w:rsid w:val="00E10922"/>
    <w:rsid w:val="00E10B14"/>
    <w:rsid w:val="00E10CFA"/>
    <w:rsid w:val="00E10D3B"/>
    <w:rsid w:val="00E10F15"/>
    <w:rsid w:val="00E11191"/>
    <w:rsid w:val="00E112FB"/>
    <w:rsid w:val="00E11475"/>
    <w:rsid w:val="00E11523"/>
    <w:rsid w:val="00E115AB"/>
    <w:rsid w:val="00E11825"/>
    <w:rsid w:val="00E11E14"/>
    <w:rsid w:val="00E12190"/>
    <w:rsid w:val="00E124D9"/>
    <w:rsid w:val="00E134EA"/>
    <w:rsid w:val="00E1355F"/>
    <w:rsid w:val="00E13698"/>
    <w:rsid w:val="00E136C9"/>
    <w:rsid w:val="00E13760"/>
    <w:rsid w:val="00E13840"/>
    <w:rsid w:val="00E13A77"/>
    <w:rsid w:val="00E13AD3"/>
    <w:rsid w:val="00E13BE2"/>
    <w:rsid w:val="00E13C3F"/>
    <w:rsid w:val="00E13CE8"/>
    <w:rsid w:val="00E142C3"/>
    <w:rsid w:val="00E14538"/>
    <w:rsid w:val="00E1493F"/>
    <w:rsid w:val="00E14EEB"/>
    <w:rsid w:val="00E150D7"/>
    <w:rsid w:val="00E151BF"/>
    <w:rsid w:val="00E15728"/>
    <w:rsid w:val="00E15933"/>
    <w:rsid w:val="00E1600C"/>
    <w:rsid w:val="00E1624F"/>
    <w:rsid w:val="00E162A4"/>
    <w:rsid w:val="00E1638D"/>
    <w:rsid w:val="00E16416"/>
    <w:rsid w:val="00E168B0"/>
    <w:rsid w:val="00E16C5D"/>
    <w:rsid w:val="00E1716D"/>
    <w:rsid w:val="00E173E8"/>
    <w:rsid w:val="00E17765"/>
    <w:rsid w:val="00E17C3F"/>
    <w:rsid w:val="00E17CE1"/>
    <w:rsid w:val="00E17CE5"/>
    <w:rsid w:val="00E17D56"/>
    <w:rsid w:val="00E17E89"/>
    <w:rsid w:val="00E17FCC"/>
    <w:rsid w:val="00E20105"/>
    <w:rsid w:val="00E205A0"/>
    <w:rsid w:val="00E20717"/>
    <w:rsid w:val="00E20921"/>
    <w:rsid w:val="00E20942"/>
    <w:rsid w:val="00E20B9C"/>
    <w:rsid w:val="00E20CF1"/>
    <w:rsid w:val="00E20D58"/>
    <w:rsid w:val="00E21002"/>
    <w:rsid w:val="00E214CF"/>
    <w:rsid w:val="00E21722"/>
    <w:rsid w:val="00E21C49"/>
    <w:rsid w:val="00E21F92"/>
    <w:rsid w:val="00E227AD"/>
    <w:rsid w:val="00E227F2"/>
    <w:rsid w:val="00E22ACD"/>
    <w:rsid w:val="00E22CF1"/>
    <w:rsid w:val="00E234B5"/>
    <w:rsid w:val="00E235E3"/>
    <w:rsid w:val="00E237D5"/>
    <w:rsid w:val="00E238BA"/>
    <w:rsid w:val="00E238DE"/>
    <w:rsid w:val="00E23A05"/>
    <w:rsid w:val="00E23A9A"/>
    <w:rsid w:val="00E23CFA"/>
    <w:rsid w:val="00E23F08"/>
    <w:rsid w:val="00E24089"/>
    <w:rsid w:val="00E2437E"/>
    <w:rsid w:val="00E2440B"/>
    <w:rsid w:val="00E24A4F"/>
    <w:rsid w:val="00E24E55"/>
    <w:rsid w:val="00E24E89"/>
    <w:rsid w:val="00E2530D"/>
    <w:rsid w:val="00E25618"/>
    <w:rsid w:val="00E25963"/>
    <w:rsid w:val="00E25A5C"/>
    <w:rsid w:val="00E25B6B"/>
    <w:rsid w:val="00E25D7C"/>
    <w:rsid w:val="00E25DB8"/>
    <w:rsid w:val="00E2658D"/>
    <w:rsid w:val="00E267D3"/>
    <w:rsid w:val="00E26B5B"/>
    <w:rsid w:val="00E26BC5"/>
    <w:rsid w:val="00E26E52"/>
    <w:rsid w:val="00E271B5"/>
    <w:rsid w:val="00E276C2"/>
    <w:rsid w:val="00E27CD8"/>
    <w:rsid w:val="00E3050B"/>
    <w:rsid w:val="00E305EF"/>
    <w:rsid w:val="00E30807"/>
    <w:rsid w:val="00E30AEA"/>
    <w:rsid w:val="00E30FD7"/>
    <w:rsid w:val="00E31198"/>
    <w:rsid w:val="00E31996"/>
    <w:rsid w:val="00E31C4C"/>
    <w:rsid w:val="00E31DDE"/>
    <w:rsid w:val="00E321B1"/>
    <w:rsid w:val="00E32230"/>
    <w:rsid w:val="00E3223B"/>
    <w:rsid w:val="00E328D9"/>
    <w:rsid w:val="00E32DC0"/>
    <w:rsid w:val="00E32EA4"/>
    <w:rsid w:val="00E335DB"/>
    <w:rsid w:val="00E33D4F"/>
    <w:rsid w:val="00E3410B"/>
    <w:rsid w:val="00E34322"/>
    <w:rsid w:val="00E34C0E"/>
    <w:rsid w:val="00E34D6B"/>
    <w:rsid w:val="00E34DE9"/>
    <w:rsid w:val="00E34F0B"/>
    <w:rsid w:val="00E34F26"/>
    <w:rsid w:val="00E3503D"/>
    <w:rsid w:val="00E35167"/>
    <w:rsid w:val="00E35347"/>
    <w:rsid w:val="00E3583B"/>
    <w:rsid w:val="00E35FC9"/>
    <w:rsid w:val="00E360A8"/>
    <w:rsid w:val="00E36967"/>
    <w:rsid w:val="00E36C7B"/>
    <w:rsid w:val="00E36D87"/>
    <w:rsid w:val="00E36F6A"/>
    <w:rsid w:val="00E36FD6"/>
    <w:rsid w:val="00E37652"/>
    <w:rsid w:val="00E37CA1"/>
    <w:rsid w:val="00E37F50"/>
    <w:rsid w:val="00E37F64"/>
    <w:rsid w:val="00E40016"/>
    <w:rsid w:val="00E40589"/>
    <w:rsid w:val="00E4070C"/>
    <w:rsid w:val="00E40D1E"/>
    <w:rsid w:val="00E41275"/>
    <w:rsid w:val="00E415C7"/>
    <w:rsid w:val="00E415DB"/>
    <w:rsid w:val="00E417D0"/>
    <w:rsid w:val="00E41821"/>
    <w:rsid w:val="00E41B03"/>
    <w:rsid w:val="00E41B04"/>
    <w:rsid w:val="00E41DCD"/>
    <w:rsid w:val="00E41F77"/>
    <w:rsid w:val="00E41FBF"/>
    <w:rsid w:val="00E420EC"/>
    <w:rsid w:val="00E42569"/>
    <w:rsid w:val="00E427C0"/>
    <w:rsid w:val="00E42DEB"/>
    <w:rsid w:val="00E42FF5"/>
    <w:rsid w:val="00E4301F"/>
    <w:rsid w:val="00E4306F"/>
    <w:rsid w:val="00E431A6"/>
    <w:rsid w:val="00E431C5"/>
    <w:rsid w:val="00E4385F"/>
    <w:rsid w:val="00E43A68"/>
    <w:rsid w:val="00E43BF9"/>
    <w:rsid w:val="00E43E0D"/>
    <w:rsid w:val="00E440B9"/>
    <w:rsid w:val="00E440BE"/>
    <w:rsid w:val="00E441B0"/>
    <w:rsid w:val="00E44265"/>
    <w:rsid w:val="00E44271"/>
    <w:rsid w:val="00E44352"/>
    <w:rsid w:val="00E4442E"/>
    <w:rsid w:val="00E44683"/>
    <w:rsid w:val="00E44B26"/>
    <w:rsid w:val="00E44B56"/>
    <w:rsid w:val="00E4566F"/>
    <w:rsid w:val="00E4614A"/>
    <w:rsid w:val="00E46235"/>
    <w:rsid w:val="00E46240"/>
    <w:rsid w:val="00E46636"/>
    <w:rsid w:val="00E46AD3"/>
    <w:rsid w:val="00E46CD6"/>
    <w:rsid w:val="00E4700D"/>
    <w:rsid w:val="00E47116"/>
    <w:rsid w:val="00E4760A"/>
    <w:rsid w:val="00E47CA9"/>
    <w:rsid w:val="00E47EA5"/>
    <w:rsid w:val="00E47FC8"/>
    <w:rsid w:val="00E50872"/>
    <w:rsid w:val="00E508B5"/>
    <w:rsid w:val="00E50901"/>
    <w:rsid w:val="00E5096D"/>
    <w:rsid w:val="00E50B45"/>
    <w:rsid w:val="00E50B9A"/>
    <w:rsid w:val="00E50C8D"/>
    <w:rsid w:val="00E50E78"/>
    <w:rsid w:val="00E511B6"/>
    <w:rsid w:val="00E51476"/>
    <w:rsid w:val="00E51A01"/>
    <w:rsid w:val="00E52494"/>
    <w:rsid w:val="00E52604"/>
    <w:rsid w:val="00E528B3"/>
    <w:rsid w:val="00E52927"/>
    <w:rsid w:val="00E53021"/>
    <w:rsid w:val="00E5376F"/>
    <w:rsid w:val="00E5390D"/>
    <w:rsid w:val="00E53B42"/>
    <w:rsid w:val="00E53BDF"/>
    <w:rsid w:val="00E53D37"/>
    <w:rsid w:val="00E53F8D"/>
    <w:rsid w:val="00E54095"/>
    <w:rsid w:val="00E54475"/>
    <w:rsid w:val="00E54949"/>
    <w:rsid w:val="00E54AA3"/>
    <w:rsid w:val="00E54BE5"/>
    <w:rsid w:val="00E54EA0"/>
    <w:rsid w:val="00E55021"/>
    <w:rsid w:val="00E5573C"/>
    <w:rsid w:val="00E55B99"/>
    <w:rsid w:val="00E56311"/>
    <w:rsid w:val="00E56331"/>
    <w:rsid w:val="00E563FE"/>
    <w:rsid w:val="00E56569"/>
    <w:rsid w:val="00E56609"/>
    <w:rsid w:val="00E56733"/>
    <w:rsid w:val="00E567B9"/>
    <w:rsid w:val="00E56D79"/>
    <w:rsid w:val="00E57389"/>
    <w:rsid w:val="00E57437"/>
    <w:rsid w:val="00E574E0"/>
    <w:rsid w:val="00E5788E"/>
    <w:rsid w:val="00E57A62"/>
    <w:rsid w:val="00E57D04"/>
    <w:rsid w:val="00E60442"/>
    <w:rsid w:val="00E60500"/>
    <w:rsid w:val="00E60924"/>
    <w:rsid w:val="00E60B2F"/>
    <w:rsid w:val="00E60C21"/>
    <w:rsid w:val="00E60E07"/>
    <w:rsid w:val="00E60ED4"/>
    <w:rsid w:val="00E6126E"/>
    <w:rsid w:val="00E61550"/>
    <w:rsid w:val="00E61762"/>
    <w:rsid w:val="00E6179E"/>
    <w:rsid w:val="00E6199C"/>
    <w:rsid w:val="00E61B73"/>
    <w:rsid w:val="00E61C08"/>
    <w:rsid w:val="00E61DCF"/>
    <w:rsid w:val="00E61F0B"/>
    <w:rsid w:val="00E61F68"/>
    <w:rsid w:val="00E620E6"/>
    <w:rsid w:val="00E62616"/>
    <w:rsid w:val="00E62908"/>
    <w:rsid w:val="00E62A7D"/>
    <w:rsid w:val="00E62D2B"/>
    <w:rsid w:val="00E6394B"/>
    <w:rsid w:val="00E63BF6"/>
    <w:rsid w:val="00E63D87"/>
    <w:rsid w:val="00E640D8"/>
    <w:rsid w:val="00E647CE"/>
    <w:rsid w:val="00E649D7"/>
    <w:rsid w:val="00E64CFF"/>
    <w:rsid w:val="00E64F8F"/>
    <w:rsid w:val="00E64FA0"/>
    <w:rsid w:val="00E650DD"/>
    <w:rsid w:val="00E6518E"/>
    <w:rsid w:val="00E651F0"/>
    <w:rsid w:val="00E65414"/>
    <w:rsid w:val="00E65465"/>
    <w:rsid w:val="00E65471"/>
    <w:rsid w:val="00E656D7"/>
    <w:rsid w:val="00E656DC"/>
    <w:rsid w:val="00E65B76"/>
    <w:rsid w:val="00E65CC1"/>
    <w:rsid w:val="00E65DF8"/>
    <w:rsid w:val="00E65F1B"/>
    <w:rsid w:val="00E65F29"/>
    <w:rsid w:val="00E66447"/>
    <w:rsid w:val="00E665F3"/>
    <w:rsid w:val="00E6663D"/>
    <w:rsid w:val="00E669A3"/>
    <w:rsid w:val="00E66D19"/>
    <w:rsid w:val="00E66D1B"/>
    <w:rsid w:val="00E672F4"/>
    <w:rsid w:val="00E67424"/>
    <w:rsid w:val="00E6756A"/>
    <w:rsid w:val="00E676B1"/>
    <w:rsid w:val="00E67700"/>
    <w:rsid w:val="00E677E9"/>
    <w:rsid w:val="00E67C09"/>
    <w:rsid w:val="00E67F7E"/>
    <w:rsid w:val="00E703C0"/>
    <w:rsid w:val="00E704D7"/>
    <w:rsid w:val="00E70624"/>
    <w:rsid w:val="00E7068E"/>
    <w:rsid w:val="00E7093D"/>
    <w:rsid w:val="00E70E73"/>
    <w:rsid w:val="00E70F5B"/>
    <w:rsid w:val="00E7126B"/>
    <w:rsid w:val="00E7131B"/>
    <w:rsid w:val="00E714C3"/>
    <w:rsid w:val="00E714C5"/>
    <w:rsid w:val="00E7179B"/>
    <w:rsid w:val="00E71851"/>
    <w:rsid w:val="00E71D82"/>
    <w:rsid w:val="00E71EAD"/>
    <w:rsid w:val="00E71EF8"/>
    <w:rsid w:val="00E72042"/>
    <w:rsid w:val="00E720F3"/>
    <w:rsid w:val="00E722EF"/>
    <w:rsid w:val="00E723A3"/>
    <w:rsid w:val="00E7286B"/>
    <w:rsid w:val="00E72921"/>
    <w:rsid w:val="00E729D3"/>
    <w:rsid w:val="00E72F3E"/>
    <w:rsid w:val="00E73006"/>
    <w:rsid w:val="00E7302F"/>
    <w:rsid w:val="00E73291"/>
    <w:rsid w:val="00E734D4"/>
    <w:rsid w:val="00E7350D"/>
    <w:rsid w:val="00E73713"/>
    <w:rsid w:val="00E7383A"/>
    <w:rsid w:val="00E7384E"/>
    <w:rsid w:val="00E73E18"/>
    <w:rsid w:val="00E73F33"/>
    <w:rsid w:val="00E741B5"/>
    <w:rsid w:val="00E7425C"/>
    <w:rsid w:val="00E74341"/>
    <w:rsid w:val="00E744AE"/>
    <w:rsid w:val="00E748BF"/>
    <w:rsid w:val="00E74E40"/>
    <w:rsid w:val="00E74EEA"/>
    <w:rsid w:val="00E74FD4"/>
    <w:rsid w:val="00E74FF9"/>
    <w:rsid w:val="00E75146"/>
    <w:rsid w:val="00E75302"/>
    <w:rsid w:val="00E7539F"/>
    <w:rsid w:val="00E755BB"/>
    <w:rsid w:val="00E7590E"/>
    <w:rsid w:val="00E75F71"/>
    <w:rsid w:val="00E76009"/>
    <w:rsid w:val="00E76307"/>
    <w:rsid w:val="00E76355"/>
    <w:rsid w:val="00E767C7"/>
    <w:rsid w:val="00E76B56"/>
    <w:rsid w:val="00E76F36"/>
    <w:rsid w:val="00E77062"/>
    <w:rsid w:val="00E770B1"/>
    <w:rsid w:val="00E771C7"/>
    <w:rsid w:val="00E77460"/>
    <w:rsid w:val="00E77577"/>
    <w:rsid w:val="00E77731"/>
    <w:rsid w:val="00E7782C"/>
    <w:rsid w:val="00E778EE"/>
    <w:rsid w:val="00E77A18"/>
    <w:rsid w:val="00E77B00"/>
    <w:rsid w:val="00E77C21"/>
    <w:rsid w:val="00E77C59"/>
    <w:rsid w:val="00E77D9F"/>
    <w:rsid w:val="00E77DC2"/>
    <w:rsid w:val="00E77EF2"/>
    <w:rsid w:val="00E77F2C"/>
    <w:rsid w:val="00E80111"/>
    <w:rsid w:val="00E808E6"/>
    <w:rsid w:val="00E80936"/>
    <w:rsid w:val="00E80DCE"/>
    <w:rsid w:val="00E8109E"/>
    <w:rsid w:val="00E81239"/>
    <w:rsid w:val="00E813D3"/>
    <w:rsid w:val="00E817E8"/>
    <w:rsid w:val="00E81973"/>
    <w:rsid w:val="00E81ACE"/>
    <w:rsid w:val="00E82147"/>
    <w:rsid w:val="00E824DD"/>
    <w:rsid w:val="00E8262A"/>
    <w:rsid w:val="00E82810"/>
    <w:rsid w:val="00E828D1"/>
    <w:rsid w:val="00E82CB9"/>
    <w:rsid w:val="00E83031"/>
    <w:rsid w:val="00E832B1"/>
    <w:rsid w:val="00E83356"/>
    <w:rsid w:val="00E834A0"/>
    <w:rsid w:val="00E8369A"/>
    <w:rsid w:val="00E83B7F"/>
    <w:rsid w:val="00E83BED"/>
    <w:rsid w:val="00E84163"/>
    <w:rsid w:val="00E8457E"/>
    <w:rsid w:val="00E8467E"/>
    <w:rsid w:val="00E84717"/>
    <w:rsid w:val="00E847C9"/>
    <w:rsid w:val="00E847F1"/>
    <w:rsid w:val="00E84BC4"/>
    <w:rsid w:val="00E84F54"/>
    <w:rsid w:val="00E857D7"/>
    <w:rsid w:val="00E85D81"/>
    <w:rsid w:val="00E85DA8"/>
    <w:rsid w:val="00E8627A"/>
    <w:rsid w:val="00E863DF"/>
    <w:rsid w:val="00E865CF"/>
    <w:rsid w:val="00E86C11"/>
    <w:rsid w:val="00E86F21"/>
    <w:rsid w:val="00E872F2"/>
    <w:rsid w:val="00E8750F"/>
    <w:rsid w:val="00E877E6"/>
    <w:rsid w:val="00E87AEE"/>
    <w:rsid w:val="00E87DFA"/>
    <w:rsid w:val="00E87F91"/>
    <w:rsid w:val="00E90348"/>
    <w:rsid w:val="00E90772"/>
    <w:rsid w:val="00E909EB"/>
    <w:rsid w:val="00E90AB9"/>
    <w:rsid w:val="00E90CC2"/>
    <w:rsid w:val="00E90D04"/>
    <w:rsid w:val="00E90EC9"/>
    <w:rsid w:val="00E90FEC"/>
    <w:rsid w:val="00E9110B"/>
    <w:rsid w:val="00E9110D"/>
    <w:rsid w:val="00E912E5"/>
    <w:rsid w:val="00E91474"/>
    <w:rsid w:val="00E917A6"/>
    <w:rsid w:val="00E91F08"/>
    <w:rsid w:val="00E92012"/>
    <w:rsid w:val="00E922E2"/>
    <w:rsid w:val="00E92492"/>
    <w:rsid w:val="00E92BDC"/>
    <w:rsid w:val="00E92F65"/>
    <w:rsid w:val="00E931B5"/>
    <w:rsid w:val="00E934D1"/>
    <w:rsid w:val="00E93826"/>
    <w:rsid w:val="00E9388F"/>
    <w:rsid w:val="00E93D6E"/>
    <w:rsid w:val="00E93E1C"/>
    <w:rsid w:val="00E946CF"/>
    <w:rsid w:val="00E94D72"/>
    <w:rsid w:val="00E94EF6"/>
    <w:rsid w:val="00E94F17"/>
    <w:rsid w:val="00E9553E"/>
    <w:rsid w:val="00E958FC"/>
    <w:rsid w:val="00E95B4D"/>
    <w:rsid w:val="00E95F62"/>
    <w:rsid w:val="00E96B05"/>
    <w:rsid w:val="00E96B11"/>
    <w:rsid w:val="00E96CEB"/>
    <w:rsid w:val="00E96F05"/>
    <w:rsid w:val="00E97061"/>
    <w:rsid w:val="00E97194"/>
    <w:rsid w:val="00E97284"/>
    <w:rsid w:val="00E97947"/>
    <w:rsid w:val="00E97E60"/>
    <w:rsid w:val="00EA032A"/>
    <w:rsid w:val="00EA04F1"/>
    <w:rsid w:val="00EA0747"/>
    <w:rsid w:val="00EA07EF"/>
    <w:rsid w:val="00EA093D"/>
    <w:rsid w:val="00EA0D2E"/>
    <w:rsid w:val="00EA13DB"/>
    <w:rsid w:val="00EA13F9"/>
    <w:rsid w:val="00EA1884"/>
    <w:rsid w:val="00EA2029"/>
    <w:rsid w:val="00EA24A5"/>
    <w:rsid w:val="00EA25A8"/>
    <w:rsid w:val="00EA25E9"/>
    <w:rsid w:val="00EA2734"/>
    <w:rsid w:val="00EA29B7"/>
    <w:rsid w:val="00EA2E27"/>
    <w:rsid w:val="00EA2F9A"/>
    <w:rsid w:val="00EA3551"/>
    <w:rsid w:val="00EA35FD"/>
    <w:rsid w:val="00EA368F"/>
    <w:rsid w:val="00EA391F"/>
    <w:rsid w:val="00EA3968"/>
    <w:rsid w:val="00EA3FAF"/>
    <w:rsid w:val="00EA3FB9"/>
    <w:rsid w:val="00EA4169"/>
    <w:rsid w:val="00EA4191"/>
    <w:rsid w:val="00EA454E"/>
    <w:rsid w:val="00EA4CF4"/>
    <w:rsid w:val="00EA4D3A"/>
    <w:rsid w:val="00EA4D8B"/>
    <w:rsid w:val="00EA577E"/>
    <w:rsid w:val="00EA5875"/>
    <w:rsid w:val="00EA5F73"/>
    <w:rsid w:val="00EA6763"/>
    <w:rsid w:val="00EA6DBB"/>
    <w:rsid w:val="00EA6F2B"/>
    <w:rsid w:val="00EA7050"/>
    <w:rsid w:val="00EA7065"/>
    <w:rsid w:val="00EA7409"/>
    <w:rsid w:val="00EA7562"/>
    <w:rsid w:val="00EA7839"/>
    <w:rsid w:val="00EA7C7A"/>
    <w:rsid w:val="00EB00C1"/>
    <w:rsid w:val="00EB051D"/>
    <w:rsid w:val="00EB0689"/>
    <w:rsid w:val="00EB07FD"/>
    <w:rsid w:val="00EB0973"/>
    <w:rsid w:val="00EB119C"/>
    <w:rsid w:val="00EB1418"/>
    <w:rsid w:val="00EB142D"/>
    <w:rsid w:val="00EB164F"/>
    <w:rsid w:val="00EB1BE1"/>
    <w:rsid w:val="00EB1CCE"/>
    <w:rsid w:val="00EB1EE2"/>
    <w:rsid w:val="00EB28A7"/>
    <w:rsid w:val="00EB2985"/>
    <w:rsid w:val="00EB2EBA"/>
    <w:rsid w:val="00EB2EEE"/>
    <w:rsid w:val="00EB306D"/>
    <w:rsid w:val="00EB30E5"/>
    <w:rsid w:val="00EB322D"/>
    <w:rsid w:val="00EB3436"/>
    <w:rsid w:val="00EB3736"/>
    <w:rsid w:val="00EB3A9F"/>
    <w:rsid w:val="00EB3B2F"/>
    <w:rsid w:val="00EB3C8F"/>
    <w:rsid w:val="00EB3E7F"/>
    <w:rsid w:val="00EB409C"/>
    <w:rsid w:val="00EB41CE"/>
    <w:rsid w:val="00EB44C6"/>
    <w:rsid w:val="00EB4849"/>
    <w:rsid w:val="00EB4854"/>
    <w:rsid w:val="00EB4866"/>
    <w:rsid w:val="00EB4D68"/>
    <w:rsid w:val="00EB507D"/>
    <w:rsid w:val="00EB51C3"/>
    <w:rsid w:val="00EB5619"/>
    <w:rsid w:val="00EB56BA"/>
    <w:rsid w:val="00EB5741"/>
    <w:rsid w:val="00EB5AF5"/>
    <w:rsid w:val="00EB5EBB"/>
    <w:rsid w:val="00EB5EEC"/>
    <w:rsid w:val="00EB6771"/>
    <w:rsid w:val="00EB67DC"/>
    <w:rsid w:val="00EB6C5D"/>
    <w:rsid w:val="00EB6EA1"/>
    <w:rsid w:val="00EB7020"/>
    <w:rsid w:val="00EB741C"/>
    <w:rsid w:val="00EB7763"/>
    <w:rsid w:val="00EC01B1"/>
    <w:rsid w:val="00EC0353"/>
    <w:rsid w:val="00EC03AB"/>
    <w:rsid w:val="00EC0B92"/>
    <w:rsid w:val="00EC0C51"/>
    <w:rsid w:val="00EC0D8D"/>
    <w:rsid w:val="00EC0EB8"/>
    <w:rsid w:val="00EC11C3"/>
    <w:rsid w:val="00EC1249"/>
    <w:rsid w:val="00EC146D"/>
    <w:rsid w:val="00EC1540"/>
    <w:rsid w:val="00EC1591"/>
    <w:rsid w:val="00EC174F"/>
    <w:rsid w:val="00EC196A"/>
    <w:rsid w:val="00EC21CB"/>
    <w:rsid w:val="00EC22AF"/>
    <w:rsid w:val="00EC24D3"/>
    <w:rsid w:val="00EC2581"/>
    <w:rsid w:val="00EC2623"/>
    <w:rsid w:val="00EC26BB"/>
    <w:rsid w:val="00EC26D3"/>
    <w:rsid w:val="00EC287F"/>
    <w:rsid w:val="00EC2A8E"/>
    <w:rsid w:val="00EC2AC9"/>
    <w:rsid w:val="00EC2DDF"/>
    <w:rsid w:val="00EC30B0"/>
    <w:rsid w:val="00EC3291"/>
    <w:rsid w:val="00EC3523"/>
    <w:rsid w:val="00EC35AD"/>
    <w:rsid w:val="00EC3628"/>
    <w:rsid w:val="00EC37AE"/>
    <w:rsid w:val="00EC3A17"/>
    <w:rsid w:val="00EC3BC5"/>
    <w:rsid w:val="00EC3BD6"/>
    <w:rsid w:val="00EC3C3C"/>
    <w:rsid w:val="00EC3D2C"/>
    <w:rsid w:val="00EC3F39"/>
    <w:rsid w:val="00EC4529"/>
    <w:rsid w:val="00EC4530"/>
    <w:rsid w:val="00EC4645"/>
    <w:rsid w:val="00EC46F3"/>
    <w:rsid w:val="00EC4729"/>
    <w:rsid w:val="00EC4A45"/>
    <w:rsid w:val="00EC4AF3"/>
    <w:rsid w:val="00EC4C1F"/>
    <w:rsid w:val="00EC501E"/>
    <w:rsid w:val="00EC507D"/>
    <w:rsid w:val="00EC5377"/>
    <w:rsid w:val="00EC537F"/>
    <w:rsid w:val="00EC5455"/>
    <w:rsid w:val="00EC587C"/>
    <w:rsid w:val="00EC5A92"/>
    <w:rsid w:val="00EC5BCC"/>
    <w:rsid w:val="00EC6138"/>
    <w:rsid w:val="00EC65DC"/>
    <w:rsid w:val="00EC66CA"/>
    <w:rsid w:val="00EC67C4"/>
    <w:rsid w:val="00EC6EC0"/>
    <w:rsid w:val="00EC7402"/>
    <w:rsid w:val="00EC7488"/>
    <w:rsid w:val="00EC76A8"/>
    <w:rsid w:val="00ED039C"/>
    <w:rsid w:val="00ED04A3"/>
    <w:rsid w:val="00ED04A4"/>
    <w:rsid w:val="00ED095C"/>
    <w:rsid w:val="00ED09A5"/>
    <w:rsid w:val="00ED0C35"/>
    <w:rsid w:val="00ED113E"/>
    <w:rsid w:val="00ED11B4"/>
    <w:rsid w:val="00ED14ED"/>
    <w:rsid w:val="00ED16AC"/>
    <w:rsid w:val="00ED1778"/>
    <w:rsid w:val="00ED1FFC"/>
    <w:rsid w:val="00ED2352"/>
    <w:rsid w:val="00ED23E1"/>
    <w:rsid w:val="00ED245F"/>
    <w:rsid w:val="00ED261B"/>
    <w:rsid w:val="00ED2717"/>
    <w:rsid w:val="00ED28E6"/>
    <w:rsid w:val="00ED3590"/>
    <w:rsid w:val="00ED38BB"/>
    <w:rsid w:val="00ED3BB2"/>
    <w:rsid w:val="00ED3BB6"/>
    <w:rsid w:val="00ED3CEC"/>
    <w:rsid w:val="00ED4077"/>
    <w:rsid w:val="00ED456B"/>
    <w:rsid w:val="00ED46B8"/>
    <w:rsid w:val="00ED4D42"/>
    <w:rsid w:val="00ED4DBF"/>
    <w:rsid w:val="00ED4F1A"/>
    <w:rsid w:val="00ED522F"/>
    <w:rsid w:val="00ED5334"/>
    <w:rsid w:val="00ED563C"/>
    <w:rsid w:val="00ED56EC"/>
    <w:rsid w:val="00ED5EAF"/>
    <w:rsid w:val="00ED67FE"/>
    <w:rsid w:val="00ED6A90"/>
    <w:rsid w:val="00ED6F22"/>
    <w:rsid w:val="00ED6FE1"/>
    <w:rsid w:val="00ED6FFD"/>
    <w:rsid w:val="00ED7062"/>
    <w:rsid w:val="00ED72E4"/>
    <w:rsid w:val="00ED74AB"/>
    <w:rsid w:val="00ED7658"/>
    <w:rsid w:val="00ED7697"/>
    <w:rsid w:val="00ED77CF"/>
    <w:rsid w:val="00ED7A0D"/>
    <w:rsid w:val="00ED7A17"/>
    <w:rsid w:val="00ED7BC9"/>
    <w:rsid w:val="00EE0467"/>
    <w:rsid w:val="00EE04DD"/>
    <w:rsid w:val="00EE07D2"/>
    <w:rsid w:val="00EE07F3"/>
    <w:rsid w:val="00EE15C3"/>
    <w:rsid w:val="00EE17E3"/>
    <w:rsid w:val="00EE1813"/>
    <w:rsid w:val="00EE1BE9"/>
    <w:rsid w:val="00EE1C53"/>
    <w:rsid w:val="00EE235F"/>
    <w:rsid w:val="00EE2737"/>
    <w:rsid w:val="00EE2C6C"/>
    <w:rsid w:val="00EE3032"/>
    <w:rsid w:val="00EE33D2"/>
    <w:rsid w:val="00EE3B20"/>
    <w:rsid w:val="00EE428C"/>
    <w:rsid w:val="00EE4557"/>
    <w:rsid w:val="00EE46C8"/>
    <w:rsid w:val="00EE4707"/>
    <w:rsid w:val="00EE4759"/>
    <w:rsid w:val="00EE49C0"/>
    <w:rsid w:val="00EE4A18"/>
    <w:rsid w:val="00EE4E7D"/>
    <w:rsid w:val="00EE5149"/>
    <w:rsid w:val="00EE5617"/>
    <w:rsid w:val="00EE5708"/>
    <w:rsid w:val="00EE572B"/>
    <w:rsid w:val="00EE5B2B"/>
    <w:rsid w:val="00EE5D46"/>
    <w:rsid w:val="00EE5FA4"/>
    <w:rsid w:val="00EE5FB8"/>
    <w:rsid w:val="00EE624F"/>
    <w:rsid w:val="00EE6326"/>
    <w:rsid w:val="00EE641D"/>
    <w:rsid w:val="00EE6539"/>
    <w:rsid w:val="00EE6C6D"/>
    <w:rsid w:val="00EE739F"/>
    <w:rsid w:val="00EE78B7"/>
    <w:rsid w:val="00EE7993"/>
    <w:rsid w:val="00EE7A47"/>
    <w:rsid w:val="00EE7B1F"/>
    <w:rsid w:val="00EF06F9"/>
    <w:rsid w:val="00EF0713"/>
    <w:rsid w:val="00EF0905"/>
    <w:rsid w:val="00EF0939"/>
    <w:rsid w:val="00EF0D02"/>
    <w:rsid w:val="00EF1606"/>
    <w:rsid w:val="00EF19C7"/>
    <w:rsid w:val="00EF19C9"/>
    <w:rsid w:val="00EF214C"/>
    <w:rsid w:val="00EF2175"/>
    <w:rsid w:val="00EF225A"/>
    <w:rsid w:val="00EF23FA"/>
    <w:rsid w:val="00EF26A8"/>
    <w:rsid w:val="00EF2835"/>
    <w:rsid w:val="00EF2977"/>
    <w:rsid w:val="00EF3013"/>
    <w:rsid w:val="00EF305C"/>
    <w:rsid w:val="00EF343F"/>
    <w:rsid w:val="00EF34D1"/>
    <w:rsid w:val="00EF3BCE"/>
    <w:rsid w:val="00EF3DA2"/>
    <w:rsid w:val="00EF4189"/>
    <w:rsid w:val="00EF43BB"/>
    <w:rsid w:val="00EF46C7"/>
    <w:rsid w:val="00EF4A30"/>
    <w:rsid w:val="00EF4D15"/>
    <w:rsid w:val="00EF4E11"/>
    <w:rsid w:val="00EF50FC"/>
    <w:rsid w:val="00EF51AB"/>
    <w:rsid w:val="00EF5318"/>
    <w:rsid w:val="00EF53B0"/>
    <w:rsid w:val="00EF65CC"/>
    <w:rsid w:val="00EF664F"/>
    <w:rsid w:val="00EF66DF"/>
    <w:rsid w:val="00EF6E8A"/>
    <w:rsid w:val="00EF73A8"/>
    <w:rsid w:val="00EF7839"/>
    <w:rsid w:val="00EF7CA6"/>
    <w:rsid w:val="00F0057A"/>
    <w:rsid w:val="00F00584"/>
    <w:rsid w:val="00F00969"/>
    <w:rsid w:val="00F00EAF"/>
    <w:rsid w:val="00F00F95"/>
    <w:rsid w:val="00F011A1"/>
    <w:rsid w:val="00F0121D"/>
    <w:rsid w:val="00F01220"/>
    <w:rsid w:val="00F01543"/>
    <w:rsid w:val="00F01561"/>
    <w:rsid w:val="00F019BA"/>
    <w:rsid w:val="00F01AD3"/>
    <w:rsid w:val="00F01B1A"/>
    <w:rsid w:val="00F021D8"/>
    <w:rsid w:val="00F02299"/>
    <w:rsid w:val="00F0259B"/>
    <w:rsid w:val="00F027B8"/>
    <w:rsid w:val="00F02888"/>
    <w:rsid w:val="00F029BE"/>
    <w:rsid w:val="00F02A71"/>
    <w:rsid w:val="00F02DD9"/>
    <w:rsid w:val="00F03035"/>
    <w:rsid w:val="00F030D5"/>
    <w:rsid w:val="00F0399A"/>
    <w:rsid w:val="00F03F9D"/>
    <w:rsid w:val="00F04068"/>
    <w:rsid w:val="00F04127"/>
    <w:rsid w:val="00F04A5A"/>
    <w:rsid w:val="00F04CB5"/>
    <w:rsid w:val="00F04DD9"/>
    <w:rsid w:val="00F04DF9"/>
    <w:rsid w:val="00F0537E"/>
    <w:rsid w:val="00F057F8"/>
    <w:rsid w:val="00F058AC"/>
    <w:rsid w:val="00F05D18"/>
    <w:rsid w:val="00F05F8D"/>
    <w:rsid w:val="00F06128"/>
    <w:rsid w:val="00F061BC"/>
    <w:rsid w:val="00F061C4"/>
    <w:rsid w:val="00F061E8"/>
    <w:rsid w:val="00F06430"/>
    <w:rsid w:val="00F0657E"/>
    <w:rsid w:val="00F066F9"/>
    <w:rsid w:val="00F06AF2"/>
    <w:rsid w:val="00F06C43"/>
    <w:rsid w:val="00F06D5F"/>
    <w:rsid w:val="00F06E84"/>
    <w:rsid w:val="00F06ED6"/>
    <w:rsid w:val="00F06EFA"/>
    <w:rsid w:val="00F070DD"/>
    <w:rsid w:val="00F07117"/>
    <w:rsid w:val="00F073F6"/>
    <w:rsid w:val="00F074BE"/>
    <w:rsid w:val="00F07585"/>
    <w:rsid w:val="00F0782A"/>
    <w:rsid w:val="00F07B0C"/>
    <w:rsid w:val="00F07BEB"/>
    <w:rsid w:val="00F07C57"/>
    <w:rsid w:val="00F07D48"/>
    <w:rsid w:val="00F1078E"/>
    <w:rsid w:val="00F109AA"/>
    <w:rsid w:val="00F10C5E"/>
    <w:rsid w:val="00F10FA5"/>
    <w:rsid w:val="00F11198"/>
    <w:rsid w:val="00F1120F"/>
    <w:rsid w:val="00F113BD"/>
    <w:rsid w:val="00F11401"/>
    <w:rsid w:val="00F1147D"/>
    <w:rsid w:val="00F11880"/>
    <w:rsid w:val="00F118BA"/>
    <w:rsid w:val="00F11A6F"/>
    <w:rsid w:val="00F11C3C"/>
    <w:rsid w:val="00F11F97"/>
    <w:rsid w:val="00F12126"/>
    <w:rsid w:val="00F12159"/>
    <w:rsid w:val="00F124A4"/>
    <w:rsid w:val="00F1269F"/>
    <w:rsid w:val="00F126E8"/>
    <w:rsid w:val="00F12992"/>
    <w:rsid w:val="00F12ED3"/>
    <w:rsid w:val="00F13126"/>
    <w:rsid w:val="00F131E6"/>
    <w:rsid w:val="00F13443"/>
    <w:rsid w:val="00F1393F"/>
    <w:rsid w:val="00F13B20"/>
    <w:rsid w:val="00F13B2A"/>
    <w:rsid w:val="00F13E2C"/>
    <w:rsid w:val="00F13E85"/>
    <w:rsid w:val="00F14307"/>
    <w:rsid w:val="00F14785"/>
    <w:rsid w:val="00F147F8"/>
    <w:rsid w:val="00F14B3F"/>
    <w:rsid w:val="00F14E0D"/>
    <w:rsid w:val="00F150C8"/>
    <w:rsid w:val="00F157A8"/>
    <w:rsid w:val="00F1585B"/>
    <w:rsid w:val="00F15A6D"/>
    <w:rsid w:val="00F15B6F"/>
    <w:rsid w:val="00F15C2D"/>
    <w:rsid w:val="00F15EAD"/>
    <w:rsid w:val="00F16128"/>
    <w:rsid w:val="00F161A3"/>
    <w:rsid w:val="00F16407"/>
    <w:rsid w:val="00F166B1"/>
    <w:rsid w:val="00F16779"/>
    <w:rsid w:val="00F169AA"/>
    <w:rsid w:val="00F16AD5"/>
    <w:rsid w:val="00F16BFC"/>
    <w:rsid w:val="00F16D8E"/>
    <w:rsid w:val="00F1763A"/>
    <w:rsid w:val="00F17AB9"/>
    <w:rsid w:val="00F17C0D"/>
    <w:rsid w:val="00F17E91"/>
    <w:rsid w:val="00F17EEF"/>
    <w:rsid w:val="00F203AC"/>
    <w:rsid w:val="00F203F6"/>
    <w:rsid w:val="00F20B66"/>
    <w:rsid w:val="00F20BF9"/>
    <w:rsid w:val="00F20C30"/>
    <w:rsid w:val="00F21491"/>
    <w:rsid w:val="00F21C79"/>
    <w:rsid w:val="00F21D54"/>
    <w:rsid w:val="00F22010"/>
    <w:rsid w:val="00F221D1"/>
    <w:rsid w:val="00F22F2E"/>
    <w:rsid w:val="00F230B1"/>
    <w:rsid w:val="00F23330"/>
    <w:rsid w:val="00F2337D"/>
    <w:rsid w:val="00F233A5"/>
    <w:rsid w:val="00F23734"/>
    <w:rsid w:val="00F23964"/>
    <w:rsid w:val="00F2396F"/>
    <w:rsid w:val="00F23AB3"/>
    <w:rsid w:val="00F23D57"/>
    <w:rsid w:val="00F23D7A"/>
    <w:rsid w:val="00F23EE1"/>
    <w:rsid w:val="00F23EE9"/>
    <w:rsid w:val="00F23F6A"/>
    <w:rsid w:val="00F240B4"/>
    <w:rsid w:val="00F2433A"/>
    <w:rsid w:val="00F24447"/>
    <w:rsid w:val="00F2462E"/>
    <w:rsid w:val="00F24AC3"/>
    <w:rsid w:val="00F24E80"/>
    <w:rsid w:val="00F25013"/>
    <w:rsid w:val="00F2520A"/>
    <w:rsid w:val="00F2557E"/>
    <w:rsid w:val="00F2567C"/>
    <w:rsid w:val="00F25713"/>
    <w:rsid w:val="00F25A01"/>
    <w:rsid w:val="00F25BD8"/>
    <w:rsid w:val="00F25E33"/>
    <w:rsid w:val="00F25FB7"/>
    <w:rsid w:val="00F25FD0"/>
    <w:rsid w:val="00F2655C"/>
    <w:rsid w:val="00F26989"/>
    <w:rsid w:val="00F26F01"/>
    <w:rsid w:val="00F2708C"/>
    <w:rsid w:val="00F27220"/>
    <w:rsid w:val="00F27347"/>
    <w:rsid w:val="00F27387"/>
    <w:rsid w:val="00F27414"/>
    <w:rsid w:val="00F2749C"/>
    <w:rsid w:val="00F27752"/>
    <w:rsid w:val="00F27DFB"/>
    <w:rsid w:val="00F27EAC"/>
    <w:rsid w:val="00F27F51"/>
    <w:rsid w:val="00F300DA"/>
    <w:rsid w:val="00F3012D"/>
    <w:rsid w:val="00F303C4"/>
    <w:rsid w:val="00F30768"/>
    <w:rsid w:val="00F30946"/>
    <w:rsid w:val="00F30956"/>
    <w:rsid w:val="00F309AF"/>
    <w:rsid w:val="00F30E04"/>
    <w:rsid w:val="00F31073"/>
    <w:rsid w:val="00F3116B"/>
    <w:rsid w:val="00F3129E"/>
    <w:rsid w:val="00F31398"/>
    <w:rsid w:val="00F3140A"/>
    <w:rsid w:val="00F314C6"/>
    <w:rsid w:val="00F31A8A"/>
    <w:rsid w:val="00F31B96"/>
    <w:rsid w:val="00F3225C"/>
    <w:rsid w:val="00F32543"/>
    <w:rsid w:val="00F329AA"/>
    <w:rsid w:val="00F32D5A"/>
    <w:rsid w:val="00F32F01"/>
    <w:rsid w:val="00F33348"/>
    <w:rsid w:val="00F333F1"/>
    <w:rsid w:val="00F3363C"/>
    <w:rsid w:val="00F33C13"/>
    <w:rsid w:val="00F33D75"/>
    <w:rsid w:val="00F3462C"/>
    <w:rsid w:val="00F34822"/>
    <w:rsid w:val="00F34BF8"/>
    <w:rsid w:val="00F34F0D"/>
    <w:rsid w:val="00F34F12"/>
    <w:rsid w:val="00F35009"/>
    <w:rsid w:val="00F35105"/>
    <w:rsid w:val="00F3512C"/>
    <w:rsid w:val="00F35133"/>
    <w:rsid w:val="00F353B6"/>
    <w:rsid w:val="00F35718"/>
    <w:rsid w:val="00F35757"/>
    <w:rsid w:val="00F3598D"/>
    <w:rsid w:val="00F35C7D"/>
    <w:rsid w:val="00F35FDC"/>
    <w:rsid w:val="00F36455"/>
    <w:rsid w:val="00F36596"/>
    <w:rsid w:val="00F366B8"/>
    <w:rsid w:val="00F367A2"/>
    <w:rsid w:val="00F36D30"/>
    <w:rsid w:val="00F36D8D"/>
    <w:rsid w:val="00F36DCE"/>
    <w:rsid w:val="00F36FE0"/>
    <w:rsid w:val="00F3705F"/>
    <w:rsid w:val="00F371C3"/>
    <w:rsid w:val="00F377D7"/>
    <w:rsid w:val="00F37D55"/>
    <w:rsid w:val="00F37EDB"/>
    <w:rsid w:val="00F37F63"/>
    <w:rsid w:val="00F37FAD"/>
    <w:rsid w:val="00F37FC4"/>
    <w:rsid w:val="00F4022E"/>
    <w:rsid w:val="00F40397"/>
    <w:rsid w:val="00F403C6"/>
    <w:rsid w:val="00F40420"/>
    <w:rsid w:val="00F4044E"/>
    <w:rsid w:val="00F4065D"/>
    <w:rsid w:val="00F406FE"/>
    <w:rsid w:val="00F4083F"/>
    <w:rsid w:val="00F4084B"/>
    <w:rsid w:val="00F40999"/>
    <w:rsid w:val="00F40DB3"/>
    <w:rsid w:val="00F40E6D"/>
    <w:rsid w:val="00F40FEF"/>
    <w:rsid w:val="00F41042"/>
    <w:rsid w:val="00F411E8"/>
    <w:rsid w:val="00F414F9"/>
    <w:rsid w:val="00F41863"/>
    <w:rsid w:val="00F4189F"/>
    <w:rsid w:val="00F41DE4"/>
    <w:rsid w:val="00F42324"/>
    <w:rsid w:val="00F4239F"/>
    <w:rsid w:val="00F42509"/>
    <w:rsid w:val="00F4264D"/>
    <w:rsid w:val="00F42714"/>
    <w:rsid w:val="00F42AC2"/>
    <w:rsid w:val="00F431F2"/>
    <w:rsid w:val="00F433CD"/>
    <w:rsid w:val="00F4358B"/>
    <w:rsid w:val="00F43A37"/>
    <w:rsid w:val="00F43FC6"/>
    <w:rsid w:val="00F44061"/>
    <w:rsid w:val="00F440E4"/>
    <w:rsid w:val="00F4418E"/>
    <w:rsid w:val="00F44467"/>
    <w:rsid w:val="00F447EB"/>
    <w:rsid w:val="00F4499C"/>
    <w:rsid w:val="00F44A74"/>
    <w:rsid w:val="00F44C08"/>
    <w:rsid w:val="00F44E63"/>
    <w:rsid w:val="00F45289"/>
    <w:rsid w:val="00F452F3"/>
    <w:rsid w:val="00F45379"/>
    <w:rsid w:val="00F457C2"/>
    <w:rsid w:val="00F45907"/>
    <w:rsid w:val="00F45AF6"/>
    <w:rsid w:val="00F45F23"/>
    <w:rsid w:val="00F45FD7"/>
    <w:rsid w:val="00F46366"/>
    <w:rsid w:val="00F464A6"/>
    <w:rsid w:val="00F46578"/>
    <w:rsid w:val="00F46BE0"/>
    <w:rsid w:val="00F46D41"/>
    <w:rsid w:val="00F46EC6"/>
    <w:rsid w:val="00F47477"/>
    <w:rsid w:val="00F47675"/>
    <w:rsid w:val="00F47711"/>
    <w:rsid w:val="00F47D01"/>
    <w:rsid w:val="00F50431"/>
    <w:rsid w:val="00F50791"/>
    <w:rsid w:val="00F50866"/>
    <w:rsid w:val="00F50D0C"/>
    <w:rsid w:val="00F50E00"/>
    <w:rsid w:val="00F5159E"/>
    <w:rsid w:val="00F51645"/>
    <w:rsid w:val="00F517EC"/>
    <w:rsid w:val="00F51A69"/>
    <w:rsid w:val="00F51B65"/>
    <w:rsid w:val="00F51CB0"/>
    <w:rsid w:val="00F51D78"/>
    <w:rsid w:val="00F51E50"/>
    <w:rsid w:val="00F51F33"/>
    <w:rsid w:val="00F524CF"/>
    <w:rsid w:val="00F527D2"/>
    <w:rsid w:val="00F52DD2"/>
    <w:rsid w:val="00F52FBA"/>
    <w:rsid w:val="00F532DB"/>
    <w:rsid w:val="00F53353"/>
    <w:rsid w:val="00F535F3"/>
    <w:rsid w:val="00F5392D"/>
    <w:rsid w:val="00F53960"/>
    <w:rsid w:val="00F539AA"/>
    <w:rsid w:val="00F53B58"/>
    <w:rsid w:val="00F53E3C"/>
    <w:rsid w:val="00F53FC6"/>
    <w:rsid w:val="00F5451E"/>
    <w:rsid w:val="00F545C0"/>
    <w:rsid w:val="00F546D4"/>
    <w:rsid w:val="00F548F0"/>
    <w:rsid w:val="00F54DED"/>
    <w:rsid w:val="00F54F6E"/>
    <w:rsid w:val="00F550DC"/>
    <w:rsid w:val="00F55149"/>
    <w:rsid w:val="00F55241"/>
    <w:rsid w:val="00F55379"/>
    <w:rsid w:val="00F55450"/>
    <w:rsid w:val="00F55528"/>
    <w:rsid w:val="00F5580D"/>
    <w:rsid w:val="00F558CD"/>
    <w:rsid w:val="00F559AE"/>
    <w:rsid w:val="00F55B33"/>
    <w:rsid w:val="00F55B5D"/>
    <w:rsid w:val="00F55D30"/>
    <w:rsid w:val="00F56301"/>
    <w:rsid w:val="00F56464"/>
    <w:rsid w:val="00F5656C"/>
    <w:rsid w:val="00F56678"/>
    <w:rsid w:val="00F5667C"/>
    <w:rsid w:val="00F572F8"/>
    <w:rsid w:val="00F575AA"/>
    <w:rsid w:val="00F5794E"/>
    <w:rsid w:val="00F57B1F"/>
    <w:rsid w:val="00F57C4A"/>
    <w:rsid w:val="00F57E2E"/>
    <w:rsid w:val="00F57E78"/>
    <w:rsid w:val="00F600B9"/>
    <w:rsid w:val="00F603ED"/>
    <w:rsid w:val="00F60662"/>
    <w:rsid w:val="00F60CA7"/>
    <w:rsid w:val="00F60D0B"/>
    <w:rsid w:val="00F60DE8"/>
    <w:rsid w:val="00F611EB"/>
    <w:rsid w:val="00F6135E"/>
    <w:rsid w:val="00F61673"/>
    <w:rsid w:val="00F61757"/>
    <w:rsid w:val="00F61A07"/>
    <w:rsid w:val="00F61C3C"/>
    <w:rsid w:val="00F61D3C"/>
    <w:rsid w:val="00F6237D"/>
    <w:rsid w:val="00F623C7"/>
    <w:rsid w:val="00F62474"/>
    <w:rsid w:val="00F62660"/>
    <w:rsid w:val="00F62A83"/>
    <w:rsid w:val="00F62AFF"/>
    <w:rsid w:val="00F62C5E"/>
    <w:rsid w:val="00F62D2F"/>
    <w:rsid w:val="00F63090"/>
    <w:rsid w:val="00F63338"/>
    <w:rsid w:val="00F63474"/>
    <w:rsid w:val="00F63D3D"/>
    <w:rsid w:val="00F63EDF"/>
    <w:rsid w:val="00F6401B"/>
    <w:rsid w:val="00F640B5"/>
    <w:rsid w:val="00F641BA"/>
    <w:rsid w:val="00F64612"/>
    <w:rsid w:val="00F646AB"/>
    <w:rsid w:val="00F64712"/>
    <w:rsid w:val="00F64857"/>
    <w:rsid w:val="00F64971"/>
    <w:rsid w:val="00F65023"/>
    <w:rsid w:val="00F658B0"/>
    <w:rsid w:val="00F65A59"/>
    <w:rsid w:val="00F65D29"/>
    <w:rsid w:val="00F66144"/>
    <w:rsid w:val="00F663FC"/>
    <w:rsid w:val="00F66A1D"/>
    <w:rsid w:val="00F66BCF"/>
    <w:rsid w:val="00F6719E"/>
    <w:rsid w:val="00F671C5"/>
    <w:rsid w:val="00F6746D"/>
    <w:rsid w:val="00F67653"/>
    <w:rsid w:val="00F67972"/>
    <w:rsid w:val="00F67D46"/>
    <w:rsid w:val="00F67E78"/>
    <w:rsid w:val="00F708AF"/>
    <w:rsid w:val="00F70D3F"/>
    <w:rsid w:val="00F70E7D"/>
    <w:rsid w:val="00F71451"/>
    <w:rsid w:val="00F7197B"/>
    <w:rsid w:val="00F71ED0"/>
    <w:rsid w:val="00F721E9"/>
    <w:rsid w:val="00F72D3D"/>
    <w:rsid w:val="00F72D45"/>
    <w:rsid w:val="00F72DE5"/>
    <w:rsid w:val="00F73051"/>
    <w:rsid w:val="00F73061"/>
    <w:rsid w:val="00F736AA"/>
    <w:rsid w:val="00F73743"/>
    <w:rsid w:val="00F74299"/>
    <w:rsid w:val="00F74399"/>
    <w:rsid w:val="00F745D7"/>
    <w:rsid w:val="00F74619"/>
    <w:rsid w:val="00F74905"/>
    <w:rsid w:val="00F7495B"/>
    <w:rsid w:val="00F74DE4"/>
    <w:rsid w:val="00F74E5F"/>
    <w:rsid w:val="00F74F83"/>
    <w:rsid w:val="00F7535B"/>
    <w:rsid w:val="00F757E8"/>
    <w:rsid w:val="00F75827"/>
    <w:rsid w:val="00F75C65"/>
    <w:rsid w:val="00F76406"/>
    <w:rsid w:val="00F76568"/>
    <w:rsid w:val="00F765F0"/>
    <w:rsid w:val="00F7660E"/>
    <w:rsid w:val="00F76762"/>
    <w:rsid w:val="00F7747F"/>
    <w:rsid w:val="00F77C55"/>
    <w:rsid w:val="00F77FB0"/>
    <w:rsid w:val="00F803D7"/>
    <w:rsid w:val="00F8045D"/>
    <w:rsid w:val="00F80612"/>
    <w:rsid w:val="00F8064B"/>
    <w:rsid w:val="00F807BA"/>
    <w:rsid w:val="00F80FC0"/>
    <w:rsid w:val="00F80FFF"/>
    <w:rsid w:val="00F81218"/>
    <w:rsid w:val="00F8131F"/>
    <w:rsid w:val="00F81398"/>
    <w:rsid w:val="00F813E4"/>
    <w:rsid w:val="00F81490"/>
    <w:rsid w:val="00F8151E"/>
    <w:rsid w:val="00F8173F"/>
    <w:rsid w:val="00F818C8"/>
    <w:rsid w:val="00F81BAD"/>
    <w:rsid w:val="00F81C98"/>
    <w:rsid w:val="00F81DB1"/>
    <w:rsid w:val="00F82223"/>
    <w:rsid w:val="00F829DA"/>
    <w:rsid w:val="00F82AC8"/>
    <w:rsid w:val="00F82C77"/>
    <w:rsid w:val="00F83169"/>
    <w:rsid w:val="00F83248"/>
    <w:rsid w:val="00F83B36"/>
    <w:rsid w:val="00F83B39"/>
    <w:rsid w:val="00F83B3F"/>
    <w:rsid w:val="00F83DC9"/>
    <w:rsid w:val="00F83F27"/>
    <w:rsid w:val="00F83FBB"/>
    <w:rsid w:val="00F84238"/>
    <w:rsid w:val="00F84469"/>
    <w:rsid w:val="00F84476"/>
    <w:rsid w:val="00F845D3"/>
    <w:rsid w:val="00F84BB1"/>
    <w:rsid w:val="00F84E05"/>
    <w:rsid w:val="00F85023"/>
    <w:rsid w:val="00F851F2"/>
    <w:rsid w:val="00F85244"/>
    <w:rsid w:val="00F859D0"/>
    <w:rsid w:val="00F85DA2"/>
    <w:rsid w:val="00F86592"/>
    <w:rsid w:val="00F865E7"/>
    <w:rsid w:val="00F86B0D"/>
    <w:rsid w:val="00F86F35"/>
    <w:rsid w:val="00F871C1"/>
    <w:rsid w:val="00F874CB"/>
    <w:rsid w:val="00F875F9"/>
    <w:rsid w:val="00F8778A"/>
    <w:rsid w:val="00F878E7"/>
    <w:rsid w:val="00F87BFD"/>
    <w:rsid w:val="00F87C0F"/>
    <w:rsid w:val="00F902B7"/>
    <w:rsid w:val="00F9062F"/>
    <w:rsid w:val="00F90EAE"/>
    <w:rsid w:val="00F91170"/>
    <w:rsid w:val="00F9181F"/>
    <w:rsid w:val="00F91C49"/>
    <w:rsid w:val="00F91F57"/>
    <w:rsid w:val="00F92337"/>
    <w:rsid w:val="00F9270B"/>
    <w:rsid w:val="00F92858"/>
    <w:rsid w:val="00F92A1D"/>
    <w:rsid w:val="00F92EB1"/>
    <w:rsid w:val="00F92F13"/>
    <w:rsid w:val="00F92F9A"/>
    <w:rsid w:val="00F932E6"/>
    <w:rsid w:val="00F93A6D"/>
    <w:rsid w:val="00F93A95"/>
    <w:rsid w:val="00F93DA5"/>
    <w:rsid w:val="00F947C3"/>
    <w:rsid w:val="00F94866"/>
    <w:rsid w:val="00F948EA"/>
    <w:rsid w:val="00F94A44"/>
    <w:rsid w:val="00F94AA9"/>
    <w:rsid w:val="00F94B15"/>
    <w:rsid w:val="00F94D0A"/>
    <w:rsid w:val="00F94DEF"/>
    <w:rsid w:val="00F94F23"/>
    <w:rsid w:val="00F95096"/>
    <w:rsid w:val="00F952FA"/>
    <w:rsid w:val="00F9536A"/>
    <w:rsid w:val="00F95473"/>
    <w:rsid w:val="00F954AB"/>
    <w:rsid w:val="00F95524"/>
    <w:rsid w:val="00F9573C"/>
    <w:rsid w:val="00F9576B"/>
    <w:rsid w:val="00F95795"/>
    <w:rsid w:val="00F95910"/>
    <w:rsid w:val="00F95941"/>
    <w:rsid w:val="00F95CAD"/>
    <w:rsid w:val="00F95E14"/>
    <w:rsid w:val="00F962CD"/>
    <w:rsid w:val="00F96311"/>
    <w:rsid w:val="00F9634F"/>
    <w:rsid w:val="00F96739"/>
    <w:rsid w:val="00F96D8C"/>
    <w:rsid w:val="00F96F00"/>
    <w:rsid w:val="00F96FB0"/>
    <w:rsid w:val="00F97209"/>
    <w:rsid w:val="00F97570"/>
    <w:rsid w:val="00F9762C"/>
    <w:rsid w:val="00F97637"/>
    <w:rsid w:val="00F979E6"/>
    <w:rsid w:val="00FA015E"/>
    <w:rsid w:val="00FA0350"/>
    <w:rsid w:val="00FA06C3"/>
    <w:rsid w:val="00FA079B"/>
    <w:rsid w:val="00FA096F"/>
    <w:rsid w:val="00FA0C36"/>
    <w:rsid w:val="00FA0C79"/>
    <w:rsid w:val="00FA1761"/>
    <w:rsid w:val="00FA1B8A"/>
    <w:rsid w:val="00FA243B"/>
    <w:rsid w:val="00FA2ACF"/>
    <w:rsid w:val="00FA335E"/>
    <w:rsid w:val="00FA36FE"/>
    <w:rsid w:val="00FA37F8"/>
    <w:rsid w:val="00FA39FF"/>
    <w:rsid w:val="00FA3CC7"/>
    <w:rsid w:val="00FA3F2E"/>
    <w:rsid w:val="00FA3F45"/>
    <w:rsid w:val="00FA4180"/>
    <w:rsid w:val="00FA4458"/>
    <w:rsid w:val="00FA4692"/>
    <w:rsid w:val="00FA4796"/>
    <w:rsid w:val="00FA4C25"/>
    <w:rsid w:val="00FA4CCF"/>
    <w:rsid w:val="00FA4F12"/>
    <w:rsid w:val="00FA50F9"/>
    <w:rsid w:val="00FA5220"/>
    <w:rsid w:val="00FA53A0"/>
    <w:rsid w:val="00FA57B0"/>
    <w:rsid w:val="00FA58D6"/>
    <w:rsid w:val="00FA5B1F"/>
    <w:rsid w:val="00FA5C8C"/>
    <w:rsid w:val="00FA5D11"/>
    <w:rsid w:val="00FA5DB1"/>
    <w:rsid w:val="00FA6266"/>
    <w:rsid w:val="00FA62B3"/>
    <w:rsid w:val="00FA6440"/>
    <w:rsid w:val="00FA6466"/>
    <w:rsid w:val="00FA678C"/>
    <w:rsid w:val="00FA6C92"/>
    <w:rsid w:val="00FA77BA"/>
    <w:rsid w:val="00FA792D"/>
    <w:rsid w:val="00FA79DA"/>
    <w:rsid w:val="00FA7AF2"/>
    <w:rsid w:val="00FA7B5B"/>
    <w:rsid w:val="00FA7CFD"/>
    <w:rsid w:val="00FA7DBA"/>
    <w:rsid w:val="00FB0738"/>
    <w:rsid w:val="00FB077A"/>
    <w:rsid w:val="00FB0941"/>
    <w:rsid w:val="00FB0A74"/>
    <w:rsid w:val="00FB0B88"/>
    <w:rsid w:val="00FB0D0F"/>
    <w:rsid w:val="00FB117E"/>
    <w:rsid w:val="00FB11F4"/>
    <w:rsid w:val="00FB1962"/>
    <w:rsid w:val="00FB1972"/>
    <w:rsid w:val="00FB1A58"/>
    <w:rsid w:val="00FB1BBB"/>
    <w:rsid w:val="00FB1C3F"/>
    <w:rsid w:val="00FB217E"/>
    <w:rsid w:val="00FB22DE"/>
    <w:rsid w:val="00FB24FF"/>
    <w:rsid w:val="00FB265E"/>
    <w:rsid w:val="00FB2A6D"/>
    <w:rsid w:val="00FB2B6C"/>
    <w:rsid w:val="00FB2C63"/>
    <w:rsid w:val="00FB2EA5"/>
    <w:rsid w:val="00FB30E4"/>
    <w:rsid w:val="00FB32F6"/>
    <w:rsid w:val="00FB3437"/>
    <w:rsid w:val="00FB369B"/>
    <w:rsid w:val="00FB3972"/>
    <w:rsid w:val="00FB3B9A"/>
    <w:rsid w:val="00FB419C"/>
    <w:rsid w:val="00FB4579"/>
    <w:rsid w:val="00FB4727"/>
    <w:rsid w:val="00FB4731"/>
    <w:rsid w:val="00FB4A0D"/>
    <w:rsid w:val="00FB4D93"/>
    <w:rsid w:val="00FB4EEA"/>
    <w:rsid w:val="00FB4F57"/>
    <w:rsid w:val="00FB52D0"/>
    <w:rsid w:val="00FB53F0"/>
    <w:rsid w:val="00FB566D"/>
    <w:rsid w:val="00FB5935"/>
    <w:rsid w:val="00FB5C45"/>
    <w:rsid w:val="00FB5D76"/>
    <w:rsid w:val="00FB636B"/>
    <w:rsid w:val="00FB65D4"/>
    <w:rsid w:val="00FB68E8"/>
    <w:rsid w:val="00FB68FA"/>
    <w:rsid w:val="00FB69D1"/>
    <w:rsid w:val="00FB6A0B"/>
    <w:rsid w:val="00FB6F4F"/>
    <w:rsid w:val="00FB760A"/>
    <w:rsid w:val="00FB763C"/>
    <w:rsid w:val="00FC0AE4"/>
    <w:rsid w:val="00FC108D"/>
    <w:rsid w:val="00FC1528"/>
    <w:rsid w:val="00FC1A78"/>
    <w:rsid w:val="00FC2046"/>
    <w:rsid w:val="00FC23E8"/>
    <w:rsid w:val="00FC266F"/>
    <w:rsid w:val="00FC275D"/>
    <w:rsid w:val="00FC2CED"/>
    <w:rsid w:val="00FC2E72"/>
    <w:rsid w:val="00FC300B"/>
    <w:rsid w:val="00FC3023"/>
    <w:rsid w:val="00FC3078"/>
    <w:rsid w:val="00FC3372"/>
    <w:rsid w:val="00FC37E1"/>
    <w:rsid w:val="00FC3C2E"/>
    <w:rsid w:val="00FC3F13"/>
    <w:rsid w:val="00FC3FB7"/>
    <w:rsid w:val="00FC40C0"/>
    <w:rsid w:val="00FC41BB"/>
    <w:rsid w:val="00FC4363"/>
    <w:rsid w:val="00FC43F2"/>
    <w:rsid w:val="00FC5978"/>
    <w:rsid w:val="00FC5A4D"/>
    <w:rsid w:val="00FC5AA8"/>
    <w:rsid w:val="00FC5B86"/>
    <w:rsid w:val="00FC6058"/>
    <w:rsid w:val="00FC63CE"/>
    <w:rsid w:val="00FC6624"/>
    <w:rsid w:val="00FC66AA"/>
    <w:rsid w:val="00FC705A"/>
    <w:rsid w:val="00FC72A8"/>
    <w:rsid w:val="00FC7345"/>
    <w:rsid w:val="00FC755A"/>
    <w:rsid w:val="00FC7A75"/>
    <w:rsid w:val="00FC7ADE"/>
    <w:rsid w:val="00FC7B68"/>
    <w:rsid w:val="00FC7D89"/>
    <w:rsid w:val="00FC7E43"/>
    <w:rsid w:val="00FD02EC"/>
    <w:rsid w:val="00FD08C7"/>
    <w:rsid w:val="00FD0EAD"/>
    <w:rsid w:val="00FD13C5"/>
    <w:rsid w:val="00FD152A"/>
    <w:rsid w:val="00FD161A"/>
    <w:rsid w:val="00FD1BD8"/>
    <w:rsid w:val="00FD1D10"/>
    <w:rsid w:val="00FD21D0"/>
    <w:rsid w:val="00FD2400"/>
    <w:rsid w:val="00FD245C"/>
    <w:rsid w:val="00FD28CB"/>
    <w:rsid w:val="00FD2B57"/>
    <w:rsid w:val="00FD2E69"/>
    <w:rsid w:val="00FD35D8"/>
    <w:rsid w:val="00FD3634"/>
    <w:rsid w:val="00FD363D"/>
    <w:rsid w:val="00FD39B7"/>
    <w:rsid w:val="00FD3D32"/>
    <w:rsid w:val="00FD3D6A"/>
    <w:rsid w:val="00FD4162"/>
    <w:rsid w:val="00FD4190"/>
    <w:rsid w:val="00FD4300"/>
    <w:rsid w:val="00FD457D"/>
    <w:rsid w:val="00FD4940"/>
    <w:rsid w:val="00FD516D"/>
    <w:rsid w:val="00FD580F"/>
    <w:rsid w:val="00FD5ADE"/>
    <w:rsid w:val="00FD5B3A"/>
    <w:rsid w:val="00FD5E60"/>
    <w:rsid w:val="00FD5F5C"/>
    <w:rsid w:val="00FD600B"/>
    <w:rsid w:val="00FD6077"/>
    <w:rsid w:val="00FD61B4"/>
    <w:rsid w:val="00FD646F"/>
    <w:rsid w:val="00FD65A9"/>
    <w:rsid w:val="00FD683E"/>
    <w:rsid w:val="00FD69FF"/>
    <w:rsid w:val="00FD6F10"/>
    <w:rsid w:val="00FD7036"/>
    <w:rsid w:val="00FD7537"/>
    <w:rsid w:val="00FD7554"/>
    <w:rsid w:val="00FD7A0C"/>
    <w:rsid w:val="00FD7BB1"/>
    <w:rsid w:val="00FD7C9A"/>
    <w:rsid w:val="00FE01E5"/>
    <w:rsid w:val="00FE0293"/>
    <w:rsid w:val="00FE02BF"/>
    <w:rsid w:val="00FE07AF"/>
    <w:rsid w:val="00FE0EAA"/>
    <w:rsid w:val="00FE1051"/>
    <w:rsid w:val="00FE12A6"/>
    <w:rsid w:val="00FE1453"/>
    <w:rsid w:val="00FE1576"/>
    <w:rsid w:val="00FE16C0"/>
    <w:rsid w:val="00FE186C"/>
    <w:rsid w:val="00FE1BDC"/>
    <w:rsid w:val="00FE1C48"/>
    <w:rsid w:val="00FE1D92"/>
    <w:rsid w:val="00FE1E3A"/>
    <w:rsid w:val="00FE229B"/>
    <w:rsid w:val="00FE23B8"/>
    <w:rsid w:val="00FE2410"/>
    <w:rsid w:val="00FE2660"/>
    <w:rsid w:val="00FE286C"/>
    <w:rsid w:val="00FE28D0"/>
    <w:rsid w:val="00FE2C7D"/>
    <w:rsid w:val="00FE2EAD"/>
    <w:rsid w:val="00FE2F56"/>
    <w:rsid w:val="00FE2FC1"/>
    <w:rsid w:val="00FE311E"/>
    <w:rsid w:val="00FE3171"/>
    <w:rsid w:val="00FE35DC"/>
    <w:rsid w:val="00FE3ACD"/>
    <w:rsid w:val="00FE3F4E"/>
    <w:rsid w:val="00FE4264"/>
    <w:rsid w:val="00FE42BF"/>
    <w:rsid w:val="00FE4375"/>
    <w:rsid w:val="00FE43F9"/>
    <w:rsid w:val="00FE4583"/>
    <w:rsid w:val="00FE463F"/>
    <w:rsid w:val="00FE47ED"/>
    <w:rsid w:val="00FE4887"/>
    <w:rsid w:val="00FE4BAB"/>
    <w:rsid w:val="00FE51AB"/>
    <w:rsid w:val="00FE54E6"/>
    <w:rsid w:val="00FE5671"/>
    <w:rsid w:val="00FE5691"/>
    <w:rsid w:val="00FE5704"/>
    <w:rsid w:val="00FE59D6"/>
    <w:rsid w:val="00FE5C80"/>
    <w:rsid w:val="00FE602D"/>
    <w:rsid w:val="00FE6F36"/>
    <w:rsid w:val="00FE75FF"/>
    <w:rsid w:val="00FE763D"/>
    <w:rsid w:val="00FE76AA"/>
    <w:rsid w:val="00FE79F4"/>
    <w:rsid w:val="00FE7B29"/>
    <w:rsid w:val="00FE7CEA"/>
    <w:rsid w:val="00FF003E"/>
    <w:rsid w:val="00FF00A1"/>
    <w:rsid w:val="00FF03AB"/>
    <w:rsid w:val="00FF03E5"/>
    <w:rsid w:val="00FF0A39"/>
    <w:rsid w:val="00FF0C61"/>
    <w:rsid w:val="00FF1251"/>
    <w:rsid w:val="00FF1C2B"/>
    <w:rsid w:val="00FF1D02"/>
    <w:rsid w:val="00FF1F7E"/>
    <w:rsid w:val="00FF2137"/>
    <w:rsid w:val="00FF2141"/>
    <w:rsid w:val="00FF2261"/>
    <w:rsid w:val="00FF25E6"/>
    <w:rsid w:val="00FF28C4"/>
    <w:rsid w:val="00FF3311"/>
    <w:rsid w:val="00FF3531"/>
    <w:rsid w:val="00FF3916"/>
    <w:rsid w:val="00FF42F3"/>
    <w:rsid w:val="00FF437D"/>
    <w:rsid w:val="00FF4402"/>
    <w:rsid w:val="00FF44CF"/>
    <w:rsid w:val="00FF4A1B"/>
    <w:rsid w:val="00FF4E10"/>
    <w:rsid w:val="00FF55A7"/>
    <w:rsid w:val="00FF56D8"/>
    <w:rsid w:val="00FF579F"/>
    <w:rsid w:val="00FF5865"/>
    <w:rsid w:val="00FF5E0C"/>
    <w:rsid w:val="00FF5F6C"/>
    <w:rsid w:val="00FF6098"/>
    <w:rsid w:val="00FF653D"/>
    <w:rsid w:val="00FF6A22"/>
    <w:rsid w:val="00FF6D11"/>
    <w:rsid w:val="00FF724F"/>
    <w:rsid w:val="00FF746F"/>
    <w:rsid w:val="00FF77DD"/>
    <w:rsid w:val="00FF785A"/>
    <w:rsid w:val="00FF7ABA"/>
    <w:rsid w:val="00FF7AF0"/>
    <w:rsid w:val="00FF7B02"/>
    <w:rsid w:val="00FF7D64"/>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11" w:qFormat="1"/>
    <w:lsdException w:name="Strong" w:uiPriority="22" w:qFormat="1"/>
    <w:lsdException w:name="Emphasis" w:qFormat="1"/>
    <w:lsdException w:name="Plain Text" w:uiPriority="99"/>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02C"/>
    <w:pPr>
      <w:jc w:val="both"/>
    </w:pPr>
    <w:rPr>
      <w:rFonts w:ascii="Univers" w:hAnsi="Univers"/>
      <w:sz w:val="24"/>
      <w:lang w:val="gl-ES"/>
    </w:rPr>
  </w:style>
  <w:style w:type="paragraph" w:styleId="Ttulo1">
    <w:name w:val="heading 1"/>
    <w:basedOn w:val="Normal"/>
    <w:next w:val="Normal"/>
    <w:link w:val="Ttulo1Car"/>
    <w:qFormat/>
    <w:rsid w:val="00B52B94"/>
    <w:pPr>
      <w:keepNext/>
      <w:jc w:val="right"/>
      <w:outlineLvl w:val="0"/>
    </w:pPr>
    <w:rPr>
      <w:b/>
    </w:rPr>
  </w:style>
  <w:style w:type="paragraph" w:styleId="Ttulo2">
    <w:name w:val="heading 2"/>
    <w:basedOn w:val="Normal"/>
    <w:next w:val="Normal"/>
    <w:link w:val="Ttulo2Car"/>
    <w:semiHidden/>
    <w:unhideWhenUsed/>
    <w:qFormat/>
    <w:rsid w:val="009120D4"/>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CA6982"/>
    <w:pPr>
      <w:keepNext/>
      <w:spacing w:before="240" w:after="60"/>
      <w:outlineLvl w:val="2"/>
    </w:pPr>
    <w:rPr>
      <w:rFonts w:ascii="Cambria" w:hAnsi="Cambria"/>
      <w:b/>
      <w:bCs/>
      <w:sz w:val="26"/>
      <w:szCs w:val="26"/>
    </w:rPr>
  </w:style>
  <w:style w:type="paragraph" w:styleId="Ttulo8">
    <w:name w:val="heading 8"/>
    <w:basedOn w:val="Normal"/>
    <w:next w:val="Normal"/>
    <w:link w:val="Ttulo8Car"/>
    <w:qFormat/>
    <w:rsid w:val="000A4951"/>
    <w:pPr>
      <w:spacing w:before="240" w:after="60"/>
      <w:outlineLvl w:val="7"/>
    </w:pPr>
    <w:rPr>
      <w:rFonts w:ascii="Times New Roman" w:hAnsi="Times New Roman"/>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rsid w:val="00B52B94"/>
    <w:pPr>
      <w:tabs>
        <w:tab w:val="center" w:pos="4252"/>
        <w:tab w:val="right" w:pos="8504"/>
      </w:tabs>
    </w:pPr>
  </w:style>
  <w:style w:type="paragraph" w:styleId="Piedepgina">
    <w:name w:val="footer"/>
    <w:basedOn w:val="Normal"/>
    <w:link w:val="PiedepginaCar"/>
    <w:rsid w:val="00B52B94"/>
    <w:pPr>
      <w:tabs>
        <w:tab w:val="center" w:pos="4252"/>
        <w:tab w:val="right" w:pos="8504"/>
      </w:tabs>
    </w:pPr>
  </w:style>
  <w:style w:type="character" w:customStyle="1" w:styleId="EncabezadoCar">
    <w:name w:val="Encabezado Car"/>
    <w:aliases w:val="Car Car"/>
    <w:link w:val="Encabezado"/>
    <w:locked/>
    <w:rsid w:val="00B52B94"/>
    <w:rPr>
      <w:rFonts w:ascii="Univers" w:hAnsi="Univers"/>
      <w:sz w:val="24"/>
      <w:lang w:val="gl-ES" w:eastAsia="es-ES" w:bidi="ar-SA"/>
    </w:rPr>
  </w:style>
  <w:style w:type="character" w:styleId="Nmerodepgina">
    <w:name w:val="page number"/>
    <w:basedOn w:val="Fuentedeprrafopredeter"/>
    <w:rsid w:val="00B52B94"/>
  </w:style>
  <w:style w:type="paragraph" w:styleId="NormalWeb">
    <w:name w:val="Normal (Web)"/>
    <w:basedOn w:val="Normal"/>
    <w:rsid w:val="00B52B94"/>
    <w:pPr>
      <w:spacing w:before="100" w:beforeAutospacing="1" w:after="100" w:afterAutospacing="1"/>
      <w:jc w:val="left"/>
    </w:pPr>
    <w:rPr>
      <w:rFonts w:ascii="Times New Roman" w:hAnsi="Times New Roman"/>
      <w:szCs w:val="24"/>
      <w:lang w:val="es-ES"/>
    </w:rPr>
  </w:style>
  <w:style w:type="paragraph" w:styleId="Textoindependiente">
    <w:name w:val="Body Text"/>
    <w:basedOn w:val="Normal"/>
    <w:link w:val="TextoindependienteCar"/>
    <w:rsid w:val="00C942E2"/>
    <w:pPr>
      <w:spacing w:after="120"/>
    </w:pPr>
  </w:style>
  <w:style w:type="paragraph" w:styleId="Cierre">
    <w:name w:val="Closing"/>
    <w:basedOn w:val="Normal"/>
    <w:rsid w:val="00C942E2"/>
    <w:pPr>
      <w:ind w:left="4252"/>
    </w:pPr>
  </w:style>
  <w:style w:type="paragraph" w:styleId="Textodeglobo">
    <w:name w:val="Balloon Text"/>
    <w:basedOn w:val="Normal"/>
    <w:semiHidden/>
    <w:rsid w:val="002F15C3"/>
    <w:rPr>
      <w:rFonts w:ascii="Tahoma" w:hAnsi="Tahoma" w:cs="Tahoma"/>
      <w:sz w:val="16"/>
      <w:szCs w:val="16"/>
    </w:rPr>
  </w:style>
  <w:style w:type="table" w:styleId="Tablaconcuadrcula">
    <w:name w:val="Table Grid"/>
    <w:basedOn w:val="Tablanormal"/>
    <w:rsid w:val="009515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2526E6"/>
    <w:pPr>
      <w:ind w:left="708"/>
    </w:pPr>
  </w:style>
  <w:style w:type="character" w:customStyle="1" w:styleId="Ttulo1Car">
    <w:name w:val="Título 1 Car"/>
    <w:link w:val="Ttulo1"/>
    <w:rsid w:val="00F721E9"/>
    <w:rPr>
      <w:rFonts w:ascii="Univers" w:hAnsi="Univers"/>
      <w:b/>
      <w:sz w:val="24"/>
      <w:lang w:val="gl-ES"/>
    </w:rPr>
  </w:style>
  <w:style w:type="character" w:customStyle="1" w:styleId="apple-style-span">
    <w:name w:val="apple-style-span"/>
    <w:rsid w:val="00E2437E"/>
  </w:style>
  <w:style w:type="character" w:styleId="Hipervnculo">
    <w:name w:val="Hyperlink"/>
    <w:rsid w:val="004E7809"/>
    <w:rPr>
      <w:strike w:val="0"/>
      <w:dstrike w:val="0"/>
      <w:color w:val="002BB8"/>
      <w:u w:val="none"/>
      <w:effect w:val="none"/>
    </w:rPr>
  </w:style>
  <w:style w:type="paragraph" w:customStyle="1" w:styleId="biografia1">
    <w:name w:val="biografia1"/>
    <w:basedOn w:val="Normal"/>
    <w:rsid w:val="00687499"/>
    <w:pPr>
      <w:spacing w:after="240"/>
      <w:ind w:right="480"/>
      <w:jc w:val="left"/>
    </w:pPr>
    <w:rPr>
      <w:rFonts w:ascii="Times New Roman" w:hAnsi="Times New Roman"/>
      <w:sz w:val="17"/>
      <w:szCs w:val="17"/>
      <w:lang w:val="es-ES"/>
    </w:rPr>
  </w:style>
  <w:style w:type="character" w:customStyle="1" w:styleId="textobrancoesq">
    <w:name w:val="textobrancoesq"/>
    <w:rsid w:val="002966A7"/>
  </w:style>
  <w:style w:type="paragraph" w:styleId="Textosinformato">
    <w:name w:val="Plain Text"/>
    <w:basedOn w:val="Normal"/>
    <w:link w:val="TextosinformatoCar"/>
    <w:uiPriority w:val="99"/>
    <w:unhideWhenUsed/>
    <w:rsid w:val="00C112F2"/>
    <w:pPr>
      <w:jc w:val="left"/>
    </w:pPr>
    <w:rPr>
      <w:rFonts w:ascii="Calibri" w:eastAsia="Calibri" w:hAnsi="Calibri"/>
      <w:sz w:val="22"/>
      <w:szCs w:val="21"/>
      <w:lang w:val="es-ES" w:eastAsia="en-US"/>
    </w:rPr>
  </w:style>
  <w:style w:type="character" w:customStyle="1" w:styleId="TextosinformatoCar">
    <w:name w:val="Texto sin formato Car"/>
    <w:link w:val="Textosinformato"/>
    <w:uiPriority w:val="99"/>
    <w:rsid w:val="00C112F2"/>
    <w:rPr>
      <w:rFonts w:ascii="Calibri" w:eastAsia="Calibri" w:hAnsi="Calibri"/>
      <w:sz w:val="22"/>
      <w:szCs w:val="21"/>
      <w:lang w:eastAsia="en-US"/>
    </w:rPr>
  </w:style>
  <w:style w:type="character" w:customStyle="1" w:styleId="TextoindependienteCar">
    <w:name w:val="Texto independiente Car"/>
    <w:link w:val="Textoindependiente"/>
    <w:rsid w:val="00C33B68"/>
    <w:rPr>
      <w:rFonts w:ascii="Univers" w:hAnsi="Univers"/>
      <w:sz w:val="24"/>
      <w:lang w:val="gl-ES"/>
    </w:rPr>
  </w:style>
  <w:style w:type="paragraph" w:customStyle="1" w:styleId="univers">
    <w:name w:val="univers"/>
    <w:basedOn w:val="Normal"/>
    <w:rsid w:val="00932868"/>
    <w:pPr>
      <w:jc w:val="left"/>
    </w:pPr>
    <w:rPr>
      <w:rFonts w:ascii="Times New Roman" w:hAnsi="Times New Roman"/>
      <w:szCs w:val="24"/>
    </w:rPr>
  </w:style>
  <w:style w:type="paragraph" w:customStyle="1" w:styleId="Default">
    <w:name w:val="Default"/>
    <w:rsid w:val="00D6458A"/>
    <w:pPr>
      <w:autoSpaceDE w:val="0"/>
      <w:autoSpaceDN w:val="0"/>
      <w:adjustRightInd w:val="0"/>
    </w:pPr>
    <w:rPr>
      <w:rFonts w:ascii="Arial" w:hAnsi="Arial" w:cs="Arial"/>
      <w:color w:val="000000"/>
      <w:sz w:val="24"/>
      <w:szCs w:val="24"/>
      <w:lang w:val="gl-ES" w:eastAsia="gl-ES"/>
    </w:rPr>
  </w:style>
  <w:style w:type="paragraph" w:customStyle="1" w:styleId="Prrafodelista1">
    <w:name w:val="Párrafo de lista1"/>
    <w:basedOn w:val="Normal"/>
    <w:rsid w:val="007B06F9"/>
    <w:pPr>
      <w:spacing w:after="120"/>
      <w:ind w:left="720"/>
      <w:contextualSpacing/>
    </w:pPr>
    <w:rPr>
      <w:rFonts w:ascii="Franklin Gothic Book" w:hAnsi="Franklin Gothic Book"/>
      <w:color w:val="5F5F5F"/>
      <w:sz w:val="20"/>
      <w:szCs w:val="22"/>
      <w:lang w:eastAsia="en-US"/>
    </w:rPr>
  </w:style>
  <w:style w:type="character" w:customStyle="1" w:styleId="unknown">
    <w:name w:val="unknown"/>
    <w:rsid w:val="007B06F9"/>
    <w:rPr>
      <w:color w:val="FF0000"/>
    </w:rPr>
  </w:style>
  <w:style w:type="paragraph" w:customStyle="1" w:styleId="msolistparagraph0">
    <w:name w:val="msolistparagraph"/>
    <w:basedOn w:val="Normal"/>
    <w:rsid w:val="00902D0C"/>
    <w:pPr>
      <w:ind w:left="720"/>
      <w:jc w:val="left"/>
    </w:pPr>
    <w:rPr>
      <w:rFonts w:ascii="Times New Roman" w:eastAsia="Calibri" w:hAnsi="Times New Roman"/>
      <w:szCs w:val="24"/>
      <w:lang w:val="es-ES" w:eastAsia="zh-CN"/>
    </w:rPr>
  </w:style>
  <w:style w:type="character" w:customStyle="1" w:styleId="field-content">
    <w:name w:val="field-content"/>
    <w:rsid w:val="00902D0C"/>
  </w:style>
  <w:style w:type="paragraph" w:customStyle="1" w:styleId="NormalDerecha0">
    <w:name w:val="Normal + Derecha:  0"/>
    <w:aliases w:val="36 cm"/>
    <w:basedOn w:val="Normal"/>
    <w:rsid w:val="000D7F04"/>
    <w:pPr>
      <w:spacing w:before="144"/>
      <w:ind w:left="144" w:right="144"/>
    </w:pPr>
    <w:rPr>
      <w:b/>
      <w:szCs w:val="24"/>
    </w:rPr>
  </w:style>
  <w:style w:type="paragraph" w:customStyle="1" w:styleId="Body1">
    <w:name w:val="Body 1"/>
    <w:autoRedefine/>
    <w:rsid w:val="004502B4"/>
    <w:pPr>
      <w:jc w:val="both"/>
      <w:outlineLvl w:val="0"/>
    </w:pPr>
    <w:rPr>
      <w:rFonts w:ascii="Univers" w:eastAsia="Helvetica" w:hAnsi="Univers"/>
      <w:b/>
      <w:color w:val="000000"/>
      <w:sz w:val="26"/>
      <w:szCs w:val="26"/>
      <w:lang w:val="gl-ES"/>
    </w:rPr>
  </w:style>
  <w:style w:type="paragraph" w:styleId="Sangradetextonormal">
    <w:name w:val="Body Text Indent"/>
    <w:basedOn w:val="Normal"/>
    <w:link w:val="SangradetextonormalCar"/>
    <w:rsid w:val="00332AB0"/>
    <w:pPr>
      <w:spacing w:after="120"/>
      <w:ind w:left="283"/>
    </w:pPr>
  </w:style>
  <w:style w:type="character" w:customStyle="1" w:styleId="SangradetextonormalCar">
    <w:name w:val="Sangría de texto normal Car"/>
    <w:link w:val="Sangradetextonormal"/>
    <w:rsid w:val="00332AB0"/>
    <w:rPr>
      <w:rFonts w:ascii="Univers" w:hAnsi="Univers"/>
      <w:sz w:val="24"/>
      <w:lang w:val="gl-ES"/>
    </w:rPr>
  </w:style>
  <w:style w:type="character" w:customStyle="1" w:styleId="Ttulo2Car">
    <w:name w:val="Título 2 Car"/>
    <w:link w:val="Ttulo2"/>
    <w:semiHidden/>
    <w:rsid w:val="009120D4"/>
    <w:rPr>
      <w:rFonts w:ascii="Cambria" w:eastAsia="Times New Roman" w:hAnsi="Cambria" w:cs="Times New Roman"/>
      <w:b/>
      <w:bCs/>
      <w:i/>
      <w:iCs/>
      <w:sz w:val="28"/>
      <w:szCs w:val="28"/>
      <w:lang w:val="gl-ES"/>
    </w:rPr>
  </w:style>
  <w:style w:type="character" w:styleId="Textoennegrita">
    <w:name w:val="Strong"/>
    <w:uiPriority w:val="22"/>
    <w:qFormat/>
    <w:rsid w:val="00E31C4C"/>
    <w:rPr>
      <w:b/>
      <w:bCs/>
    </w:rPr>
  </w:style>
  <w:style w:type="paragraph" w:styleId="Subttulo">
    <w:name w:val="Subtitle"/>
    <w:basedOn w:val="Normal"/>
    <w:link w:val="SubttuloCar"/>
    <w:uiPriority w:val="11"/>
    <w:qFormat/>
    <w:rsid w:val="009F54C9"/>
    <w:pPr>
      <w:jc w:val="left"/>
    </w:pPr>
    <w:rPr>
      <w:rFonts w:ascii="Times New Roman" w:hAnsi="Times New Roman"/>
      <w:sz w:val="32"/>
      <w:szCs w:val="24"/>
      <w:lang w:val="es-ES"/>
    </w:rPr>
  </w:style>
  <w:style w:type="character" w:customStyle="1" w:styleId="SubttuloCar">
    <w:name w:val="Subtítulo Car"/>
    <w:link w:val="Subttulo"/>
    <w:uiPriority w:val="11"/>
    <w:rsid w:val="009F54C9"/>
    <w:rPr>
      <w:sz w:val="32"/>
      <w:szCs w:val="24"/>
    </w:rPr>
  </w:style>
  <w:style w:type="character" w:styleId="nfasis">
    <w:name w:val="Emphasis"/>
    <w:qFormat/>
    <w:rsid w:val="009F54C9"/>
    <w:rPr>
      <w:i/>
      <w:iCs/>
    </w:rPr>
  </w:style>
  <w:style w:type="paragraph" w:styleId="Textoindependiente2">
    <w:name w:val="Body Text 2"/>
    <w:basedOn w:val="Normal"/>
    <w:link w:val="Textoindependiente2Car"/>
    <w:rsid w:val="006C7ECD"/>
    <w:pPr>
      <w:spacing w:after="120" w:line="480" w:lineRule="auto"/>
    </w:pPr>
  </w:style>
  <w:style w:type="character" w:customStyle="1" w:styleId="Textoindependiente2Car">
    <w:name w:val="Texto independiente 2 Car"/>
    <w:link w:val="Textoindependiente2"/>
    <w:rsid w:val="006C7ECD"/>
    <w:rPr>
      <w:rFonts w:ascii="Univers" w:hAnsi="Univers"/>
      <w:sz w:val="24"/>
      <w:lang w:val="gl-ES"/>
    </w:rPr>
  </w:style>
  <w:style w:type="paragraph" w:styleId="Textoindependiente3">
    <w:name w:val="Body Text 3"/>
    <w:basedOn w:val="Normal"/>
    <w:link w:val="Textoindependiente3Car"/>
    <w:rsid w:val="006C7ECD"/>
    <w:pPr>
      <w:spacing w:after="120"/>
    </w:pPr>
    <w:rPr>
      <w:sz w:val="16"/>
      <w:szCs w:val="16"/>
    </w:rPr>
  </w:style>
  <w:style w:type="character" w:customStyle="1" w:styleId="Textoindependiente3Car">
    <w:name w:val="Texto independiente 3 Car"/>
    <w:link w:val="Textoindependiente3"/>
    <w:rsid w:val="006C7ECD"/>
    <w:rPr>
      <w:rFonts w:ascii="Univers" w:hAnsi="Univers"/>
      <w:sz w:val="16"/>
      <w:szCs w:val="16"/>
      <w:lang w:val="gl-ES"/>
    </w:rPr>
  </w:style>
  <w:style w:type="character" w:customStyle="1" w:styleId="Ttulo3Car">
    <w:name w:val="Título 3 Car"/>
    <w:link w:val="Ttulo3"/>
    <w:semiHidden/>
    <w:rsid w:val="00CA6982"/>
    <w:rPr>
      <w:rFonts w:ascii="Cambria" w:eastAsia="Times New Roman" w:hAnsi="Cambria" w:cs="Times New Roman"/>
      <w:b/>
      <w:bCs/>
      <w:sz w:val="26"/>
      <w:szCs w:val="26"/>
      <w:lang w:val="gl-ES"/>
    </w:rPr>
  </w:style>
  <w:style w:type="paragraph" w:customStyle="1" w:styleId="Normal1">
    <w:name w:val="Normal1"/>
    <w:basedOn w:val="Normal"/>
    <w:uiPriority w:val="99"/>
    <w:rsid w:val="004C42C8"/>
    <w:pPr>
      <w:spacing w:line="240" w:lineRule="atLeast"/>
      <w:jc w:val="left"/>
    </w:pPr>
    <w:rPr>
      <w:rFonts w:ascii="Times New Roman" w:hAnsi="Times New Roman"/>
      <w:sz w:val="20"/>
      <w:lang w:val="es-ES"/>
    </w:rPr>
  </w:style>
  <w:style w:type="character" w:customStyle="1" w:styleId="normalchar1">
    <w:name w:val="normal__char1"/>
    <w:rsid w:val="004C42C8"/>
    <w:rPr>
      <w:rFonts w:ascii="Times New Roman" w:hAnsi="Times New Roman" w:cs="Times New Roman" w:hint="default"/>
      <w:sz w:val="20"/>
      <w:szCs w:val="20"/>
    </w:rPr>
  </w:style>
  <w:style w:type="paragraph" w:customStyle="1" w:styleId="Sangria2">
    <w:name w:val="Sangria 2"/>
    <w:rsid w:val="006F4942"/>
    <w:pPr>
      <w:tabs>
        <w:tab w:val="left" w:pos="851"/>
      </w:tabs>
      <w:suppressAutoHyphens/>
      <w:spacing w:line="288" w:lineRule="auto"/>
      <w:ind w:left="851" w:hanging="284"/>
      <w:jc w:val="both"/>
    </w:pPr>
    <w:rPr>
      <w:sz w:val="24"/>
      <w:lang w:val="es-ES_tradnl"/>
    </w:rPr>
  </w:style>
  <w:style w:type="paragraph" w:styleId="Sinespaciado">
    <w:name w:val="No Spacing"/>
    <w:uiPriority w:val="1"/>
    <w:qFormat/>
    <w:rsid w:val="007C6638"/>
    <w:rPr>
      <w:rFonts w:ascii="Calibri" w:eastAsia="Calibri" w:hAnsi="Calibri"/>
      <w:sz w:val="22"/>
      <w:szCs w:val="22"/>
      <w:lang w:eastAsia="en-US"/>
    </w:rPr>
  </w:style>
  <w:style w:type="paragraph" w:customStyle="1" w:styleId="Prrafodelista2">
    <w:name w:val="Párrafo de lista2"/>
    <w:basedOn w:val="Normal"/>
    <w:rsid w:val="00830BA3"/>
    <w:pPr>
      <w:spacing w:after="200" w:line="276" w:lineRule="auto"/>
      <w:ind w:left="720"/>
      <w:contextualSpacing/>
      <w:jc w:val="left"/>
    </w:pPr>
    <w:rPr>
      <w:rFonts w:ascii="Calibri" w:hAnsi="Calibri"/>
      <w:sz w:val="22"/>
      <w:szCs w:val="22"/>
      <w:lang w:val="es-ES_tradnl" w:eastAsia="en-US"/>
    </w:rPr>
  </w:style>
  <w:style w:type="paragraph" w:customStyle="1" w:styleId="listparagraph">
    <w:name w:val="listparagraph"/>
    <w:basedOn w:val="Normal"/>
    <w:rsid w:val="00976228"/>
    <w:pPr>
      <w:spacing w:before="100" w:beforeAutospacing="1" w:after="100" w:afterAutospacing="1"/>
      <w:jc w:val="left"/>
    </w:pPr>
    <w:rPr>
      <w:rFonts w:ascii="Times New Roman" w:eastAsia="Calibri" w:hAnsi="Times New Roman"/>
      <w:szCs w:val="24"/>
      <w:lang w:val="es-ES"/>
    </w:rPr>
  </w:style>
  <w:style w:type="paragraph" w:customStyle="1" w:styleId="Pa1">
    <w:name w:val="Pa1"/>
    <w:basedOn w:val="Normal"/>
    <w:next w:val="Normal"/>
    <w:rsid w:val="003503AA"/>
    <w:pPr>
      <w:autoSpaceDE w:val="0"/>
      <w:autoSpaceDN w:val="0"/>
      <w:adjustRightInd w:val="0"/>
      <w:spacing w:line="241" w:lineRule="atLeast"/>
      <w:jc w:val="left"/>
    </w:pPr>
    <w:rPr>
      <w:rFonts w:ascii="Myriad Pro" w:hAnsi="Myriad Pro"/>
      <w:szCs w:val="24"/>
      <w:lang w:eastAsia="gl-ES"/>
    </w:rPr>
  </w:style>
  <w:style w:type="paragraph" w:customStyle="1" w:styleId="texto">
    <w:name w:val="texto"/>
    <w:basedOn w:val="Normal"/>
    <w:rsid w:val="009A5571"/>
    <w:pPr>
      <w:spacing w:before="100" w:beforeAutospacing="1" w:after="100" w:afterAutospacing="1"/>
      <w:ind w:firstLine="300"/>
    </w:pPr>
    <w:rPr>
      <w:rFonts w:ascii="Georgia" w:hAnsi="Georgia"/>
      <w:color w:val="000000"/>
      <w:sz w:val="22"/>
      <w:szCs w:val="22"/>
      <w:lang w:val="es-ES"/>
    </w:rPr>
  </w:style>
  <w:style w:type="paragraph" w:customStyle="1" w:styleId="libro">
    <w:name w:val="libro"/>
    <w:basedOn w:val="Normal"/>
    <w:rsid w:val="005C7E78"/>
    <w:pPr>
      <w:spacing w:before="100" w:beforeAutospacing="1" w:after="100" w:afterAutospacing="1"/>
      <w:jc w:val="center"/>
    </w:pPr>
    <w:rPr>
      <w:rFonts w:ascii="Georgia" w:hAnsi="Georgia"/>
      <w:color w:val="000000"/>
      <w:sz w:val="22"/>
      <w:szCs w:val="22"/>
      <w:lang w:val="es-ES"/>
    </w:rPr>
  </w:style>
  <w:style w:type="paragraph" w:customStyle="1" w:styleId="Prrafodelista3">
    <w:name w:val="Párrafo de lista3"/>
    <w:basedOn w:val="Normal"/>
    <w:rsid w:val="00063D7E"/>
    <w:pPr>
      <w:spacing w:after="200" w:line="276" w:lineRule="auto"/>
      <w:ind w:left="720"/>
      <w:contextualSpacing/>
      <w:jc w:val="left"/>
    </w:pPr>
    <w:rPr>
      <w:rFonts w:ascii="Calibri" w:hAnsi="Calibri"/>
      <w:sz w:val="22"/>
      <w:szCs w:val="22"/>
      <w:lang w:val="es-ES_tradnl" w:eastAsia="en-US"/>
    </w:rPr>
  </w:style>
  <w:style w:type="paragraph" w:customStyle="1" w:styleId="Prrafodelista4">
    <w:name w:val="Párrafo de lista4"/>
    <w:basedOn w:val="Normal"/>
    <w:rsid w:val="00A72129"/>
    <w:pPr>
      <w:spacing w:after="200" w:line="276" w:lineRule="auto"/>
      <w:ind w:left="720"/>
      <w:contextualSpacing/>
      <w:jc w:val="left"/>
    </w:pPr>
    <w:rPr>
      <w:rFonts w:ascii="Calibri" w:hAnsi="Calibri"/>
      <w:sz w:val="22"/>
      <w:szCs w:val="22"/>
      <w:lang w:val="es-ES" w:eastAsia="en-US"/>
    </w:rPr>
  </w:style>
  <w:style w:type="paragraph" w:customStyle="1" w:styleId="Prrafodelista5">
    <w:name w:val="Párrafo de lista5"/>
    <w:basedOn w:val="Normal"/>
    <w:rsid w:val="00933C8A"/>
    <w:pPr>
      <w:spacing w:after="200" w:line="276" w:lineRule="auto"/>
      <w:ind w:left="720"/>
      <w:contextualSpacing/>
      <w:jc w:val="left"/>
    </w:pPr>
    <w:rPr>
      <w:rFonts w:ascii="Calibri" w:hAnsi="Calibri"/>
      <w:sz w:val="22"/>
      <w:szCs w:val="22"/>
      <w:lang w:val="es-ES" w:eastAsia="en-US"/>
    </w:rPr>
  </w:style>
  <w:style w:type="character" w:customStyle="1" w:styleId="TextonotapieCar">
    <w:name w:val="Texto nota pie Car"/>
    <w:link w:val="Textonotapie"/>
    <w:locked/>
    <w:rsid w:val="004C6BD8"/>
    <w:rPr>
      <w:rFonts w:ascii="Arial" w:hAnsi="Arial" w:cs="Arial"/>
      <w:lang w:val="gl-ES" w:eastAsia="en-US"/>
    </w:rPr>
  </w:style>
  <w:style w:type="paragraph" w:styleId="Textonotapie">
    <w:name w:val="footnote text"/>
    <w:basedOn w:val="Normal"/>
    <w:link w:val="TextonotapieCar"/>
    <w:rsid w:val="004C6BD8"/>
    <w:rPr>
      <w:rFonts w:ascii="Arial" w:hAnsi="Arial" w:cs="Arial"/>
      <w:sz w:val="20"/>
      <w:lang w:eastAsia="en-US"/>
    </w:rPr>
  </w:style>
  <w:style w:type="character" w:customStyle="1" w:styleId="TextonotapieCar1">
    <w:name w:val="Texto nota pie Car1"/>
    <w:rsid w:val="004C6BD8"/>
    <w:rPr>
      <w:rFonts w:ascii="Univers" w:hAnsi="Univers"/>
      <w:lang w:val="gl-ES"/>
    </w:rPr>
  </w:style>
  <w:style w:type="paragraph" w:customStyle="1" w:styleId="Listavistosa-nfasis11">
    <w:name w:val="Lista vistosa - Énfasis 11"/>
    <w:basedOn w:val="Normal"/>
    <w:uiPriority w:val="34"/>
    <w:qFormat/>
    <w:rsid w:val="009F24DE"/>
    <w:pPr>
      <w:spacing w:after="200" w:line="276" w:lineRule="auto"/>
      <w:ind w:left="720"/>
      <w:contextualSpacing/>
      <w:jc w:val="left"/>
    </w:pPr>
    <w:rPr>
      <w:rFonts w:ascii="Calibri" w:eastAsia="Calibri" w:hAnsi="Calibri"/>
      <w:sz w:val="22"/>
      <w:szCs w:val="22"/>
      <w:lang w:eastAsia="en-US"/>
    </w:rPr>
  </w:style>
  <w:style w:type="paragraph" w:styleId="Listaconvietas">
    <w:name w:val="List Bullet"/>
    <w:basedOn w:val="Normal"/>
    <w:unhideWhenUsed/>
    <w:rsid w:val="006A0E45"/>
    <w:pPr>
      <w:numPr>
        <w:numId w:val="1"/>
      </w:numPr>
      <w:contextualSpacing/>
    </w:pPr>
  </w:style>
  <w:style w:type="paragraph" w:customStyle="1" w:styleId="CM18">
    <w:name w:val="CM18"/>
    <w:basedOn w:val="Default"/>
    <w:next w:val="Default"/>
    <w:rsid w:val="00B6088F"/>
    <w:pPr>
      <w:widowControl w:val="0"/>
      <w:spacing w:after="413"/>
    </w:pPr>
    <w:rPr>
      <w:rFonts w:ascii="TT E 14 B 7 AF 0t 00" w:hAnsi="TT E 14 B 7 AF 0t 00" w:cs="TT E 14 B 7 AF 0t 00"/>
      <w:color w:val="auto"/>
      <w:lang w:val="es-ES" w:eastAsia="es-ES"/>
    </w:rPr>
  </w:style>
  <w:style w:type="character" w:customStyle="1" w:styleId="dog-texto-sumario1">
    <w:name w:val="dog-texto-sumario1"/>
    <w:basedOn w:val="Fuentedeprrafopredeter"/>
    <w:rsid w:val="00064173"/>
  </w:style>
  <w:style w:type="character" w:customStyle="1" w:styleId="PiedepginaCar">
    <w:name w:val="Pie de página Car"/>
    <w:link w:val="Piedepgina"/>
    <w:rsid w:val="008C1C80"/>
    <w:rPr>
      <w:rFonts w:ascii="Univers" w:hAnsi="Univers"/>
      <w:sz w:val="24"/>
      <w:lang w:val="gl-ES"/>
    </w:rPr>
  </w:style>
  <w:style w:type="character" w:customStyle="1" w:styleId="CharacterStyle2">
    <w:name w:val="Character Style 2"/>
    <w:uiPriority w:val="99"/>
    <w:rsid w:val="00D22B40"/>
    <w:rPr>
      <w:sz w:val="20"/>
      <w:szCs w:val="20"/>
    </w:rPr>
  </w:style>
  <w:style w:type="character" w:customStyle="1" w:styleId="Ttulo8Car">
    <w:name w:val="Título 8 Car"/>
    <w:link w:val="Ttulo8"/>
    <w:rsid w:val="000A4951"/>
    <w:rPr>
      <w:i/>
      <w:iCs/>
      <w:sz w:val="24"/>
      <w:szCs w:val="24"/>
    </w:rPr>
  </w:style>
  <w:style w:type="paragraph" w:customStyle="1" w:styleId="Prrafodelista6">
    <w:name w:val="Párrafo de lista6"/>
    <w:basedOn w:val="Normal"/>
    <w:rsid w:val="009D4E1D"/>
    <w:pPr>
      <w:widowControl w:val="0"/>
      <w:suppressAutoHyphens/>
      <w:jc w:val="left"/>
    </w:pPr>
    <w:rPr>
      <w:rFonts w:ascii="Times New Roman" w:eastAsia="Arial Unicode MS" w:hAnsi="Times New Roman" w:cs="Tahoma"/>
      <w:kern w:val="1"/>
      <w:szCs w:val="24"/>
      <w:lang w:eastAsia="hi-IN" w:bidi="hi-IN"/>
    </w:rPr>
  </w:style>
  <w:style w:type="character" w:customStyle="1" w:styleId="fckbold">
    <w:name w:val="fckbold"/>
    <w:basedOn w:val="Fuentedeprrafopredeter"/>
    <w:rsid w:val="008D0217"/>
  </w:style>
  <w:style w:type="paragraph" w:styleId="Lista">
    <w:name w:val="List"/>
    <w:basedOn w:val="Normal"/>
    <w:rsid w:val="00E46CD6"/>
    <w:pPr>
      <w:ind w:left="283" w:hanging="283"/>
      <w:jc w:val="left"/>
    </w:pPr>
    <w:rPr>
      <w:rFonts w:ascii="Garamond" w:eastAsia="Calibri" w:hAnsi="Garamond"/>
      <w:szCs w:val="24"/>
    </w:rPr>
  </w:style>
  <w:style w:type="character" w:customStyle="1" w:styleId="dog-texto-sumario">
    <w:name w:val="dog-texto-sumario"/>
    <w:rsid w:val="004B3D54"/>
  </w:style>
  <w:style w:type="character" w:styleId="Textodelmarcadordeposicin">
    <w:name w:val="Placeholder Text"/>
    <w:uiPriority w:val="99"/>
    <w:semiHidden/>
    <w:rsid w:val="00751CAD"/>
    <w:rPr>
      <w:color w:val="808080"/>
    </w:rPr>
  </w:style>
  <w:style w:type="character" w:customStyle="1" w:styleId="st1">
    <w:name w:val="st1"/>
    <w:basedOn w:val="Fuentedeprrafopredeter"/>
    <w:rsid w:val="0004419C"/>
  </w:style>
  <w:style w:type="table" w:customStyle="1" w:styleId="Tablaconcuadrcula1">
    <w:name w:val="Tabla con cuadrícula1"/>
    <w:basedOn w:val="Tablanormal"/>
    <w:next w:val="Tablaconcuadrcula"/>
    <w:uiPriority w:val="59"/>
    <w:rsid w:val="006502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rsid w:val="0089427B"/>
    <w:pPr>
      <w:jc w:val="left"/>
    </w:pPr>
    <w:rPr>
      <w:rFonts w:ascii="Times New Roman" w:eastAsiaTheme="minorHAnsi" w:hAnsi="Times New Roman"/>
      <w:szCs w:val="24"/>
      <w:lang w:val="es-ES"/>
    </w:rPr>
  </w:style>
  <w:style w:type="character" w:customStyle="1" w:styleId="normalchar">
    <w:name w:val="normal__char"/>
    <w:basedOn w:val="Fuentedeprrafopredeter"/>
    <w:rsid w:val="0089427B"/>
  </w:style>
  <w:style w:type="paragraph" w:customStyle="1" w:styleId="3Titre">
    <w:name w:val="3 Titre"/>
    <w:basedOn w:val="Normal"/>
    <w:rsid w:val="00523B81"/>
    <w:pPr>
      <w:spacing w:after="120"/>
    </w:pPr>
    <w:rPr>
      <w:rFonts w:ascii="Arial" w:eastAsiaTheme="minorHAnsi" w:hAnsi="Arial" w:cs="Arial"/>
      <w:b/>
      <w:bCs/>
      <w:spacing w:val="-2"/>
      <w:sz w:val="32"/>
      <w:szCs w:val="32"/>
      <w:lang w:val="es-ES"/>
    </w:rPr>
  </w:style>
  <w:style w:type="paragraph" w:customStyle="1" w:styleId="Prrafodelista7">
    <w:name w:val="Párrafo de lista7"/>
    <w:basedOn w:val="Normal"/>
    <w:rsid w:val="000A3C22"/>
    <w:pPr>
      <w:spacing w:after="200" w:line="276" w:lineRule="auto"/>
      <w:ind w:left="720"/>
      <w:contextualSpacing/>
      <w:jc w:val="left"/>
    </w:pPr>
    <w:rPr>
      <w:rFonts w:ascii="Calibri" w:hAnsi="Calibri"/>
      <w:sz w:val="22"/>
      <w:szCs w:val="22"/>
      <w:lang w:val="es-ES" w:eastAsia="en-US"/>
    </w:rPr>
  </w:style>
  <w:style w:type="character" w:customStyle="1" w:styleId="FontStyle28">
    <w:name w:val="Font Style28"/>
    <w:uiPriority w:val="99"/>
    <w:rsid w:val="00590272"/>
    <w:rPr>
      <w:rFonts w:ascii="Calibri" w:hAnsi="Calibri" w:cs="Calibri" w:hint="default"/>
      <w:b/>
      <w:bCs/>
    </w:rPr>
  </w:style>
  <w:style w:type="paragraph" w:customStyle="1" w:styleId="Prrafodelista8">
    <w:name w:val="Párrafo de lista8"/>
    <w:basedOn w:val="Normal"/>
    <w:rsid w:val="00485129"/>
    <w:pPr>
      <w:spacing w:after="200" w:line="276" w:lineRule="auto"/>
      <w:ind w:left="720"/>
      <w:contextualSpacing/>
      <w:jc w:val="left"/>
    </w:pPr>
    <w:rPr>
      <w:rFonts w:ascii="Calibri" w:hAnsi="Calibri"/>
      <w:sz w:val="22"/>
      <w:szCs w:val="22"/>
      <w:lang w:eastAsia="en-US"/>
    </w:rPr>
  </w:style>
  <w:style w:type="character" w:customStyle="1" w:styleId="texte1">
    <w:name w:val="texte1"/>
    <w:uiPriority w:val="99"/>
    <w:rsid w:val="00337C46"/>
    <w:rPr>
      <w:rFonts w:ascii="Verdana" w:hAnsi="Verdana" w:hint="default"/>
      <w:b w:val="0"/>
      <w:bCs w:val="0"/>
      <w:strike w:val="0"/>
      <w:dstrike w:val="0"/>
      <w:color w:val="000000"/>
      <w:sz w:val="15"/>
      <w:szCs w:val="15"/>
      <w:u w:val="none"/>
      <w:effect w:val="none"/>
    </w:rPr>
  </w:style>
  <w:style w:type="character" w:styleId="AcrnimoHTML">
    <w:name w:val="HTML Acronym"/>
    <w:basedOn w:val="Fuentedeprrafopredeter"/>
    <w:uiPriority w:val="99"/>
    <w:unhideWhenUsed/>
    <w:rsid w:val="00CF2E3A"/>
  </w:style>
  <w:style w:type="paragraph" w:customStyle="1" w:styleId="Normal3">
    <w:name w:val="Normal3"/>
    <w:basedOn w:val="Normal"/>
    <w:rsid w:val="004C0750"/>
    <w:rPr>
      <w:szCs w:val="24"/>
      <w:lang w:eastAsia="gl-ES"/>
    </w:rPr>
  </w:style>
  <w:style w:type="character" w:customStyle="1" w:styleId="st">
    <w:name w:val="st"/>
    <w:rsid w:val="005D58BE"/>
  </w:style>
  <w:style w:type="table" w:styleId="Tablaconlista2">
    <w:name w:val="Table List 2"/>
    <w:basedOn w:val="Tablanormal"/>
    <w:rsid w:val="00254D46"/>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4">
    <w:name w:val="Normal4"/>
    <w:basedOn w:val="Normal"/>
    <w:rsid w:val="0026263C"/>
    <w:pPr>
      <w:jc w:val="left"/>
    </w:pPr>
    <w:rPr>
      <w:rFonts w:ascii="Times New Roman" w:eastAsiaTheme="minorHAnsi" w:hAnsi="Times New Roman"/>
      <w:szCs w:val="24"/>
      <w:lang w:val="es-ES"/>
    </w:rPr>
  </w:style>
  <w:style w:type="paragraph" w:customStyle="1" w:styleId="Normal5">
    <w:name w:val="Normal5"/>
    <w:basedOn w:val="Normal"/>
    <w:rsid w:val="007241ED"/>
    <w:pPr>
      <w:jc w:val="left"/>
    </w:pPr>
    <w:rPr>
      <w:rFonts w:ascii="Times New Roman" w:eastAsiaTheme="minorHAnsi" w:hAnsi="Times New Roman"/>
      <w:szCs w:val="24"/>
      <w:lang w:val="es-ES"/>
    </w:rPr>
  </w:style>
  <w:style w:type="paragraph" w:customStyle="1" w:styleId="Prrafodelista9">
    <w:name w:val="Párrafo de lista9"/>
    <w:basedOn w:val="Normal"/>
    <w:rsid w:val="00FB763C"/>
    <w:pPr>
      <w:spacing w:after="200" w:line="276" w:lineRule="auto"/>
      <w:ind w:left="720"/>
      <w:contextualSpacing/>
      <w:jc w:val="left"/>
    </w:pPr>
    <w:rPr>
      <w:rFonts w:ascii="Calibri" w:hAnsi="Calibri"/>
      <w:sz w:val="22"/>
      <w:szCs w:val="22"/>
      <w:lang w:eastAsia="en-US"/>
    </w:rPr>
  </w:style>
  <w:style w:type="paragraph" w:customStyle="1" w:styleId="Normal6">
    <w:name w:val="Normal6"/>
    <w:basedOn w:val="Normal"/>
    <w:rsid w:val="006A3E8A"/>
    <w:pPr>
      <w:spacing w:before="100" w:beforeAutospacing="1" w:after="100" w:afterAutospacing="1"/>
      <w:jc w:val="left"/>
    </w:pPr>
    <w:rPr>
      <w:rFonts w:ascii="Times New Roman" w:hAnsi="Times New Roman"/>
      <w:szCs w:val="24"/>
      <w:lang w:val="es-ES"/>
    </w:rPr>
  </w:style>
  <w:style w:type="character" w:styleId="Refdecomentario">
    <w:name w:val="annotation reference"/>
    <w:rsid w:val="004246A6"/>
    <w:rPr>
      <w:sz w:val="16"/>
      <w:szCs w:val="16"/>
    </w:rPr>
  </w:style>
  <w:style w:type="paragraph" w:customStyle="1" w:styleId="ident7">
    <w:name w:val="ident7"/>
    <w:basedOn w:val="Normal"/>
    <w:rsid w:val="003C62B0"/>
    <w:pPr>
      <w:spacing w:before="280" w:after="280"/>
      <w:jc w:val="left"/>
    </w:pPr>
    <w:rPr>
      <w:rFonts w:ascii="Times New Roman" w:eastAsiaTheme="minorHAnsi" w:hAnsi="Times New Roman"/>
      <w:szCs w:val="24"/>
      <w:lang w:val="es-ES" w:eastAsia="ar-SA"/>
    </w:rPr>
  </w:style>
  <w:style w:type="paragraph" w:customStyle="1" w:styleId="Prrafodelista10">
    <w:name w:val="Párrafo de lista10"/>
    <w:basedOn w:val="Normal"/>
    <w:rsid w:val="008B0F99"/>
    <w:pPr>
      <w:spacing w:after="200" w:line="276" w:lineRule="auto"/>
      <w:ind w:left="720"/>
      <w:contextualSpacing/>
      <w:jc w:val="left"/>
    </w:pPr>
    <w:rPr>
      <w:rFonts w:ascii="Calibri" w:hAnsi="Calibri"/>
      <w:sz w:val="22"/>
      <w:szCs w:val="22"/>
      <w:lang w:eastAsia="en-US"/>
    </w:rPr>
  </w:style>
  <w:style w:type="paragraph" w:customStyle="1" w:styleId="Prrafodelista11">
    <w:name w:val="Párrafo de lista11"/>
    <w:basedOn w:val="Normal"/>
    <w:rsid w:val="00870D3F"/>
    <w:pPr>
      <w:spacing w:after="200" w:line="276" w:lineRule="auto"/>
      <w:ind w:left="720"/>
      <w:contextualSpacing/>
      <w:jc w:val="left"/>
    </w:pPr>
    <w:rPr>
      <w:rFonts w:ascii="Calibri" w:hAnsi="Calibri"/>
      <w:sz w:val="22"/>
      <w:szCs w:val="22"/>
      <w:lang w:eastAsia="en-US"/>
    </w:rPr>
  </w:style>
  <w:style w:type="paragraph" w:customStyle="1" w:styleId="Normal7">
    <w:name w:val="Normal7"/>
    <w:basedOn w:val="Normal"/>
    <w:rsid w:val="00F16128"/>
    <w:rPr>
      <w:szCs w:val="24"/>
      <w:lang w:eastAsia="gl-ES"/>
    </w:rPr>
  </w:style>
  <w:style w:type="character" w:customStyle="1" w:styleId="PrrafodelistaCar">
    <w:name w:val="Párrafo de lista Car"/>
    <w:link w:val="Prrafodelista"/>
    <w:uiPriority w:val="34"/>
    <w:rsid w:val="00123BCE"/>
    <w:rPr>
      <w:rFonts w:ascii="Univers" w:hAnsi="Univers"/>
      <w:sz w:val="24"/>
      <w:lang w:val="gl-ES"/>
    </w:rPr>
  </w:style>
  <w:style w:type="paragraph" w:styleId="Ttulo">
    <w:name w:val="Title"/>
    <w:basedOn w:val="Normal"/>
    <w:link w:val="TtuloCar"/>
    <w:autoRedefine/>
    <w:uiPriority w:val="99"/>
    <w:qFormat/>
    <w:rsid w:val="00BE24B5"/>
    <w:pPr>
      <w:outlineLvl w:val="0"/>
    </w:pPr>
    <w:rPr>
      <w:rFonts w:cs="Tahoma"/>
      <w:b/>
      <w:bCs/>
      <w:color w:val="000000"/>
      <w:spacing w:val="-3"/>
      <w:kern w:val="28"/>
      <w:sz w:val="25"/>
      <w:szCs w:val="25"/>
    </w:rPr>
  </w:style>
  <w:style w:type="character" w:customStyle="1" w:styleId="TtuloCar">
    <w:name w:val="Título Car"/>
    <w:basedOn w:val="Fuentedeprrafopredeter"/>
    <w:link w:val="Ttulo"/>
    <w:uiPriority w:val="99"/>
    <w:rsid w:val="00BE24B5"/>
    <w:rPr>
      <w:rFonts w:ascii="Univers" w:hAnsi="Univers" w:cs="Tahoma"/>
      <w:b/>
      <w:bCs/>
      <w:color w:val="000000"/>
      <w:spacing w:val="-3"/>
      <w:kern w:val="28"/>
      <w:sz w:val="25"/>
      <w:szCs w:val="25"/>
      <w:lang w:val="gl-ES"/>
    </w:rPr>
  </w:style>
  <w:style w:type="numbering" w:customStyle="1" w:styleId="List0">
    <w:name w:val="List 0"/>
    <w:rsid w:val="00C657E8"/>
    <w:pPr>
      <w:numPr>
        <w:numId w:val="2"/>
      </w:numPr>
    </w:pPr>
  </w:style>
  <w:style w:type="numbering" w:customStyle="1" w:styleId="List01">
    <w:name w:val="List 01"/>
    <w:basedOn w:val="Sinlista"/>
    <w:rsid w:val="008E5312"/>
  </w:style>
  <w:style w:type="character" w:customStyle="1" w:styleId="apple-tab-span">
    <w:name w:val="apple-tab-span"/>
    <w:basedOn w:val="Fuentedeprrafopredeter"/>
    <w:rsid w:val="00597D8D"/>
  </w:style>
  <w:style w:type="paragraph" w:customStyle="1" w:styleId="s11">
    <w:name w:val="s11"/>
    <w:basedOn w:val="Normal"/>
    <w:rsid w:val="009A648F"/>
    <w:pPr>
      <w:spacing w:before="100" w:beforeAutospacing="1" w:after="100" w:afterAutospacing="1"/>
      <w:jc w:val="left"/>
    </w:pPr>
    <w:rPr>
      <w:rFonts w:ascii="Times New Roman" w:eastAsia="Calibri" w:hAnsi="Times New Roman"/>
      <w:szCs w:val="24"/>
      <w:lang w:val="es-ES"/>
    </w:rPr>
  </w:style>
  <w:style w:type="paragraph" w:customStyle="1" w:styleId="dog-base-sangria">
    <w:name w:val="dog-base-sangria"/>
    <w:basedOn w:val="Normal"/>
    <w:rsid w:val="009D7F7E"/>
    <w:pPr>
      <w:spacing w:before="100" w:beforeAutospacing="1" w:after="240" w:line="360" w:lineRule="atLeast"/>
      <w:ind w:firstLine="360"/>
    </w:pPr>
    <w:rPr>
      <w:rFonts w:ascii="Times New Roman" w:hAnsi="Times New Roman"/>
      <w:color w:val="000000"/>
      <w:szCs w:val="24"/>
      <w:lang w:val="es-ES"/>
    </w:rPr>
  </w:style>
  <w:style w:type="table" w:customStyle="1" w:styleId="Tablaconcuadrcula2">
    <w:name w:val="Tabla con cuadrícula2"/>
    <w:basedOn w:val="Tablanormal"/>
    <w:next w:val="Tablaconcuadrcula"/>
    <w:rsid w:val="00474B45"/>
    <w:pPr>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g-parrafo-justificado">
    <w:name w:val="dog-parrafo-justificado"/>
    <w:basedOn w:val="Normal"/>
    <w:rsid w:val="00966E59"/>
    <w:pPr>
      <w:spacing w:before="100" w:beforeAutospacing="1" w:after="240" w:line="360" w:lineRule="atLeast"/>
    </w:pPr>
    <w:rPr>
      <w:rFonts w:ascii="Times New Roman" w:hAnsi="Times New Roman"/>
      <w:color w:val="000000"/>
      <w:szCs w:val="24"/>
      <w:lang w:val="es-ES"/>
    </w:rPr>
  </w:style>
  <w:style w:type="character" w:customStyle="1" w:styleId="dog-normal1">
    <w:name w:val="dog-normal1"/>
    <w:rsid w:val="00520F39"/>
    <w:rPr>
      <w:b w:val="0"/>
      <w:bCs w:val="0"/>
      <w:i w:val="0"/>
      <w:iCs w:val="0"/>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11" w:qFormat="1"/>
    <w:lsdException w:name="Strong" w:uiPriority="22" w:qFormat="1"/>
    <w:lsdException w:name="Emphasis" w:qFormat="1"/>
    <w:lsdException w:name="Plain Text" w:uiPriority="99"/>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02C"/>
    <w:pPr>
      <w:jc w:val="both"/>
    </w:pPr>
    <w:rPr>
      <w:rFonts w:ascii="Univers" w:hAnsi="Univers"/>
      <w:sz w:val="24"/>
      <w:lang w:val="gl-ES"/>
    </w:rPr>
  </w:style>
  <w:style w:type="paragraph" w:styleId="Ttulo1">
    <w:name w:val="heading 1"/>
    <w:basedOn w:val="Normal"/>
    <w:next w:val="Normal"/>
    <w:link w:val="Ttulo1Car"/>
    <w:qFormat/>
    <w:rsid w:val="00B52B94"/>
    <w:pPr>
      <w:keepNext/>
      <w:jc w:val="right"/>
      <w:outlineLvl w:val="0"/>
    </w:pPr>
    <w:rPr>
      <w:b/>
    </w:rPr>
  </w:style>
  <w:style w:type="paragraph" w:styleId="Ttulo2">
    <w:name w:val="heading 2"/>
    <w:basedOn w:val="Normal"/>
    <w:next w:val="Normal"/>
    <w:link w:val="Ttulo2Car"/>
    <w:semiHidden/>
    <w:unhideWhenUsed/>
    <w:qFormat/>
    <w:rsid w:val="009120D4"/>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CA6982"/>
    <w:pPr>
      <w:keepNext/>
      <w:spacing w:before="240" w:after="60"/>
      <w:outlineLvl w:val="2"/>
    </w:pPr>
    <w:rPr>
      <w:rFonts w:ascii="Cambria" w:hAnsi="Cambria"/>
      <w:b/>
      <w:bCs/>
      <w:sz w:val="26"/>
      <w:szCs w:val="26"/>
    </w:rPr>
  </w:style>
  <w:style w:type="paragraph" w:styleId="Ttulo8">
    <w:name w:val="heading 8"/>
    <w:basedOn w:val="Normal"/>
    <w:next w:val="Normal"/>
    <w:link w:val="Ttulo8Car"/>
    <w:qFormat/>
    <w:rsid w:val="000A4951"/>
    <w:pPr>
      <w:spacing w:before="240" w:after="60"/>
      <w:outlineLvl w:val="7"/>
    </w:pPr>
    <w:rPr>
      <w:rFonts w:ascii="Times New Roman" w:hAnsi="Times New Roman"/>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w:basedOn w:val="Normal"/>
    <w:link w:val="EncabezadoCar"/>
    <w:rsid w:val="00B52B94"/>
    <w:pPr>
      <w:tabs>
        <w:tab w:val="center" w:pos="4252"/>
        <w:tab w:val="right" w:pos="8504"/>
      </w:tabs>
    </w:pPr>
  </w:style>
  <w:style w:type="paragraph" w:styleId="Piedepgina">
    <w:name w:val="footer"/>
    <w:basedOn w:val="Normal"/>
    <w:link w:val="PiedepginaCar"/>
    <w:rsid w:val="00B52B94"/>
    <w:pPr>
      <w:tabs>
        <w:tab w:val="center" w:pos="4252"/>
        <w:tab w:val="right" w:pos="8504"/>
      </w:tabs>
    </w:pPr>
  </w:style>
  <w:style w:type="character" w:customStyle="1" w:styleId="EncabezadoCar">
    <w:name w:val="Encabezado Car"/>
    <w:aliases w:val="Car Car"/>
    <w:link w:val="Encabezado"/>
    <w:locked/>
    <w:rsid w:val="00B52B94"/>
    <w:rPr>
      <w:rFonts w:ascii="Univers" w:hAnsi="Univers"/>
      <w:sz w:val="24"/>
      <w:lang w:val="gl-ES" w:eastAsia="es-ES" w:bidi="ar-SA"/>
    </w:rPr>
  </w:style>
  <w:style w:type="character" w:styleId="Nmerodepgina">
    <w:name w:val="page number"/>
    <w:basedOn w:val="Fuentedeprrafopredeter"/>
    <w:rsid w:val="00B52B94"/>
  </w:style>
  <w:style w:type="paragraph" w:styleId="NormalWeb">
    <w:name w:val="Normal (Web)"/>
    <w:basedOn w:val="Normal"/>
    <w:rsid w:val="00B52B94"/>
    <w:pPr>
      <w:spacing w:before="100" w:beforeAutospacing="1" w:after="100" w:afterAutospacing="1"/>
      <w:jc w:val="left"/>
    </w:pPr>
    <w:rPr>
      <w:rFonts w:ascii="Times New Roman" w:hAnsi="Times New Roman"/>
      <w:szCs w:val="24"/>
      <w:lang w:val="es-ES"/>
    </w:rPr>
  </w:style>
  <w:style w:type="paragraph" w:styleId="Textoindependiente">
    <w:name w:val="Body Text"/>
    <w:basedOn w:val="Normal"/>
    <w:link w:val="TextoindependienteCar"/>
    <w:rsid w:val="00C942E2"/>
    <w:pPr>
      <w:spacing w:after="120"/>
    </w:pPr>
  </w:style>
  <w:style w:type="paragraph" w:styleId="Cierre">
    <w:name w:val="Closing"/>
    <w:basedOn w:val="Normal"/>
    <w:rsid w:val="00C942E2"/>
    <w:pPr>
      <w:ind w:left="4252"/>
    </w:pPr>
  </w:style>
  <w:style w:type="paragraph" w:styleId="Textodeglobo">
    <w:name w:val="Balloon Text"/>
    <w:basedOn w:val="Normal"/>
    <w:semiHidden/>
    <w:rsid w:val="002F15C3"/>
    <w:rPr>
      <w:rFonts w:ascii="Tahoma" w:hAnsi="Tahoma" w:cs="Tahoma"/>
      <w:sz w:val="16"/>
      <w:szCs w:val="16"/>
    </w:rPr>
  </w:style>
  <w:style w:type="table" w:styleId="Tablaconcuadrcula">
    <w:name w:val="Table Grid"/>
    <w:basedOn w:val="Tablanormal"/>
    <w:rsid w:val="009515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2526E6"/>
    <w:pPr>
      <w:ind w:left="708"/>
    </w:pPr>
  </w:style>
  <w:style w:type="character" w:customStyle="1" w:styleId="Ttulo1Car">
    <w:name w:val="Título 1 Car"/>
    <w:link w:val="Ttulo1"/>
    <w:rsid w:val="00F721E9"/>
    <w:rPr>
      <w:rFonts w:ascii="Univers" w:hAnsi="Univers"/>
      <w:b/>
      <w:sz w:val="24"/>
      <w:lang w:val="gl-ES"/>
    </w:rPr>
  </w:style>
  <w:style w:type="character" w:customStyle="1" w:styleId="apple-style-span">
    <w:name w:val="apple-style-span"/>
    <w:rsid w:val="00E2437E"/>
  </w:style>
  <w:style w:type="character" w:styleId="Hipervnculo">
    <w:name w:val="Hyperlink"/>
    <w:rsid w:val="004E7809"/>
    <w:rPr>
      <w:strike w:val="0"/>
      <w:dstrike w:val="0"/>
      <w:color w:val="002BB8"/>
      <w:u w:val="none"/>
      <w:effect w:val="none"/>
    </w:rPr>
  </w:style>
  <w:style w:type="paragraph" w:customStyle="1" w:styleId="biografia1">
    <w:name w:val="biografia1"/>
    <w:basedOn w:val="Normal"/>
    <w:rsid w:val="00687499"/>
    <w:pPr>
      <w:spacing w:after="240"/>
      <w:ind w:right="480"/>
      <w:jc w:val="left"/>
    </w:pPr>
    <w:rPr>
      <w:rFonts w:ascii="Times New Roman" w:hAnsi="Times New Roman"/>
      <w:sz w:val="17"/>
      <w:szCs w:val="17"/>
      <w:lang w:val="es-ES"/>
    </w:rPr>
  </w:style>
  <w:style w:type="character" w:customStyle="1" w:styleId="textobrancoesq">
    <w:name w:val="textobrancoesq"/>
    <w:rsid w:val="002966A7"/>
  </w:style>
  <w:style w:type="paragraph" w:styleId="Textosinformato">
    <w:name w:val="Plain Text"/>
    <w:basedOn w:val="Normal"/>
    <w:link w:val="TextosinformatoCar"/>
    <w:uiPriority w:val="99"/>
    <w:unhideWhenUsed/>
    <w:rsid w:val="00C112F2"/>
    <w:pPr>
      <w:jc w:val="left"/>
    </w:pPr>
    <w:rPr>
      <w:rFonts w:ascii="Calibri" w:eastAsia="Calibri" w:hAnsi="Calibri"/>
      <w:sz w:val="22"/>
      <w:szCs w:val="21"/>
      <w:lang w:val="es-ES" w:eastAsia="en-US"/>
    </w:rPr>
  </w:style>
  <w:style w:type="character" w:customStyle="1" w:styleId="TextosinformatoCar">
    <w:name w:val="Texto sin formato Car"/>
    <w:link w:val="Textosinformato"/>
    <w:uiPriority w:val="99"/>
    <w:rsid w:val="00C112F2"/>
    <w:rPr>
      <w:rFonts w:ascii="Calibri" w:eastAsia="Calibri" w:hAnsi="Calibri"/>
      <w:sz w:val="22"/>
      <w:szCs w:val="21"/>
      <w:lang w:eastAsia="en-US"/>
    </w:rPr>
  </w:style>
  <w:style w:type="character" w:customStyle="1" w:styleId="TextoindependienteCar">
    <w:name w:val="Texto independiente Car"/>
    <w:link w:val="Textoindependiente"/>
    <w:rsid w:val="00C33B68"/>
    <w:rPr>
      <w:rFonts w:ascii="Univers" w:hAnsi="Univers"/>
      <w:sz w:val="24"/>
      <w:lang w:val="gl-ES"/>
    </w:rPr>
  </w:style>
  <w:style w:type="paragraph" w:customStyle="1" w:styleId="univers">
    <w:name w:val="univers"/>
    <w:basedOn w:val="Normal"/>
    <w:rsid w:val="00932868"/>
    <w:pPr>
      <w:jc w:val="left"/>
    </w:pPr>
    <w:rPr>
      <w:rFonts w:ascii="Times New Roman" w:hAnsi="Times New Roman"/>
      <w:szCs w:val="24"/>
    </w:rPr>
  </w:style>
  <w:style w:type="paragraph" w:customStyle="1" w:styleId="Default">
    <w:name w:val="Default"/>
    <w:rsid w:val="00D6458A"/>
    <w:pPr>
      <w:autoSpaceDE w:val="0"/>
      <w:autoSpaceDN w:val="0"/>
      <w:adjustRightInd w:val="0"/>
    </w:pPr>
    <w:rPr>
      <w:rFonts w:ascii="Arial" w:hAnsi="Arial" w:cs="Arial"/>
      <w:color w:val="000000"/>
      <w:sz w:val="24"/>
      <w:szCs w:val="24"/>
      <w:lang w:val="gl-ES" w:eastAsia="gl-ES"/>
    </w:rPr>
  </w:style>
  <w:style w:type="paragraph" w:customStyle="1" w:styleId="Prrafodelista1">
    <w:name w:val="Párrafo de lista1"/>
    <w:basedOn w:val="Normal"/>
    <w:rsid w:val="007B06F9"/>
    <w:pPr>
      <w:spacing w:after="120"/>
      <w:ind w:left="720"/>
      <w:contextualSpacing/>
    </w:pPr>
    <w:rPr>
      <w:rFonts w:ascii="Franklin Gothic Book" w:hAnsi="Franklin Gothic Book"/>
      <w:color w:val="5F5F5F"/>
      <w:sz w:val="20"/>
      <w:szCs w:val="22"/>
      <w:lang w:eastAsia="en-US"/>
    </w:rPr>
  </w:style>
  <w:style w:type="character" w:customStyle="1" w:styleId="unknown">
    <w:name w:val="unknown"/>
    <w:rsid w:val="007B06F9"/>
    <w:rPr>
      <w:color w:val="FF0000"/>
    </w:rPr>
  </w:style>
  <w:style w:type="paragraph" w:customStyle="1" w:styleId="msolistparagraph0">
    <w:name w:val="msolistparagraph"/>
    <w:basedOn w:val="Normal"/>
    <w:rsid w:val="00902D0C"/>
    <w:pPr>
      <w:ind w:left="720"/>
      <w:jc w:val="left"/>
    </w:pPr>
    <w:rPr>
      <w:rFonts w:ascii="Times New Roman" w:eastAsia="Calibri" w:hAnsi="Times New Roman"/>
      <w:szCs w:val="24"/>
      <w:lang w:val="es-ES" w:eastAsia="zh-CN"/>
    </w:rPr>
  </w:style>
  <w:style w:type="character" w:customStyle="1" w:styleId="field-content">
    <w:name w:val="field-content"/>
    <w:rsid w:val="00902D0C"/>
  </w:style>
  <w:style w:type="paragraph" w:customStyle="1" w:styleId="NormalDerecha0">
    <w:name w:val="Normal + Derecha:  0"/>
    <w:aliases w:val="36 cm"/>
    <w:basedOn w:val="Normal"/>
    <w:rsid w:val="000D7F04"/>
    <w:pPr>
      <w:spacing w:before="144"/>
      <w:ind w:left="144" w:right="144"/>
    </w:pPr>
    <w:rPr>
      <w:b/>
      <w:szCs w:val="24"/>
    </w:rPr>
  </w:style>
  <w:style w:type="paragraph" w:customStyle="1" w:styleId="Body1">
    <w:name w:val="Body 1"/>
    <w:autoRedefine/>
    <w:rsid w:val="004502B4"/>
    <w:pPr>
      <w:jc w:val="both"/>
      <w:outlineLvl w:val="0"/>
    </w:pPr>
    <w:rPr>
      <w:rFonts w:ascii="Univers" w:eastAsia="Helvetica" w:hAnsi="Univers"/>
      <w:b/>
      <w:color w:val="000000"/>
      <w:sz w:val="26"/>
      <w:szCs w:val="26"/>
      <w:lang w:val="gl-ES"/>
    </w:rPr>
  </w:style>
  <w:style w:type="paragraph" w:styleId="Sangradetextonormal">
    <w:name w:val="Body Text Indent"/>
    <w:basedOn w:val="Normal"/>
    <w:link w:val="SangradetextonormalCar"/>
    <w:rsid w:val="00332AB0"/>
    <w:pPr>
      <w:spacing w:after="120"/>
      <w:ind w:left="283"/>
    </w:pPr>
  </w:style>
  <w:style w:type="character" w:customStyle="1" w:styleId="SangradetextonormalCar">
    <w:name w:val="Sangría de texto normal Car"/>
    <w:link w:val="Sangradetextonormal"/>
    <w:rsid w:val="00332AB0"/>
    <w:rPr>
      <w:rFonts w:ascii="Univers" w:hAnsi="Univers"/>
      <w:sz w:val="24"/>
      <w:lang w:val="gl-ES"/>
    </w:rPr>
  </w:style>
  <w:style w:type="character" w:customStyle="1" w:styleId="Ttulo2Car">
    <w:name w:val="Título 2 Car"/>
    <w:link w:val="Ttulo2"/>
    <w:semiHidden/>
    <w:rsid w:val="009120D4"/>
    <w:rPr>
      <w:rFonts w:ascii="Cambria" w:eastAsia="Times New Roman" w:hAnsi="Cambria" w:cs="Times New Roman"/>
      <w:b/>
      <w:bCs/>
      <w:i/>
      <w:iCs/>
      <w:sz w:val="28"/>
      <w:szCs w:val="28"/>
      <w:lang w:val="gl-ES"/>
    </w:rPr>
  </w:style>
  <w:style w:type="character" w:styleId="Textoennegrita">
    <w:name w:val="Strong"/>
    <w:uiPriority w:val="22"/>
    <w:qFormat/>
    <w:rsid w:val="00E31C4C"/>
    <w:rPr>
      <w:b/>
      <w:bCs/>
    </w:rPr>
  </w:style>
  <w:style w:type="paragraph" w:styleId="Subttulo">
    <w:name w:val="Subtitle"/>
    <w:basedOn w:val="Normal"/>
    <w:link w:val="SubttuloCar"/>
    <w:uiPriority w:val="11"/>
    <w:qFormat/>
    <w:rsid w:val="009F54C9"/>
    <w:pPr>
      <w:jc w:val="left"/>
    </w:pPr>
    <w:rPr>
      <w:rFonts w:ascii="Times New Roman" w:hAnsi="Times New Roman"/>
      <w:sz w:val="32"/>
      <w:szCs w:val="24"/>
      <w:lang w:val="es-ES"/>
    </w:rPr>
  </w:style>
  <w:style w:type="character" w:customStyle="1" w:styleId="SubttuloCar">
    <w:name w:val="Subtítulo Car"/>
    <w:link w:val="Subttulo"/>
    <w:uiPriority w:val="11"/>
    <w:rsid w:val="009F54C9"/>
    <w:rPr>
      <w:sz w:val="32"/>
      <w:szCs w:val="24"/>
    </w:rPr>
  </w:style>
  <w:style w:type="character" w:styleId="nfasis">
    <w:name w:val="Emphasis"/>
    <w:qFormat/>
    <w:rsid w:val="009F54C9"/>
    <w:rPr>
      <w:i/>
      <w:iCs/>
    </w:rPr>
  </w:style>
  <w:style w:type="paragraph" w:styleId="Textoindependiente2">
    <w:name w:val="Body Text 2"/>
    <w:basedOn w:val="Normal"/>
    <w:link w:val="Textoindependiente2Car"/>
    <w:rsid w:val="006C7ECD"/>
    <w:pPr>
      <w:spacing w:after="120" w:line="480" w:lineRule="auto"/>
    </w:pPr>
  </w:style>
  <w:style w:type="character" w:customStyle="1" w:styleId="Textoindependiente2Car">
    <w:name w:val="Texto independiente 2 Car"/>
    <w:link w:val="Textoindependiente2"/>
    <w:rsid w:val="006C7ECD"/>
    <w:rPr>
      <w:rFonts w:ascii="Univers" w:hAnsi="Univers"/>
      <w:sz w:val="24"/>
      <w:lang w:val="gl-ES"/>
    </w:rPr>
  </w:style>
  <w:style w:type="paragraph" w:styleId="Textoindependiente3">
    <w:name w:val="Body Text 3"/>
    <w:basedOn w:val="Normal"/>
    <w:link w:val="Textoindependiente3Car"/>
    <w:rsid w:val="006C7ECD"/>
    <w:pPr>
      <w:spacing w:after="120"/>
    </w:pPr>
    <w:rPr>
      <w:sz w:val="16"/>
      <w:szCs w:val="16"/>
    </w:rPr>
  </w:style>
  <w:style w:type="character" w:customStyle="1" w:styleId="Textoindependiente3Car">
    <w:name w:val="Texto independiente 3 Car"/>
    <w:link w:val="Textoindependiente3"/>
    <w:rsid w:val="006C7ECD"/>
    <w:rPr>
      <w:rFonts w:ascii="Univers" w:hAnsi="Univers"/>
      <w:sz w:val="16"/>
      <w:szCs w:val="16"/>
      <w:lang w:val="gl-ES"/>
    </w:rPr>
  </w:style>
  <w:style w:type="character" w:customStyle="1" w:styleId="Ttulo3Car">
    <w:name w:val="Título 3 Car"/>
    <w:link w:val="Ttulo3"/>
    <w:semiHidden/>
    <w:rsid w:val="00CA6982"/>
    <w:rPr>
      <w:rFonts w:ascii="Cambria" w:eastAsia="Times New Roman" w:hAnsi="Cambria" w:cs="Times New Roman"/>
      <w:b/>
      <w:bCs/>
      <w:sz w:val="26"/>
      <w:szCs w:val="26"/>
      <w:lang w:val="gl-ES"/>
    </w:rPr>
  </w:style>
  <w:style w:type="paragraph" w:customStyle="1" w:styleId="Normal1">
    <w:name w:val="Normal1"/>
    <w:basedOn w:val="Normal"/>
    <w:uiPriority w:val="99"/>
    <w:rsid w:val="004C42C8"/>
    <w:pPr>
      <w:spacing w:line="240" w:lineRule="atLeast"/>
      <w:jc w:val="left"/>
    </w:pPr>
    <w:rPr>
      <w:rFonts w:ascii="Times New Roman" w:hAnsi="Times New Roman"/>
      <w:sz w:val="20"/>
      <w:lang w:val="es-ES"/>
    </w:rPr>
  </w:style>
  <w:style w:type="character" w:customStyle="1" w:styleId="normalchar1">
    <w:name w:val="normal__char1"/>
    <w:rsid w:val="004C42C8"/>
    <w:rPr>
      <w:rFonts w:ascii="Times New Roman" w:hAnsi="Times New Roman" w:cs="Times New Roman" w:hint="default"/>
      <w:sz w:val="20"/>
      <w:szCs w:val="20"/>
    </w:rPr>
  </w:style>
  <w:style w:type="paragraph" w:customStyle="1" w:styleId="Sangria2">
    <w:name w:val="Sangria 2"/>
    <w:rsid w:val="006F4942"/>
    <w:pPr>
      <w:tabs>
        <w:tab w:val="left" w:pos="851"/>
      </w:tabs>
      <w:suppressAutoHyphens/>
      <w:spacing w:line="288" w:lineRule="auto"/>
      <w:ind w:left="851" w:hanging="284"/>
      <w:jc w:val="both"/>
    </w:pPr>
    <w:rPr>
      <w:sz w:val="24"/>
      <w:lang w:val="es-ES_tradnl"/>
    </w:rPr>
  </w:style>
  <w:style w:type="paragraph" w:styleId="Sinespaciado">
    <w:name w:val="No Spacing"/>
    <w:uiPriority w:val="1"/>
    <w:qFormat/>
    <w:rsid w:val="007C6638"/>
    <w:rPr>
      <w:rFonts w:ascii="Calibri" w:eastAsia="Calibri" w:hAnsi="Calibri"/>
      <w:sz w:val="22"/>
      <w:szCs w:val="22"/>
      <w:lang w:eastAsia="en-US"/>
    </w:rPr>
  </w:style>
  <w:style w:type="paragraph" w:customStyle="1" w:styleId="Prrafodelista2">
    <w:name w:val="Párrafo de lista2"/>
    <w:basedOn w:val="Normal"/>
    <w:rsid w:val="00830BA3"/>
    <w:pPr>
      <w:spacing w:after="200" w:line="276" w:lineRule="auto"/>
      <w:ind w:left="720"/>
      <w:contextualSpacing/>
      <w:jc w:val="left"/>
    </w:pPr>
    <w:rPr>
      <w:rFonts w:ascii="Calibri" w:hAnsi="Calibri"/>
      <w:sz w:val="22"/>
      <w:szCs w:val="22"/>
      <w:lang w:val="es-ES_tradnl" w:eastAsia="en-US"/>
    </w:rPr>
  </w:style>
  <w:style w:type="paragraph" w:customStyle="1" w:styleId="listparagraph">
    <w:name w:val="listparagraph"/>
    <w:basedOn w:val="Normal"/>
    <w:rsid w:val="00976228"/>
    <w:pPr>
      <w:spacing w:before="100" w:beforeAutospacing="1" w:after="100" w:afterAutospacing="1"/>
      <w:jc w:val="left"/>
    </w:pPr>
    <w:rPr>
      <w:rFonts w:ascii="Times New Roman" w:eastAsia="Calibri" w:hAnsi="Times New Roman"/>
      <w:szCs w:val="24"/>
      <w:lang w:val="es-ES"/>
    </w:rPr>
  </w:style>
  <w:style w:type="paragraph" w:customStyle="1" w:styleId="Pa1">
    <w:name w:val="Pa1"/>
    <w:basedOn w:val="Normal"/>
    <w:next w:val="Normal"/>
    <w:rsid w:val="003503AA"/>
    <w:pPr>
      <w:autoSpaceDE w:val="0"/>
      <w:autoSpaceDN w:val="0"/>
      <w:adjustRightInd w:val="0"/>
      <w:spacing w:line="241" w:lineRule="atLeast"/>
      <w:jc w:val="left"/>
    </w:pPr>
    <w:rPr>
      <w:rFonts w:ascii="Myriad Pro" w:hAnsi="Myriad Pro"/>
      <w:szCs w:val="24"/>
      <w:lang w:eastAsia="gl-ES"/>
    </w:rPr>
  </w:style>
  <w:style w:type="paragraph" w:customStyle="1" w:styleId="texto">
    <w:name w:val="texto"/>
    <w:basedOn w:val="Normal"/>
    <w:rsid w:val="009A5571"/>
    <w:pPr>
      <w:spacing w:before="100" w:beforeAutospacing="1" w:after="100" w:afterAutospacing="1"/>
      <w:ind w:firstLine="300"/>
    </w:pPr>
    <w:rPr>
      <w:rFonts w:ascii="Georgia" w:hAnsi="Georgia"/>
      <w:color w:val="000000"/>
      <w:sz w:val="22"/>
      <w:szCs w:val="22"/>
      <w:lang w:val="es-ES"/>
    </w:rPr>
  </w:style>
  <w:style w:type="paragraph" w:customStyle="1" w:styleId="libro">
    <w:name w:val="libro"/>
    <w:basedOn w:val="Normal"/>
    <w:rsid w:val="005C7E78"/>
    <w:pPr>
      <w:spacing w:before="100" w:beforeAutospacing="1" w:after="100" w:afterAutospacing="1"/>
      <w:jc w:val="center"/>
    </w:pPr>
    <w:rPr>
      <w:rFonts w:ascii="Georgia" w:hAnsi="Georgia"/>
      <w:color w:val="000000"/>
      <w:sz w:val="22"/>
      <w:szCs w:val="22"/>
      <w:lang w:val="es-ES"/>
    </w:rPr>
  </w:style>
  <w:style w:type="paragraph" w:customStyle="1" w:styleId="Prrafodelista3">
    <w:name w:val="Párrafo de lista3"/>
    <w:basedOn w:val="Normal"/>
    <w:rsid w:val="00063D7E"/>
    <w:pPr>
      <w:spacing w:after="200" w:line="276" w:lineRule="auto"/>
      <w:ind w:left="720"/>
      <w:contextualSpacing/>
      <w:jc w:val="left"/>
    </w:pPr>
    <w:rPr>
      <w:rFonts w:ascii="Calibri" w:hAnsi="Calibri"/>
      <w:sz w:val="22"/>
      <w:szCs w:val="22"/>
      <w:lang w:val="es-ES_tradnl" w:eastAsia="en-US"/>
    </w:rPr>
  </w:style>
  <w:style w:type="paragraph" w:customStyle="1" w:styleId="Prrafodelista4">
    <w:name w:val="Párrafo de lista4"/>
    <w:basedOn w:val="Normal"/>
    <w:rsid w:val="00A72129"/>
    <w:pPr>
      <w:spacing w:after="200" w:line="276" w:lineRule="auto"/>
      <w:ind w:left="720"/>
      <w:contextualSpacing/>
      <w:jc w:val="left"/>
    </w:pPr>
    <w:rPr>
      <w:rFonts w:ascii="Calibri" w:hAnsi="Calibri"/>
      <w:sz w:val="22"/>
      <w:szCs w:val="22"/>
      <w:lang w:val="es-ES" w:eastAsia="en-US"/>
    </w:rPr>
  </w:style>
  <w:style w:type="paragraph" w:customStyle="1" w:styleId="Prrafodelista5">
    <w:name w:val="Párrafo de lista5"/>
    <w:basedOn w:val="Normal"/>
    <w:rsid w:val="00933C8A"/>
    <w:pPr>
      <w:spacing w:after="200" w:line="276" w:lineRule="auto"/>
      <w:ind w:left="720"/>
      <w:contextualSpacing/>
      <w:jc w:val="left"/>
    </w:pPr>
    <w:rPr>
      <w:rFonts w:ascii="Calibri" w:hAnsi="Calibri"/>
      <w:sz w:val="22"/>
      <w:szCs w:val="22"/>
      <w:lang w:val="es-ES" w:eastAsia="en-US"/>
    </w:rPr>
  </w:style>
  <w:style w:type="character" w:customStyle="1" w:styleId="TextonotapieCar">
    <w:name w:val="Texto nota pie Car"/>
    <w:link w:val="Textonotapie"/>
    <w:locked/>
    <w:rsid w:val="004C6BD8"/>
    <w:rPr>
      <w:rFonts w:ascii="Arial" w:hAnsi="Arial" w:cs="Arial"/>
      <w:lang w:val="gl-ES" w:eastAsia="en-US"/>
    </w:rPr>
  </w:style>
  <w:style w:type="paragraph" w:styleId="Textonotapie">
    <w:name w:val="footnote text"/>
    <w:basedOn w:val="Normal"/>
    <w:link w:val="TextonotapieCar"/>
    <w:rsid w:val="004C6BD8"/>
    <w:rPr>
      <w:rFonts w:ascii="Arial" w:hAnsi="Arial" w:cs="Arial"/>
      <w:sz w:val="20"/>
      <w:lang w:eastAsia="en-US"/>
    </w:rPr>
  </w:style>
  <w:style w:type="character" w:customStyle="1" w:styleId="TextonotapieCar1">
    <w:name w:val="Texto nota pie Car1"/>
    <w:rsid w:val="004C6BD8"/>
    <w:rPr>
      <w:rFonts w:ascii="Univers" w:hAnsi="Univers"/>
      <w:lang w:val="gl-ES"/>
    </w:rPr>
  </w:style>
  <w:style w:type="paragraph" w:customStyle="1" w:styleId="Listavistosa-nfasis11">
    <w:name w:val="Lista vistosa - Énfasis 11"/>
    <w:basedOn w:val="Normal"/>
    <w:uiPriority w:val="34"/>
    <w:qFormat/>
    <w:rsid w:val="009F24DE"/>
    <w:pPr>
      <w:spacing w:after="200" w:line="276" w:lineRule="auto"/>
      <w:ind w:left="720"/>
      <w:contextualSpacing/>
      <w:jc w:val="left"/>
    </w:pPr>
    <w:rPr>
      <w:rFonts w:ascii="Calibri" w:eastAsia="Calibri" w:hAnsi="Calibri"/>
      <w:sz w:val="22"/>
      <w:szCs w:val="22"/>
      <w:lang w:eastAsia="en-US"/>
    </w:rPr>
  </w:style>
  <w:style w:type="paragraph" w:styleId="Listaconvietas">
    <w:name w:val="List Bullet"/>
    <w:basedOn w:val="Normal"/>
    <w:unhideWhenUsed/>
    <w:rsid w:val="006A0E45"/>
    <w:pPr>
      <w:numPr>
        <w:numId w:val="1"/>
      </w:numPr>
      <w:contextualSpacing/>
    </w:pPr>
  </w:style>
  <w:style w:type="paragraph" w:customStyle="1" w:styleId="CM18">
    <w:name w:val="CM18"/>
    <w:basedOn w:val="Default"/>
    <w:next w:val="Default"/>
    <w:rsid w:val="00B6088F"/>
    <w:pPr>
      <w:widowControl w:val="0"/>
      <w:spacing w:after="413"/>
    </w:pPr>
    <w:rPr>
      <w:rFonts w:ascii="TT E 14 B 7 AF 0t 00" w:hAnsi="TT E 14 B 7 AF 0t 00" w:cs="TT E 14 B 7 AF 0t 00"/>
      <w:color w:val="auto"/>
      <w:lang w:val="es-ES" w:eastAsia="es-ES"/>
    </w:rPr>
  </w:style>
  <w:style w:type="character" w:customStyle="1" w:styleId="dog-texto-sumario1">
    <w:name w:val="dog-texto-sumario1"/>
    <w:basedOn w:val="Fuentedeprrafopredeter"/>
    <w:rsid w:val="00064173"/>
  </w:style>
  <w:style w:type="character" w:customStyle="1" w:styleId="PiedepginaCar">
    <w:name w:val="Pie de página Car"/>
    <w:link w:val="Piedepgina"/>
    <w:rsid w:val="008C1C80"/>
    <w:rPr>
      <w:rFonts w:ascii="Univers" w:hAnsi="Univers"/>
      <w:sz w:val="24"/>
      <w:lang w:val="gl-ES"/>
    </w:rPr>
  </w:style>
  <w:style w:type="character" w:customStyle="1" w:styleId="CharacterStyle2">
    <w:name w:val="Character Style 2"/>
    <w:uiPriority w:val="99"/>
    <w:rsid w:val="00D22B40"/>
    <w:rPr>
      <w:sz w:val="20"/>
      <w:szCs w:val="20"/>
    </w:rPr>
  </w:style>
  <w:style w:type="character" w:customStyle="1" w:styleId="Ttulo8Car">
    <w:name w:val="Título 8 Car"/>
    <w:link w:val="Ttulo8"/>
    <w:rsid w:val="000A4951"/>
    <w:rPr>
      <w:i/>
      <w:iCs/>
      <w:sz w:val="24"/>
      <w:szCs w:val="24"/>
    </w:rPr>
  </w:style>
  <w:style w:type="paragraph" w:customStyle="1" w:styleId="Prrafodelista6">
    <w:name w:val="Párrafo de lista6"/>
    <w:basedOn w:val="Normal"/>
    <w:rsid w:val="009D4E1D"/>
    <w:pPr>
      <w:widowControl w:val="0"/>
      <w:suppressAutoHyphens/>
      <w:jc w:val="left"/>
    </w:pPr>
    <w:rPr>
      <w:rFonts w:ascii="Times New Roman" w:eastAsia="Arial Unicode MS" w:hAnsi="Times New Roman" w:cs="Tahoma"/>
      <w:kern w:val="1"/>
      <w:szCs w:val="24"/>
      <w:lang w:eastAsia="hi-IN" w:bidi="hi-IN"/>
    </w:rPr>
  </w:style>
  <w:style w:type="character" w:customStyle="1" w:styleId="fckbold">
    <w:name w:val="fckbold"/>
    <w:basedOn w:val="Fuentedeprrafopredeter"/>
    <w:rsid w:val="008D0217"/>
  </w:style>
  <w:style w:type="paragraph" w:styleId="Lista">
    <w:name w:val="List"/>
    <w:basedOn w:val="Normal"/>
    <w:rsid w:val="00E46CD6"/>
    <w:pPr>
      <w:ind w:left="283" w:hanging="283"/>
      <w:jc w:val="left"/>
    </w:pPr>
    <w:rPr>
      <w:rFonts w:ascii="Garamond" w:eastAsia="Calibri" w:hAnsi="Garamond"/>
      <w:szCs w:val="24"/>
    </w:rPr>
  </w:style>
  <w:style w:type="character" w:customStyle="1" w:styleId="dog-texto-sumario">
    <w:name w:val="dog-texto-sumario"/>
    <w:rsid w:val="004B3D54"/>
  </w:style>
  <w:style w:type="character" w:styleId="Textodelmarcadordeposicin">
    <w:name w:val="Placeholder Text"/>
    <w:uiPriority w:val="99"/>
    <w:semiHidden/>
    <w:rsid w:val="00751CAD"/>
    <w:rPr>
      <w:color w:val="808080"/>
    </w:rPr>
  </w:style>
  <w:style w:type="character" w:customStyle="1" w:styleId="st1">
    <w:name w:val="st1"/>
    <w:basedOn w:val="Fuentedeprrafopredeter"/>
    <w:rsid w:val="0004419C"/>
  </w:style>
  <w:style w:type="table" w:customStyle="1" w:styleId="Tablaconcuadrcula1">
    <w:name w:val="Tabla con cuadrícula1"/>
    <w:basedOn w:val="Tablanormal"/>
    <w:next w:val="Tablaconcuadrcula"/>
    <w:uiPriority w:val="59"/>
    <w:rsid w:val="006502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rsid w:val="0089427B"/>
    <w:pPr>
      <w:jc w:val="left"/>
    </w:pPr>
    <w:rPr>
      <w:rFonts w:ascii="Times New Roman" w:eastAsiaTheme="minorHAnsi" w:hAnsi="Times New Roman"/>
      <w:szCs w:val="24"/>
      <w:lang w:val="es-ES"/>
    </w:rPr>
  </w:style>
  <w:style w:type="character" w:customStyle="1" w:styleId="normalchar">
    <w:name w:val="normal__char"/>
    <w:basedOn w:val="Fuentedeprrafopredeter"/>
    <w:rsid w:val="0089427B"/>
  </w:style>
  <w:style w:type="paragraph" w:customStyle="1" w:styleId="3Titre">
    <w:name w:val="3 Titre"/>
    <w:basedOn w:val="Normal"/>
    <w:rsid w:val="00523B81"/>
    <w:pPr>
      <w:spacing w:after="120"/>
    </w:pPr>
    <w:rPr>
      <w:rFonts w:ascii="Arial" w:eastAsiaTheme="minorHAnsi" w:hAnsi="Arial" w:cs="Arial"/>
      <w:b/>
      <w:bCs/>
      <w:spacing w:val="-2"/>
      <w:sz w:val="32"/>
      <w:szCs w:val="32"/>
      <w:lang w:val="es-ES"/>
    </w:rPr>
  </w:style>
  <w:style w:type="paragraph" w:customStyle="1" w:styleId="Prrafodelista7">
    <w:name w:val="Párrafo de lista7"/>
    <w:basedOn w:val="Normal"/>
    <w:rsid w:val="000A3C22"/>
    <w:pPr>
      <w:spacing w:after="200" w:line="276" w:lineRule="auto"/>
      <w:ind w:left="720"/>
      <w:contextualSpacing/>
      <w:jc w:val="left"/>
    </w:pPr>
    <w:rPr>
      <w:rFonts w:ascii="Calibri" w:hAnsi="Calibri"/>
      <w:sz w:val="22"/>
      <w:szCs w:val="22"/>
      <w:lang w:val="es-ES" w:eastAsia="en-US"/>
    </w:rPr>
  </w:style>
  <w:style w:type="character" w:customStyle="1" w:styleId="FontStyle28">
    <w:name w:val="Font Style28"/>
    <w:uiPriority w:val="99"/>
    <w:rsid w:val="00590272"/>
    <w:rPr>
      <w:rFonts w:ascii="Calibri" w:hAnsi="Calibri" w:cs="Calibri" w:hint="default"/>
      <w:b/>
      <w:bCs/>
    </w:rPr>
  </w:style>
  <w:style w:type="paragraph" w:customStyle="1" w:styleId="Prrafodelista8">
    <w:name w:val="Párrafo de lista8"/>
    <w:basedOn w:val="Normal"/>
    <w:rsid w:val="00485129"/>
    <w:pPr>
      <w:spacing w:after="200" w:line="276" w:lineRule="auto"/>
      <w:ind w:left="720"/>
      <w:contextualSpacing/>
      <w:jc w:val="left"/>
    </w:pPr>
    <w:rPr>
      <w:rFonts w:ascii="Calibri" w:hAnsi="Calibri"/>
      <w:sz w:val="22"/>
      <w:szCs w:val="22"/>
      <w:lang w:eastAsia="en-US"/>
    </w:rPr>
  </w:style>
  <w:style w:type="character" w:customStyle="1" w:styleId="texte1">
    <w:name w:val="texte1"/>
    <w:uiPriority w:val="99"/>
    <w:rsid w:val="00337C46"/>
    <w:rPr>
      <w:rFonts w:ascii="Verdana" w:hAnsi="Verdana" w:hint="default"/>
      <w:b w:val="0"/>
      <w:bCs w:val="0"/>
      <w:strike w:val="0"/>
      <w:dstrike w:val="0"/>
      <w:color w:val="000000"/>
      <w:sz w:val="15"/>
      <w:szCs w:val="15"/>
      <w:u w:val="none"/>
      <w:effect w:val="none"/>
    </w:rPr>
  </w:style>
  <w:style w:type="character" w:styleId="AcrnimoHTML">
    <w:name w:val="HTML Acronym"/>
    <w:basedOn w:val="Fuentedeprrafopredeter"/>
    <w:uiPriority w:val="99"/>
    <w:unhideWhenUsed/>
    <w:rsid w:val="00CF2E3A"/>
  </w:style>
  <w:style w:type="paragraph" w:customStyle="1" w:styleId="Normal3">
    <w:name w:val="Normal3"/>
    <w:basedOn w:val="Normal"/>
    <w:rsid w:val="004C0750"/>
    <w:rPr>
      <w:szCs w:val="24"/>
      <w:lang w:eastAsia="gl-ES"/>
    </w:rPr>
  </w:style>
  <w:style w:type="character" w:customStyle="1" w:styleId="st">
    <w:name w:val="st"/>
    <w:rsid w:val="005D58BE"/>
  </w:style>
  <w:style w:type="table" w:styleId="Tablaconlista2">
    <w:name w:val="Table List 2"/>
    <w:basedOn w:val="Tablanormal"/>
    <w:rsid w:val="00254D46"/>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4">
    <w:name w:val="Normal4"/>
    <w:basedOn w:val="Normal"/>
    <w:rsid w:val="0026263C"/>
    <w:pPr>
      <w:jc w:val="left"/>
    </w:pPr>
    <w:rPr>
      <w:rFonts w:ascii="Times New Roman" w:eastAsiaTheme="minorHAnsi" w:hAnsi="Times New Roman"/>
      <w:szCs w:val="24"/>
      <w:lang w:val="es-ES"/>
    </w:rPr>
  </w:style>
  <w:style w:type="paragraph" w:customStyle="1" w:styleId="Normal5">
    <w:name w:val="Normal5"/>
    <w:basedOn w:val="Normal"/>
    <w:rsid w:val="007241ED"/>
    <w:pPr>
      <w:jc w:val="left"/>
    </w:pPr>
    <w:rPr>
      <w:rFonts w:ascii="Times New Roman" w:eastAsiaTheme="minorHAnsi" w:hAnsi="Times New Roman"/>
      <w:szCs w:val="24"/>
      <w:lang w:val="es-ES"/>
    </w:rPr>
  </w:style>
  <w:style w:type="paragraph" w:customStyle="1" w:styleId="Prrafodelista9">
    <w:name w:val="Párrafo de lista9"/>
    <w:basedOn w:val="Normal"/>
    <w:rsid w:val="00FB763C"/>
    <w:pPr>
      <w:spacing w:after="200" w:line="276" w:lineRule="auto"/>
      <w:ind w:left="720"/>
      <w:contextualSpacing/>
      <w:jc w:val="left"/>
    </w:pPr>
    <w:rPr>
      <w:rFonts w:ascii="Calibri" w:hAnsi="Calibri"/>
      <w:sz w:val="22"/>
      <w:szCs w:val="22"/>
      <w:lang w:eastAsia="en-US"/>
    </w:rPr>
  </w:style>
  <w:style w:type="paragraph" w:customStyle="1" w:styleId="Normal6">
    <w:name w:val="Normal6"/>
    <w:basedOn w:val="Normal"/>
    <w:rsid w:val="006A3E8A"/>
    <w:pPr>
      <w:spacing w:before="100" w:beforeAutospacing="1" w:after="100" w:afterAutospacing="1"/>
      <w:jc w:val="left"/>
    </w:pPr>
    <w:rPr>
      <w:rFonts w:ascii="Times New Roman" w:hAnsi="Times New Roman"/>
      <w:szCs w:val="24"/>
      <w:lang w:val="es-ES"/>
    </w:rPr>
  </w:style>
  <w:style w:type="character" w:styleId="Refdecomentario">
    <w:name w:val="annotation reference"/>
    <w:rsid w:val="004246A6"/>
    <w:rPr>
      <w:sz w:val="16"/>
      <w:szCs w:val="16"/>
    </w:rPr>
  </w:style>
  <w:style w:type="paragraph" w:customStyle="1" w:styleId="ident7">
    <w:name w:val="ident7"/>
    <w:basedOn w:val="Normal"/>
    <w:rsid w:val="003C62B0"/>
    <w:pPr>
      <w:spacing w:before="280" w:after="280"/>
      <w:jc w:val="left"/>
    </w:pPr>
    <w:rPr>
      <w:rFonts w:ascii="Times New Roman" w:eastAsiaTheme="minorHAnsi" w:hAnsi="Times New Roman"/>
      <w:szCs w:val="24"/>
      <w:lang w:val="es-ES" w:eastAsia="ar-SA"/>
    </w:rPr>
  </w:style>
  <w:style w:type="paragraph" w:customStyle="1" w:styleId="Prrafodelista10">
    <w:name w:val="Párrafo de lista10"/>
    <w:basedOn w:val="Normal"/>
    <w:rsid w:val="008B0F99"/>
    <w:pPr>
      <w:spacing w:after="200" w:line="276" w:lineRule="auto"/>
      <w:ind w:left="720"/>
      <w:contextualSpacing/>
      <w:jc w:val="left"/>
    </w:pPr>
    <w:rPr>
      <w:rFonts w:ascii="Calibri" w:hAnsi="Calibri"/>
      <w:sz w:val="22"/>
      <w:szCs w:val="22"/>
      <w:lang w:eastAsia="en-US"/>
    </w:rPr>
  </w:style>
  <w:style w:type="paragraph" w:customStyle="1" w:styleId="Prrafodelista11">
    <w:name w:val="Párrafo de lista11"/>
    <w:basedOn w:val="Normal"/>
    <w:rsid w:val="00870D3F"/>
    <w:pPr>
      <w:spacing w:after="200" w:line="276" w:lineRule="auto"/>
      <w:ind w:left="720"/>
      <w:contextualSpacing/>
      <w:jc w:val="left"/>
    </w:pPr>
    <w:rPr>
      <w:rFonts w:ascii="Calibri" w:hAnsi="Calibri"/>
      <w:sz w:val="22"/>
      <w:szCs w:val="22"/>
      <w:lang w:eastAsia="en-US"/>
    </w:rPr>
  </w:style>
  <w:style w:type="paragraph" w:customStyle="1" w:styleId="Normal7">
    <w:name w:val="Normal7"/>
    <w:basedOn w:val="Normal"/>
    <w:rsid w:val="00F16128"/>
    <w:rPr>
      <w:szCs w:val="24"/>
      <w:lang w:eastAsia="gl-ES"/>
    </w:rPr>
  </w:style>
  <w:style w:type="character" w:customStyle="1" w:styleId="PrrafodelistaCar">
    <w:name w:val="Párrafo de lista Car"/>
    <w:link w:val="Prrafodelista"/>
    <w:uiPriority w:val="34"/>
    <w:rsid w:val="00123BCE"/>
    <w:rPr>
      <w:rFonts w:ascii="Univers" w:hAnsi="Univers"/>
      <w:sz w:val="24"/>
      <w:lang w:val="gl-ES"/>
    </w:rPr>
  </w:style>
  <w:style w:type="paragraph" w:styleId="Ttulo">
    <w:name w:val="Title"/>
    <w:basedOn w:val="Normal"/>
    <w:link w:val="TtuloCar"/>
    <w:autoRedefine/>
    <w:uiPriority w:val="99"/>
    <w:qFormat/>
    <w:rsid w:val="00BE24B5"/>
    <w:pPr>
      <w:outlineLvl w:val="0"/>
    </w:pPr>
    <w:rPr>
      <w:rFonts w:cs="Tahoma"/>
      <w:b/>
      <w:bCs/>
      <w:color w:val="000000"/>
      <w:spacing w:val="-3"/>
      <w:kern w:val="28"/>
      <w:sz w:val="25"/>
      <w:szCs w:val="25"/>
    </w:rPr>
  </w:style>
  <w:style w:type="character" w:customStyle="1" w:styleId="TtuloCar">
    <w:name w:val="Título Car"/>
    <w:basedOn w:val="Fuentedeprrafopredeter"/>
    <w:link w:val="Ttulo"/>
    <w:uiPriority w:val="99"/>
    <w:rsid w:val="00BE24B5"/>
    <w:rPr>
      <w:rFonts w:ascii="Univers" w:hAnsi="Univers" w:cs="Tahoma"/>
      <w:b/>
      <w:bCs/>
      <w:color w:val="000000"/>
      <w:spacing w:val="-3"/>
      <w:kern w:val="28"/>
      <w:sz w:val="25"/>
      <w:szCs w:val="25"/>
      <w:lang w:val="gl-ES"/>
    </w:rPr>
  </w:style>
  <w:style w:type="numbering" w:customStyle="1" w:styleId="List0">
    <w:name w:val="List 0"/>
    <w:rsid w:val="00C657E8"/>
    <w:pPr>
      <w:numPr>
        <w:numId w:val="2"/>
      </w:numPr>
    </w:pPr>
  </w:style>
  <w:style w:type="numbering" w:customStyle="1" w:styleId="List01">
    <w:name w:val="List 01"/>
    <w:basedOn w:val="Sinlista"/>
    <w:rsid w:val="008E5312"/>
  </w:style>
  <w:style w:type="character" w:customStyle="1" w:styleId="apple-tab-span">
    <w:name w:val="apple-tab-span"/>
    <w:basedOn w:val="Fuentedeprrafopredeter"/>
    <w:rsid w:val="00597D8D"/>
  </w:style>
  <w:style w:type="paragraph" w:customStyle="1" w:styleId="s11">
    <w:name w:val="s11"/>
    <w:basedOn w:val="Normal"/>
    <w:rsid w:val="009A648F"/>
    <w:pPr>
      <w:spacing w:before="100" w:beforeAutospacing="1" w:after="100" w:afterAutospacing="1"/>
      <w:jc w:val="left"/>
    </w:pPr>
    <w:rPr>
      <w:rFonts w:ascii="Times New Roman" w:eastAsia="Calibri" w:hAnsi="Times New Roman"/>
      <w:szCs w:val="24"/>
      <w:lang w:val="es-ES"/>
    </w:rPr>
  </w:style>
  <w:style w:type="paragraph" w:customStyle="1" w:styleId="dog-base-sangria">
    <w:name w:val="dog-base-sangria"/>
    <w:basedOn w:val="Normal"/>
    <w:rsid w:val="009D7F7E"/>
    <w:pPr>
      <w:spacing w:before="100" w:beforeAutospacing="1" w:after="240" w:line="360" w:lineRule="atLeast"/>
      <w:ind w:firstLine="360"/>
    </w:pPr>
    <w:rPr>
      <w:rFonts w:ascii="Times New Roman" w:hAnsi="Times New Roman"/>
      <w:color w:val="000000"/>
      <w:szCs w:val="24"/>
      <w:lang w:val="es-ES"/>
    </w:rPr>
  </w:style>
  <w:style w:type="table" w:customStyle="1" w:styleId="Tablaconcuadrcula2">
    <w:name w:val="Tabla con cuadrícula2"/>
    <w:basedOn w:val="Tablanormal"/>
    <w:next w:val="Tablaconcuadrcula"/>
    <w:rsid w:val="00474B45"/>
    <w:pPr>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g-parrafo-justificado">
    <w:name w:val="dog-parrafo-justificado"/>
    <w:basedOn w:val="Normal"/>
    <w:rsid w:val="00966E59"/>
    <w:pPr>
      <w:spacing w:before="100" w:beforeAutospacing="1" w:after="240" w:line="360" w:lineRule="atLeast"/>
    </w:pPr>
    <w:rPr>
      <w:rFonts w:ascii="Times New Roman" w:hAnsi="Times New Roman"/>
      <w:color w:val="000000"/>
      <w:szCs w:val="24"/>
      <w:lang w:val="es-ES"/>
    </w:rPr>
  </w:style>
  <w:style w:type="character" w:customStyle="1" w:styleId="dog-normal1">
    <w:name w:val="dog-normal1"/>
    <w:rsid w:val="00520F39"/>
    <w:rPr>
      <w:b w:val="0"/>
      <w:bCs w:val="0"/>
      <w:i w:val="0"/>
      <w:iCs w:val="0"/>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92">
      <w:bodyDiv w:val="1"/>
      <w:marLeft w:val="0"/>
      <w:marRight w:val="0"/>
      <w:marTop w:val="0"/>
      <w:marBottom w:val="0"/>
      <w:divBdr>
        <w:top w:val="none" w:sz="0" w:space="0" w:color="auto"/>
        <w:left w:val="none" w:sz="0" w:space="0" w:color="auto"/>
        <w:bottom w:val="none" w:sz="0" w:space="0" w:color="auto"/>
        <w:right w:val="none" w:sz="0" w:space="0" w:color="auto"/>
      </w:divBdr>
    </w:div>
    <w:div w:id="358917">
      <w:bodyDiv w:val="1"/>
      <w:marLeft w:val="0"/>
      <w:marRight w:val="0"/>
      <w:marTop w:val="0"/>
      <w:marBottom w:val="0"/>
      <w:divBdr>
        <w:top w:val="none" w:sz="0" w:space="0" w:color="auto"/>
        <w:left w:val="none" w:sz="0" w:space="0" w:color="auto"/>
        <w:bottom w:val="none" w:sz="0" w:space="0" w:color="auto"/>
        <w:right w:val="none" w:sz="0" w:space="0" w:color="auto"/>
      </w:divBdr>
    </w:div>
    <w:div w:id="1667751">
      <w:bodyDiv w:val="1"/>
      <w:marLeft w:val="0"/>
      <w:marRight w:val="0"/>
      <w:marTop w:val="0"/>
      <w:marBottom w:val="0"/>
      <w:divBdr>
        <w:top w:val="none" w:sz="0" w:space="0" w:color="auto"/>
        <w:left w:val="none" w:sz="0" w:space="0" w:color="auto"/>
        <w:bottom w:val="none" w:sz="0" w:space="0" w:color="auto"/>
        <w:right w:val="none" w:sz="0" w:space="0" w:color="auto"/>
      </w:divBdr>
    </w:div>
    <w:div w:id="3440343">
      <w:bodyDiv w:val="1"/>
      <w:marLeft w:val="0"/>
      <w:marRight w:val="0"/>
      <w:marTop w:val="0"/>
      <w:marBottom w:val="0"/>
      <w:divBdr>
        <w:top w:val="none" w:sz="0" w:space="0" w:color="auto"/>
        <w:left w:val="none" w:sz="0" w:space="0" w:color="auto"/>
        <w:bottom w:val="none" w:sz="0" w:space="0" w:color="auto"/>
        <w:right w:val="none" w:sz="0" w:space="0" w:color="auto"/>
      </w:divBdr>
    </w:div>
    <w:div w:id="3945893">
      <w:bodyDiv w:val="1"/>
      <w:marLeft w:val="0"/>
      <w:marRight w:val="0"/>
      <w:marTop w:val="0"/>
      <w:marBottom w:val="0"/>
      <w:divBdr>
        <w:top w:val="none" w:sz="0" w:space="0" w:color="auto"/>
        <w:left w:val="none" w:sz="0" w:space="0" w:color="auto"/>
        <w:bottom w:val="none" w:sz="0" w:space="0" w:color="auto"/>
        <w:right w:val="none" w:sz="0" w:space="0" w:color="auto"/>
      </w:divBdr>
    </w:div>
    <w:div w:id="4283101">
      <w:bodyDiv w:val="1"/>
      <w:marLeft w:val="0"/>
      <w:marRight w:val="0"/>
      <w:marTop w:val="0"/>
      <w:marBottom w:val="0"/>
      <w:divBdr>
        <w:top w:val="none" w:sz="0" w:space="0" w:color="auto"/>
        <w:left w:val="none" w:sz="0" w:space="0" w:color="auto"/>
        <w:bottom w:val="none" w:sz="0" w:space="0" w:color="auto"/>
        <w:right w:val="none" w:sz="0" w:space="0" w:color="auto"/>
      </w:divBdr>
    </w:div>
    <w:div w:id="10376493">
      <w:bodyDiv w:val="1"/>
      <w:marLeft w:val="0"/>
      <w:marRight w:val="0"/>
      <w:marTop w:val="0"/>
      <w:marBottom w:val="0"/>
      <w:divBdr>
        <w:top w:val="none" w:sz="0" w:space="0" w:color="auto"/>
        <w:left w:val="none" w:sz="0" w:space="0" w:color="auto"/>
        <w:bottom w:val="none" w:sz="0" w:space="0" w:color="auto"/>
        <w:right w:val="none" w:sz="0" w:space="0" w:color="auto"/>
      </w:divBdr>
    </w:div>
    <w:div w:id="12348702">
      <w:bodyDiv w:val="1"/>
      <w:marLeft w:val="0"/>
      <w:marRight w:val="0"/>
      <w:marTop w:val="0"/>
      <w:marBottom w:val="0"/>
      <w:divBdr>
        <w:top w:val="none" w:sz="0" w:space="0" w:color="auto"/>
        <w:left w:val="none" w:sz="0" w:space="0" w:color="auto"/>
        <w:bottom w:val="none" w:sz="0" w:space="0" w:color="auto"/>
        <w:right w:val="none" w:sz="0" w:space="0" w:color="auto"/>
      </w:divBdr>
    </w:div>
    <w:div w:id="14355585">
      <w:bodyDiv w:val="1"/>
      <w:marLeft w:val="0"/>
      <w:marRight w:val="0"/>
      <w:marTop w:val="0"/>
      <w:marBottom w:val="0"/>
      <w:divBdr>
        <w:top w:val="none" w:sz="0" w:space="0" w:color="auto"/>
        <w:left w:val="none" w:sz="0" w:space="0" w:color="auto"/>
        <w:bottom w:val="none" w:sz="0" w:space="0" w:color="auto"/>
        <w:right w:val="none" w:sz="0" w:space="0" w:color="auto"/>
      </w:divBdr>
    </w:div>
    <w:div w:id="14770520">
      <w:bodyDiv w:val="1"/>
      <w:marLeft w:val="0"/>
      <w:marRight w:val="0"/>
      <w:marTop w:val="0"/>
      <w:marBottom w:val="0"/>
      <w:divBdr>
        <w:top w:val="none" w:sz="0" w:space="0" w:color="auto"/>
        <w:left w:val="none" w:sz="0" w:space="0" w:color="auto"/>
        <w:bottom w:val="none" w:sz="0" w:space="0" w:color="auto"/>
        <w:right w:val="none" w:sz="0" w:space="0" w:color="auto"/>
      </w:divBdr>
    </w:div>
    <w:div w:id="14772117">
      <w:bodyDiv w:val="1"/>
      <w:marLeft w:val="0"/>
      <w:marRight w:val="0"/>
      <w:marTop w:val="0"/>
      <w:marBottom w:val="0"/>
      <w:divBdr>
        <w:top w:val="none" w:sz="0" w:space="0" w:color="auto"/>
        <w:left w:val="none" w:sz="0" w:space="0" w:color="auto"/>
        <w:bottom w:val="none" w:sz="0" w:space="0" w:color="auto"/>
        <w:right w:val="none" w:sz="0" w:space="0" w:color="auto"/>
      </w:divBdr>
    </w:div>
    <w:div w:id="14967044">
      <w:bodyDiv w:val="1"/>
      <w:marLeft w:val="0"/>
      <w:marRight w:val="0"/>
      <w:marTop w:val="0"/>
      <w:marBottom w:val="0"/>
      <w:divBdr>
        <w:top w:val="none" w:sz="0" w:space="0" w:color="auto"/>
        <w:left w:val="none" w:sz="0" w:space="0" w:color="auto"/>
        <w:bottom w:val="none" w:sz="0" w:space="0" w:color="auto"/>
        <w:right w:val="none" w:sz="0" w:space="0" w:color="auto"/>
      </w:divBdr>
    </w:div>
    <w:div w:id="15353880">
      <w:bodyDiv w:val="1"/>
      <w:marLeft w:val="0"/>
      <w:marRight w:val="0"/>
      <w:marTop w:val="0"/>
      <w:marBottom w:val="0"/>
      <w:divBdr>
        <w:top w:val="none" w:sz="0" w:space="0" w:color="auto"/>
        <w:left w:val="none" w:sz="0" w:space="0" w:color="auto"/>
        <w:bottom w:val="none" w:sz="0" w:space="0" w:color="auto"/>
        <w:right w:val="none" w:sz="0" w:space="0" w:color="auto"/>
      </w:divBdr>
    </w:div>
    <w:div w:id="17507145">
      <w:bodyDiv w:val="1"/>
      <w:marLeft w:val="0"/>
      <w:marRight w:val="0"/>
      <w:marTop w:val="0"/>
      <w:marBottom w:val="0"/>
      <w:divBdr>
        <w:top w:val="none" w:sz="0" w:space="0" w:color="auto"/>
        <w:left w:val="none" w:sz="0" w:space="0" w:color="auto"/>
        <w:bottom w:val="none" w:sz="0" w:space="0" w:color="auto"/>
        <w:right w:val="none" w:sz="0" w:space="0" w:color="auto"/>
      </w:divBdr>
    </w:div>
    <w:div w:id="18749454">
      <w:bodyDiv w:val="1"/>
      <w:marLeft w:val="0"/>
      <w:marRight w:val="0"/>
      <w:marTop w:val="0"/>
      <w:marBottom w:val="0"/>
      <w:divBdr>
        <w:top w:val="none" w:sz="0" w:space="0" w:color="auto"/>
        <w:left w:val="none" w:sz="0" w:space="0" w:color="auto"/>
        <w:bottom w:val="none" w:sz="0" w:space="0" w:color="auto"/>
        <w:right w:val="none" w:sz="0" w:space="0" w:color="auto"/>
      </w:divBdr>
    </w:div>
    <w:div w:id="20397209">
      <w:bodyDiv w:val="1"/>
      <w:marLeft w:val="0"/>
      <w:marRight w:val="0"/>
      <w:marTop w:val="0"/>
      <w:marBottom w:val="0"/>
      <w:divBdr>
        <w:top w:val="none" w:sz="0" w:space="0" w:color="auto"/>
        <w:left w:val="none" w:sz="0" w:space="0" w:color="auto"/>
        <w:bottom w:val="none" w:sz="0" w:space="0" w:color="auto"/>
        <w:right w:val="none" w:sz="0" w:space="0" w:color="auto"/>
      </w:divBdr>
    </w:div>
    <w:div w:id="21714722">
      <w:bodyDiv w:val="1"/>
      <w:marLeft w:val="0"/>
      <w:marRight w:val="0"/>
      <w:marTop w:val="0"/>
      <w:marBottom w:val="0"/>
      <w:divBdr>
        <w:top w:val="none" w:sz="0" w:space="0" w:color="auto"/>
        <w:left w:val="none" w:sz="0" w:space="0" w:color="auto"/>
        <w:bottom w:val="none" w:sz="0" w:space="0" w:color="auto"/>
        <w:right w:val="none" w:sz="0" w:space="0" w:color="auto"/>
      </w:divBdr>
    </w:div>
    <w:div w:id="21906191">
      <w:bodyDiv w:val="1"/>
      <w:marLeft w:val="0"/>
      <w:marRight w:val="0"/>
      <w:marTop w:val="0"/>
      <w:marBottom w:val="0"/>
      <w:divBdr>
        <w:top w:val="none" w:sz="0" w:space="0" w:color="auto"/>
        <w:left w:val="none" w:sz="0" w:space="0" w:color="auto"/>
        <w:bottom w:val="none" w:sz="0" w:space="0" w:color="auto"/>
        <w:right w:val="none" w:sz="0" w:space="0" w:color="auto"/>
      </w:divBdr>
    </w:div>
    <w:div w:id="22021048">
      <w:bodyDiv w:val="1"/>
      <w:marLeft w:val="0"/>
      <w:marRight w:val="0"/>
      <w:marTop w:val="0"/>
      <w:marBottom w:val="0"/>
      <w:divBdr>
        <w:top w:val="none" w:sz="0" w:space="0" w:color="auto"/>
        <w:left w:val="none" w:sz="0" w:space="0" w:color="auto"/>
        <w:bottom w:val="none" w:sz="0" w:space="0" w:color="auto"/>
        <w:right w:val="none" w:sz="0" w:space="0" w:color="auto"/>
      </w:divBdr>
    </w:div>
    <w:div w:id="22092980">
      <w:bodyDiv w:val="1"/>
      <w:marLeft w:val="0"/>
      <w:marRight w:val="0"/>
      <w:marTop w:val="0"/>
      <w:marBottom w:val="0"/>
      <w:divBdr>
        <w:top w:val="none" w:sz="0" w:space="0" w:color="auto"/>
        <w:left w:val="none" w:sz="0" w:space="0" w:color="auto"/>
        <w:bottom w:val="none" w:sz="0" w:space="0" w:color="auto"/>
        <w:right w:val="none" w:sz="0" w:space="0" w:color="auto"/>
      </w:divBdr>
    </w:div>
    <w:div w:id="22413412">
      <w:bodyDiv w:val="1"/>
      <w:marLeft w:val="0"/>
      <w:marRight w:val="0"/>
      <w:marTop w:val="0"/>
      <w:marBottom w:val="0"/>
      <w:divBdr>
        <w:top w:val="none" w:sz="0" w:space="0" w:color="auto"/>
        <w:left w:val="none" w:sz="0" w:space="0" w:color="auto"/>
        <w:bottom w:val="none" w:sz="0" w:space="0" w:color="auto"/>
        <w:right w:val="none" w:sz="0" w:space="0" w:color="auto"/>
      </w:divBdr>
    </w:div>
    <w:div w:id="24329967">
      <w:bodyDiv w:val="1"/>
      <w:marLeft w:val="0"/>
      <w:marRight w:val="0"/>
      <w:marTop w:val="0"/>
      <w:marBottom w:val="0"/>
      <w:divBdr>
        <w:top w:val="none" w:sz="0" w:space="0" w:color="auto"/>
        <w:left w:val="none" w:sz="0" w:space="0" w:color="auto"/>
        <w:bottom w:val="none" w:sz="0" w:space="0" w:color="auto"/>
        <w:right w:val="none" w:sz="0" w:space="0" w:color="auto"/>
      </w:divBdr>
    </w:div>
    <w:div w:id="24717796">
      <w:bodyDiv w:val="1"/>
      <w:marLeft w:val="0"/>
      <w:marRight w:val="0"/>
      <w:marTop w:val="0"/>
      <w:marBottom w:val="0"/>
      <w:divBdr>
        <w:top w:val="none" w:sz="0" w:space="0" w:color="auto"/>
        <w:left w:val="none" w:sz="0" w:space="0" w:color="auto"/>
        <w:bottom w:val="none" w:sz="0" w:space="0" w:color="auto"/>
        <w:right w:val="none" w:sz="0" w:space="0" w:color="auto"/>
      </w:divBdr>
    </w:div>
    <w:div w:id="24838371">
      <w:bodyDiv w:val="1"/>
      <w:marLeft w:val="0"/>
      <w:marRight w:val="0"/>
      <w:marTop w:val="0"/>
      <w:marBottom w:val="0"/>
      <w:divBdr>
        <w:top w:val="none" w:sz="0" w:space="0" w:color="auto"/>
        <w:left w:val="none" w:sz="0" w:space="0" w:color="auto"/>
        <w:bottom w:val="none" w:sz="0" w:space="0" w:color="auto"/>
        <w:right w:val="none" w:sz="0" w:space="0" w:color="auto"/>
      </w:divBdr>
    </w:div>
    <w:div w:id="25564027">
      <w:bodyDiv w:val="1"/>
      <w:marLeft w:val="0"/>
      <w:marRight w:val="0"/>
      <w:marTop w:val="0"/>
      <w:marBottom w:val="0"/>
      <w:divBdr>
        <w:top w:val="none" w:sz="0" w:space="0" w:color="auto"/>
        <w:left w:val="none" w:sz="0" w:space="0" w:color="auto"/>
        <w:bottom w:val="none" w:sz="0" w:space="0" w:color="auto"/>
        <w:right w:val="none" w:sz="0" w:space="0" w:color="auto"/>
      </w:divBdr>
    </w:div>
    <w:div w:id="26411216">
      <w:bodyDiv w:val="1"/>
      <w:marLeft w:val="0"/>
      <w:marRight w:val="0"/>
      <w:marTop w:val="0"/>
      <w:marBottom w:val="0"/>
      <w:divBdr>
        <w:top w:val="none" w:sz="0" w:space="0" w:color="auto"/>
        <w:left w:val="none" w:sz="0" w:space="0" w:color="auto"/>
        <w:bottom w:val="none" w:sz="0" w:space="0" w:color="auto"/>
        <w:right w:val="none" w:sz="0" w:space="0" w:color="auto"/>
      </w:divBdr>
    </w:div>
    <w:div w:id="28529713">
      <w:bodyDiv w:val="1"/>
      <w:marLeft w:val="0"/>
      <w:marRight w:val="0"/>
      <w:marTop w:val="0"/>
      <w:marBottom w:val="0"/>
      <w:divBdr>
        <w:top w:val="none" w:sz="0" w:space="0" w:color="auto"/>
        <w:left w:val="none" w:sz="0" w:space="0" w:color="auto"/>
        <w:bottom w:val="none" w:sz="0" w:space="0" w:color="auto"/>
        <w:right w:val="none" w:sz="0" w:space="0" w:color="auto"/>
      </w:divBdr>
    </w:div>
    <w:div w:id="28918843">
      <w:bodyDiv w:val="1"/>
      <w:marLeft w:val="0"/>
      <w:marRight w:val="0"/>
      <w:marTop w:val="0"/>
      <w:marBottom w:val="0"/>
      <w:divBdr>
        <w:top w:val="none" w:sz="0" w:space="0" w:color="auto"/>
        <w:left w:val="none" w:sz="0" w:space="0" w:color="auto"/>
        <w:bottom w:val="none" w:sz="0" w:space="0" w:color="auto"/>
        <w:right w:val="none" w:sz="0" w:space="0" w:color="auto"/>
      </w:divBdr>
    </w:div>
    <w:div w:id="34626429">
      <w:bodyDiv w:val="1"/>
      <w:marLeft w:val="0"/>
      <w:marRight w:val="0"/>
      <w:marTop w:val="0"/>
      <w:marBottom w:val="0"/>
      <w:divBdr>
        <w:top w:val="none" w:sz="0" w:space="0" w:color="auto"/>
        <w:left w:val="none" w:sz="0" w:space="0" w:color="auto"/>
        <w:bottom w:val="none" w:sz="0" w:space="0" w:color="auto"/>
        <w:right w:val="none" w:sz="0" w:space="0" w:color="auto"/>
      </w:divBdr>
    </w:div>
    <w:div w:id="41250698">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8772447">
      <w:bodyDiv w:val="1"/>
      <w:marLeft w:val="0"/>
      <w:marRight w:val="0"/>
      <w:marTop w:val="0"/>
      <w:marBottom w:val="0"/>
      <w:divBdr>
        <w:top w:val="none" w:sz="0" w:space="0" w:color="auto"/>
        <w:left w:val="none" w:sz="0" w:space="0" w:color="auto"/>
        <w:bottom w:val="none" w:sz="0" w:space="0" w:color="auto"/>
        <w:right w:val="none" w:sz="0" w:space="0" w:color="auto"/>
      </w:divBdr>
    </w:div>
    <w:div w:id="53748205">
      <w:bodyDiv w:val="1"/>
      <w:marLeft w:val="0"/>
      <w:marRight w:val="0"/>
      <w:marTop w:val="0"/>
      <w:marBottom w:val="0"/>
      <w:divBdr>
        <w:top w:val="none" w:sz="0" w:space="0" w:color="auto"/>
        <w:left w:val="none" w:sz="0" w:space="0" w:color="auto"/>
        <w:bottom w:val="none" w:sz="0" w:space="0" w:color="auto"/>
        <w:right w:val="none" w:sz="0" w:space="0" w:color="auto"/>
      </w:divBdr>
    </w:div>
    <w:div w:id="54548891">
      <w:bodyDiv w:val="1"/>
      <w:marLeft w:val="0"/>
      <w:marRight w:val="0"/>
      <w:marTop w:val="0"/>
      <w:marBottom w:val="0"/>
      <w:divBdr>
        <w:top w:val="none" w:sz="0" w:space="0" w:color="auto"/>
        <w:left w:val="none" w:sz="0" w:space="0" w:color="auto"/>
        <w:bottom w:val="none" w:sz="0" w:space="0" w:color="auto"/>
        <w:right w:val="none" w:sz="0" w:space="0" w:color="auto"/>
      </w:divBdr>
    </w:div>
    <w:div w:id="55863978">
      <w:bodyDiv w:val="1"/>
      <w:marLeft w:val="0"/>
      <w:marRight w:val="0"/>
      <w:marTop w:val="0"/>
      <w:marBottom w:val="0"/>
      <w:divBdr>
        <w:top w:val="none" w:sz="0" w:space="0" w:color="auto"/>
        <w:left w:val="none" w:sz="0" w:space="0" w:color="auto"/>
        <w:bottom w:val="none" w:sz="0" w:space="0" w:color="auto"/>
        <w:right w:val="none" w:sz="0" w:space="0" w:color="auto"/>
      </w:divBdr>
    </w:div>
    <w:div w:id="56323303">
      <w:bodyDiv w:val="1"/>
      <w:marLeft w:val="0"/>
      <w:marRight w:val="0"/>
      <w:marTop w:val="0"/>
      <w:marBottom w:val="0"/>
      <w:divBdr>
        <w:top w:val="none" w:sz="0" w:space="0" w:color="auto"/>
        <w:left w:val="none" w:sz="0" w:space="0" w:color="auto"/>
        <w:bottom w:val="none" w:sz="0" w:space="0" w:color="auto"/>
        <w:right w:val="none" w:sz="0" w:space="0" w:color="auto"/>
      </w:divBdr>
    </w:div>
    <w:div w:id="56562616">
      <w:bodyDiv w:val="1"/>
      <w:marLeft w:val="0"/>
      <w:marRight w:val="0"/>
      <w:marTop w:val="0"/>
      <w:marBottom w:val="0"/>
      <w:divBdr>
        <w:top w:val="none" w:sz="0" w:space="0" w:color="auto"/>
        <w:left w:val="none" w:sz="0" w:space="0" w:color="auto"/>
        <w:bottom w:val="none" w:sz="0" w:space="0" w:color="auto"/>
        <w:right w:val="none" w:sz="0" w:space="0" w:color="auto"/>
      </w:divBdr>
    </w:div>
    <w:div w:id="57746573">
      <w:bodyDiv w:val="1"/>
      <w:marLeft w:val="0"/>
      <w:marRight w:val="0"/>
      <w:marTop w:val="0"/>
      <w:marBottom w:val="0"/>
      <w:divBdr>
        <w:top w:val="none" w:sz="0" w:space="0" w:color="auto"/>
        <w:left w:val="none" w:sz="0" w:space="0" w:color="auto"/>
        <w:bottom w:val="none" w:sz="0" w:space="0" w:color="auto"/>
        <w:right w:val="none" w:sz="0" w:space="0" w:color="auto"/>
      </w:divBdr>
    </w:div>
    <w:div w:id="57939868">
      <w:bodyDiv w:val="1"/>
      <w:marLeft w:val="0"/>
      <w:marRight w:val="0"/>
      <w:marTop w:val="0"/>
      <w:marBottom w:val="0"/>
      <w:divBdr>
        <w:top w:val="none" w:sz="0" w:space="0" w:color="auto"/>
        <w:left w:val="none" w:sz="0" w:space="0" w:color="auto"/>
        <w:bottom w:val="none" w:sz="0" w:space="0" w:color="auto"/>
        <w:right w:val="none" w:sz="0" w:space="0" w:color="auto"/>
      </w:divBdr>
    </w:div>
    <w:div w:id="60057764">
      <w:bodyDiv w:val="1"/>
      <w:marLeft w:val="0"/>
      <w:marRight w:val="0"/>
      <w:marTop w:val="0"/>
      <w:marBottom w:val="0"/>
      <w:divBdr>
        <w:top w:val="none" w:sz="0" w:space="0" w:color="auto"/>
        <w:left w:val="none" w:sz="0" w:space="0" w:color="auto"/>
        <w:bottom w:val="none" w:sz="0" w:space="0" w:color="auto"/>
        <w:right w:val="none" w:sz="0" w:space="0" w:color="auto"/>
      </w:divBdr>
    </w:div>
    <w:div w:id="63919651">
      <w:bodyDiv w:val="1"/>
      <w:marLeft w:val="0"/>
      <w:marRight w:val="0"/>
      <w:marTop w:val="0"/>
      <w:marBottom w:val="0"/>
      <w:divBdr>
        <w:top w:val="none" w:sz="0" w:space="0" w:color="auto"/>
        <w:left w:val="none" w:sz="0" w:space="0" w:color="auto"/>
        <w:bottom w:val="none" w:sz="0" w:space="0" w:color="auto"/>
        <w:right w:val="none" w:sz="0" w:space="0" w:color="auto"/>
      </w:divBdr>
    </w:div>
    <w:div w:id="65231321">
      <w:bodyDiv w:val="1"/>
      <w:marLeft w:val="0"/>
      <w:marRight w:val="0"/>
      <w:marTop w:val="0"/>
      <w:marBottom w:val="0"/>
      <w:divBdr>
        <w:top w:val="none" w:sz="0" w:space="0" w:color="auto"/>
        <w:left w:val="none" w:sz="0" w:space="0" w:color="auto"/>
        <w:bottom w:val="none" w:sz="0" w:space="0" w:color="auto"/>
        <w:right w:val="none" w:sz="0" w:space="0" w:color="auto"/>
      </w:divBdr>
    </w:div>
    <w:div w:id="66075160">
      <w:bodyDiv w:val="1"/>
      <w:marLeft w:val="0"/>
      <w:marRight w:val="0"/>
      <w:marTop w:val="0"/>
      <w:marBottom w:val="0"/>
      <w:divBdr>
        <w:top w:val="none" w:sz="0" w:space="0" w:color="auto"/>
        <w:left w:val="none" w:sz="0" w:space="0" w:color="auto"/>
        <w:bottom w:val="none" w:sz="0" w:space="0" w:color="auto"/>
        <w:right w:val="none" w:sz="0" w:space="0" w:color="auto"/>
      </w:divBdr>
    </w:div>
    <w:div w:id="67309898">
      <w:bodyDiv w:val="1"/>
      <w:marLeft w:val="0"/>
      <w:marRight w:val="0"/>
      <w:marTop w:val="0"/>
      <w:marBottom w:val="0"/>
      <w:divBdr>
        <w:top w:val="none" w:sz="0" w:space="0" w:color="auto"/>
        <w:left w:val="none" w:sz="0" w:space="0" w:color="auto"/>
        <w:bottom w:val="none" w:sz="0" w:space="0" w:color="auto"/>
        <w:right w:val="none" w:sz="0" w:space="0" w:color="auto"/>
      </w:divBdr>
    </w:div>
    <w:div w:id="70005029">
      <w:bodyDiv w:val="1"/>
      <w:marLeft w:val="0"/>
      <w:marRight w:val="0"/>
      <w:marTop w:val="0"/>
      <w:marBottom w:val="0"/>
      <w:divBdr>
        <w:top w:val="none" w:sz="0" w:space="0" w:color="auto"/>
        <w:left w:val="none" w:sz="0" w:space="0" w:color="auto"/>
        <w:bottom w:val="none" w:sz="0" w:space="0" w:color="auto"/>
        <w:right w:val="none" w:sz="0" w:space="0" w:color="auto"/>
      </w:divBdr>
    </w:div>
    <w:div w:id="70860798">
      <w:bodyDiv w:val="1"/>
      <w:marLeft w:val="0"/>
      <w:marRight w:val="0"/>
      <w:marTop w:val="0"/>
      <w:marBottom w:val="0"/>
      <w:divBdr>
        <w:top w:val="none" w:sz="0" w:space="0" w:color="auto"/>
        <w:left w:val="none" w:sz="0" w:space="0" w:color="auto"/>
        <w:bottom w:val="none" w:sz="0" w:space="0" w:color="auto"/>
        <w:right w:val="none" w:sz="0" w:space="0" w:color="auto"/>
      </w:divBdr>
    </w:div>
    <w:div w:id="73161737">
      <w:bodyDiv w:val="1"/>
      <w:marLeft w:val="0"/>
      <w:marRight w:val="0"/>
      <w:marTop w:val="0"/>
      <w:marBottom w:val="0"/>
      <w:divBdr>
        <w:top w:val="none" w:sz="0" w:space="0" w:color="auto"/>
        <w:left w:val="none" w:sz="0" w:space="0" w:color="auto"/>
        <w:bottom w:val="none" w:sz="0" w:space="0" w:color="auto"/>
        <w:right w:val="none" w:sz="0" w:space="0" w:color="auto"/>
      </w:divBdr>
    </w:div>
    <w:div w:id="83261161">
      <w:bodyDiv w:val="1"/>
      <w:marLeft w:val="0"/>
      <w:marRight w:val="0"/>
      <w:marTop w:val="0"/>
      <w:marBottom w:val="0"/>
      <w:divBdr>
        <w:top w:val="none" w:sz="0" w:space="0" w:color="auto"/>
        <w:left w:val="none" w:sz="0" w:space="0" w:color="auto"/>
        <w:bottom w:val="none" w:sz="0" w:space="0" w:color="auto"/>
        <w:right w:val="none" w:sz="0" w:space="0" w:color="auto"/>
      </w:divBdr>
    </w:div>
    <w:div w:id="87506097">
      <w:bodyDiv w:val="1"/>
      <w:marLeft w:val="0"/>
      <w:marRight w:val="0"/>
      <w:marTop w:val="0"/>
      <w:marBottom w:val="0"/>
      <w:divBdr>
        <w:top w:val="none" w:sz="0" w:space="0" w:color="auto"/>
        <w:left w:val="none" w:sz="0" w:space="0" w:color="auto"/>
        <w:bottom w:val="none" w:sz="0" w:space="0" w:color="auto"/>
        <w:right w:val="none" w:sz="0" w:space="0" w:color="auto"/>
      </w:divBdr>
    </w:div>
    <w:div w:id="91435309">
      <w:bodyDiv w:val="1"/>
      <w:marLeft w:val="0"/>
      <w:marRight w:val="0"/>
      <w:marTop w:val="0"/>
      <w:marBottom w:val="0"/>
      <w:divBdr>
        <w:top w:val="none" w:sz="0" w:space="0" w:color="auto"/>
        <w:left w:val="none" w:sz="0" w:space="0" w:color="auto"/>
        <w:bottom w:val="none" w:sz="0" w:space="0" w:color="auto"/>
        <w:right w:val="none" w:sz="0" w:space="0" w:color="auto"/>
      </w:divBdr>
    </w:div>
    <w:div w:id="91754327">
      <w:bodyDiv w:val="1"/>
      <w:marLeft w:val="0"/>
      <w:marRight w:val="0"/>
      <w:marTop w:val="0"/>
      <w:marBottom w:val="0"/>
      <w:divBdr>
        <w:top w:val="none" w:sz="0" w:space="0" w:color="auto"/>
        <w:left w:val="none" w:sz="0" w:space="0" w:color="auto"/>
        <w:bottom w:val="none" w:sz="0" w:space="0" w:color="auto"/>
        <w:right w:val="none" w:sz="0" w:space="0" w:color="auto"/>
      </w:divBdr>
    </w:div>
    <w:div w:id="91896223">
      <w:bodyDiv w:val="1"/>
      <w:marLeft w:val="0"/>
      <w:marRight w:val="0"/>
      <w:marTop w:val="0"/>
      <w:marBottom w:val="0"/>
      <w:divBdr>
        <w:top w:val="none" w:sz="0" w:space="0" w:color="auto"/>
        <w:left w:val="none" w:sz="0" w:space="0" w:color="auto"/>
        <w:bottom w:val="none" w:sz="0" w:space="0" w:color="auto"/>
        <w:right w:val="none" w:sz="0" w:space="0" w:color="auto"/>
      </w:divBdr>
    </w:div>
    <w:div w:id="93550894">
      <w:bodyDiv w:val="1"/>
      <w:marLeft w:val="0"/>
      <w:marRight w:val="0"/>
      <w:marTop w:val="0"/>
      <w:marBottom w:val="0"/>
      <w:divBdr>
        <w:top w:val="none" w:sz="0" w:space="0" w:color="auto"/>
        <w:left w:val="none" w:sz="0" w:space="0" w:color="auto"/>
        <w:bottom w:val="none" w:sz="0" w:space="0" w:color="auto"/>
        <w:right w:val="none" w:sz="0" w:space="0" w:color="auto"/>
      </w:divBdr>
    </w:div>
    <w:div w:id="96605261">
      <w:bodyDiv w:val="1"/>
      <w:marLeft w:val="0"/>
      <w:marRight w:val="0"/>
      <w:marTop w:val="0"/>
      <w:marBottom w:val="0"/>
      <w:divBdr>
        <w:top w:val="none" w:sz="0" w:space="0" w:color="auto"/>
        <w:left w:val="none" w:sz="0" w:space="0" w:color="auto"/>
        <w:bottom w:val="none" w:sz="0" w:space="0" w:color="auto"/>
        <w:right w:val="none" w:sz="0" w:space="0" w:color="auto"/>
      </w:divBdr>
    </w:div>
    <w:div w:id="97337680">
      <w:bodyDiv w:val="1"/>
      <w:marLeft w:val="0"/>
      <w:marRight w:val="0"/>
      <w:marTop w:val="0"/>
      <w:marBottom w:val="0"/>
      <w:divBdr>
        <w:top w:val="none" w:sz="0" w:space="0" w:color="auto"/>
        <w:left w:val="none" w:sz="0" w:space="0" w:color="auto"/>
        <w:bottom w:val="none" w:sz="0" w:space="0" w:color="auto"/>
        <w:right w:val="none" w:sz="0" w:space="0" w:color="auto"/>
      </w:divBdr>
    </w:div>
    <w:div w:id="98061623">
      <w:bodyDiv w:val="1"/>
      <w:marLeft w:val="0"/>
      <w:marRight w:val="0"/>
      <w:marTop w:val="0"/>
      <w:marBottom w:val="0"/>
      <w:divBdr>
        <w:top w:val="none" w:sz="0" w:space="0" w:color="auto"/>
        <w:left w:val="none" w:sz="0" w:space="0" w:color="auto"/>
        <w:bottom w:val="none" w:sz="0" w:space="0" w:color="auto"/>
        <w:right w:val="none" w:sz="0" w:space="0" w:color="auto"/>
      </w:divBdr>
    </w:div>
    <w:div w:id="102502203">
      <w:bodyDiv w:val="1"/>
      <w:marLeft w:val="0"/>
      <w:marRight w:val="0"/>
      <w:marTop w:val="0"/>
      <w:marBottom w:val="0"/>
      <w:divBdr>
        <w:top w:val="none" w:sz="0" w:space="0" w:color="auto"/>
        <w:left w:val="none" w:sz="0" w:space="0" w:color="auto"/>
        <w:bottom w:val="none" w:sz="0" w:space="0" w:color="auto"/>
        <w:right w:val="none" w:sz="0" w:space="0" w:color="auto"/>
      </w:divBdr>
    </w:div>
    <w:div w:id="105201745">
      <w:bodyDiv w:val="1"/>
      <w:marLeft w:val="0"/>
      <w:marRight w:val="0"/>
      <w:marTop w:val="0"/>
      <w:marBottom w:val="0"/>
      <w:divBdr>
        <w:top w:val="none" w:sz="0" w:space="0" w:color="auto"/>
        <w:left w:val="none" w:sz="0" w:space="0" w:color="auto"/>
        <w:bottom w:val="none" w:sz="0" w:space="0" w:color="auto"/>
        <w:right w:val="none" w:sz="0" w:space="0" w:color="auto"/>
      </w:divBdr>
    </w:div>
    <w:div w:id="108284280">
      <w:bodyDiv w:val="1"/>
      <w:marLeft w:val="0"/>
      <w:marRight w:val="0"/>
      <w:marTop w:val="0"/>
      <w:marBottom w:val="0"/>
      <w:divBdr>
        <w:top w:val="none" w:sz="0" w:space="0" w:color="auto"/>
        <w:left w:val="none" w:sz="0" w:space="0" w:color="auto"/>
        <w:bottom w:val="none" w:sz="0" w:space="0" w:color="auto"/>
        <w:right w:val="none" w:sz="0" w:space="0" w:color="auto"/>
      </w:divBdr>
    </w:div>
    <w:div w:id="109517952">
      <w:bodyDiv w:val="1"/>
      <w:marLeft w:val="0"/>
      <w:marRight w:val="0"/>
      <w:marTop w:val="0"/>
      <w:marBottom w:val="0"/>
      <w:divBdr>
        <w:top w:val="none" w:sz="0" w:space="0" w:color="auto"/>
        <w:left w:val="none" w:sz="0" w:space="0" w:color="auto"/>
        <w:bottom w:val="none" w:sz="0" w:space="0" w:color="auto"/>
        <w:right w:val="none" w:sz="0" w:space="0" w:color="auto"/>
      </w:divBdr>
    </w:div>
    <w:div w:id="110515278">
      <w:bodyDiv w:val="1"/>
      <w:marLeft w:val="0"/>
      <w:marRight w:val="0"/>
      <w:marTop w:val="0"/>
      <w:marBottom w:val="0"/>
      <w:divBdr>
        <w:top w:val="none" w:sz="0" w:space="0" w:color="auto"/>
        <w:left w:val="none" w:sz="0" w:space="0" w:color="auto"/>
        <w:bottom w:val="none" w:sz="0" w:space="0" w:color="auto"/>
        <w:right w:val="none" w:sz="0" w:space="0" w:color="auto"/>
      </w:divBdr>
    </w:div>
    <w:div w:id="111175284">
      <w:bodyDiv w:val="1"/>
      <w:marLeft w:val="0"/>
      <w:marRight w:val="0"/>
      <w:marTop w:val="0"/>
      <w:marBottom w:val="0"/>
      <w:divBdr>
        <w:top w:val="none" w:sz="0" w:space="0" w:color="auto"/>
        <w:left w:val="none" w:sz="0" w:space="0" w:color="auto"/>
        <w:bottom w:val="none" w:sz="0" w:space="0" w:color="auto"/>
        <w:right w:val="none" w:sz="0" w:space="0" w:color="auto"/>
      </w:divBdr>
    </w:div>
    <w:div w:id="114832520">
      <w:bodyDiv w:val="1"/>
      <w:marLeft w:val="0"/>
      <w:marRight w:val="0"/>
      <w:marTop w:val="0"/>
      <w:marBottom w:val="0"/>
      <w:divBdr>
        <w:top w:val="none" w:sz="0" w:space="0" w:color="auto"/>
        <w:left w:val="none" w:sz="0" w:space="0" w:color="auto"/>
        <w:bottom w:val="none" w:sz="0" w:space="0" w:color="auto"/>
        <w:right w:val="none" w:sz="0" w:space="0" w:color="auto"/>
      </w:divBdr>
    </w:div>
    <w:div w:id="120193088">
      <w:bodyDiv w:val="1"/>
      <w:marLeft w:val="0"/>
      <w:marRight w:val="0"/>
      <w:marTop w:val="0"/>
      <w:marBottom w:val="0"/>
      <w:divBdr>
        <w:top w:val="none" w:sz="0" w:space="0" w:color="auto"/>
        <w:left w:val="none" w:sz="0" w:space="0" w:color="auto"/>
        <w:bottom w:val="none" w:sz="0" w:space="0" w:color="auto"/>
        <w:right w:val="none" w:sz="0" w:space="0" w:color="auto"/>
      </w:divBdr>
    </w:div>
    <w:div w:id="122042551">
      <w:bodyDiv w:val="1"/>
      <w:marLeft w:val="0"/>
      <w:marRight w:val="0"/>
      <w:marTop w:val="0"/>
      <w:marBottom w:val="0"/>
      <w:divBdr>
        <w:top w:val="none" w:sz="0" w:space="0" w:color="auto"/>
        <w:left w:val="none" w:sz="0" w:space="0" w:color="auto"/>
        <w:bottom w:val="none" w:sz="0" w:space="0" w:color="auto"/>
        <w:right w:val="none" w:sz="0" w:space="0" w:color="auto"/>
      </w:divBdr>
    </w:div>
    <w:div w:id="122160394">
      <w:bodyDiv w:val="1"/>
      <w:marLeft w:val="0"/>
      <w:marRight w:val="0"/>
      <w:marTop w:val="0"/>
      <w:marBottom w:val="0"/>
      <w:divBdr>
        <w:top w:val="none" w:sz="0" w:space="0" w:color="auto"/>
        <w:left w:val="none" w:sz="0" w:space="0" w:color="auto"/>
        <w:bottom w:val="none" w:sz="0" w:space="0" w:color="auto"/>
        <w:right w:val="none" w:sz="0" w:space="0" w:color="auto"/>
      </w:divBdr>
    </w:div>
    <w:div w:id="124130194">
      <w:bodyDiv w:val="1"/>
      <w:marLeft w:val="0"/>
      <w:marRight w:val="0"/>
      <w:marTop w:val="0"/>
      <w:marBottom w:val="0"/>
      <w:divBdr>
        <w:top w:val="none" w:sz="0" w:space="0" w:color="auto"/>
        <w:left w:val="none" w:sz="0" w:space="0" w:color="auto"/>
        <w:bottom w:val="none" w:sz="0" w:space="0" w:color="auto"/>
        <w:right w:val="none" w:sz="0" w:space="0" w:color="auto"/>
      </w:divBdr>
    </w:div>
    <w:div w:id="124276193">
      <w:bodyDiv w:val="1"/>
      <w:marLeft w:val="0"/>
      <w:marRight w:val="0"/>
      <w:marTop w:val="0"/>
      <w:marBottom w:val="0"/>
      <w:divBdr>
        <w:top w:val="none" w:sz="0" w:space="0" w:color="auto"/>
        <w:left w:val="none" w:sz="0" w:space="0" w:color="auto"/>
        <w:bottom w:val="none" w:sz="0" w:space="0" w:color="auto"/>
        <w:right w:val="none" w:sz="0" w:space="0" w:color="auto"/>
      </w:divBdr>
    </w:div>
    <w:div w:id="124857961">
      <w:bodyDiv w:val="1"/>
      <w:marLeft w:val="0"/>
      <w:marRight w:val="0"/>
      <w:marTop w:val="0"/>
      <w:marBottom w:val="0"/>
      <w:divBdr>
        <w:top w:val="none" w:sz="0" w:space="0" w:color="auto"/>
        <w:left w:val="none" w:sz="0" w:space="0" w:color="auto"/>
        <w:bottom w:val="none" w:sz="0" w:space="0" w:color="auto"/>
        <w:right w:val="none" w:sz="0" w:space="0" w:color="auto"/>
      </w:divBdr>
    </w:div>
    <w:div w:id="126051456">
      <w:bodyDiv w:val="1"/>
      <w:marLeft w:val="0"/>
      <w:marRight w:val="0"/>
      <w:marTop w:val="0"/>
      <w:marBottom w:val="0"/>
      <w:divBdr>
        <w:top w:val="none" w:sz="0" w:space="0" w:color="auto"/>
        <w:left w:val="none" w:sz="0" w:space="0" w:color="auto"/>
        <w:bottom w:val="none" w:sz="0" w:space="0" w:color="auto"/>
        <w:right w:val="none" w:sz="0" w:space="0" w:color="auto"/>
      </w:divBdr>
    </w:div>
    <w:div w:id="126092198">
      <w:bodyDiv w:val="1"/>
      <w:marLeft w:val="0"/>
      <w:marRight w:val="0"/>
      <w:marTop w:val="0"/>
      <w:marBottom w:val="0"/>
      <w:divBdr>
        <w:top w:val="none" w:sz="0" w:space="0" w:color="auto"/>
        <w:left w:val="none" w:sz="0" w:space="0" w:color="auto"/>
        <w:bottom w:val="none" w:sz="0" w:space="0" w:color="auto"/>
        <w:right w:val="none" w:sz="0" w:space="0" w:color="auto"/>
      </w:divBdr>
    </w:div>
    <w:div w:id="128283340">
      <w:bodyDiv w:val="1"/>
      <w:marLeft w:val="0"/>
      <w:marRight w:val="0"/>
      <w:marTop w:val="0"/>
      <w:marBottom w:val="0"/>
      <w:divBdr>
        <w:top w:val="none" w:sz="0" w:space="0" w:color="auto"/>
        <w:left w:val="none" w:sz="0" w:space="0" w:color="auto"/>
        <w:bottom w:val="none" w:sz="0" w:space="0" w:color="auto"/>
        <w:right w:val="none" w:sz="0" w:space="0" w:color="auto"/>
      </w:divBdr>
    </w:div>
    <w:div w:id="131214900">
      <w:bodyDiv w:val="1"/>
      <w:marLeft w:val="0"/>
      <w:marRight w:val="0"/>
      <w:marTop w:val="0"/>
      <w:marBottom w:val="0"/>
      <w:divBdr>
        <w:top w:val="none" w:sz="0" w:space="0" w:color="auto"/>
        <w:left w:val="none" w:sz="0" w:space="0" w:color="auto"/>
        <w:bottom w:val="none" w:sz="0" w:space="0" w:color="auto"/>
        <w:right w:val="none" w:sz="0" w:space="0" w:color="auto"/>
      </w:divBdr>
      <w:divsChild>
        <w:div w:id="1124152460">
          <w:marLeft w:val="0"/>
          <w:marRight w:val="0"/>
          <w:marTop w:val="0"/>
          <w:marBottom w:val="0"/>
          <w:divBdr>
            <w:top w:val="none" w:sz="0" w:space="0" w:color="auto"/>
            <w:left w:val="none" w:sz="0" w:space="0" w:color="auto"/>
            <w:bottom w:val="none" w:sz="0" w:space="0" w:color="auto"/>
            <w:right w:val="none" w:sz="0" w:space="0" w:color="auto"/>
          </w:divBdr>
          <w:divsChild>
            <w:div w:id="643891519">
              <w:marLeft w:val="0"/>
              <w:marRight w:val="0"/>
              <w:marTop w:val="0"/>
              <w:marBottom w:val="0"/>
              <w:divBdr>
                <w:top w:val="none" w:sz="0" w:space="0" w:color="auto"/>
                <w:left w:val="none" w:sz="0" w:space="0" w:color="auto"/>
                <w:bottom w:val="none" w:sz="0" w:space="0" w:color="auto"/>
                <w:right w:val="none" w:sz="0" w:space="0" w:color="auto"/>
              </w:divBdr>
              <w:divsChild>
                <w:div w:id="1382441768">
                  <w:marLeft w:val="0"/>
                  <w:marRight w:val="0"/>
                  <w:marTop w:val="0"/>
                  <w:marBottom w:val="0"/>
                  <w:divBdr>
                    <w:top w:val="none" w:sz="0" w:space="0" w:color="auto"/>
                    <w:left w:val="none" w:sz="0" w:space="0" w:color="auto"/>
                    <w:bottom w:val="none" w:sz="0" w:space="0" w:color="auto"/>
                    <w:right w:val="none" w:sz="0" w:space="0" w:color="auto"/>
                  </w:divBdr>
                  <w:divsChild>
                    <w:div w:id="835464604">
                      <w:marLeft w:val="0"/>
                      <w:marRight w:val="0"/>
                      <w:marTop w:val="0"/>
                      <w:marBottom w:val="0"/>
                      <w:divBdr>
                        <w:top w:val="none" w:sz="0" w:space="0" w:color="auto"/>
                        <w:left w:val="none" w:sz="0" w:space="0" w:color="auto"/>
                        <w:bottom w:val="none" w:sz="0" w:space="0" w:color="auto"/>
                        <w:right w:val="none" w:sz="0" w:space="0" w:color="auto"/>
                      </w:divBdr>
                      <w:divsChild>
                        <w:div w:id="531459444">
                          <w:marLeft w:val="0"/>
                          <w:marRight w:val="0"/>
                          <w:marTop w:val="0"/>
                          <w:marBottom w:val="0"/>
                          <w:divBdr>
                            <w:top w:val="none" w:sz="0" w:space="0" w:color="auto"/>
                            <w:left w:val="none" w:sz="0" w:space="0" w:color="auto"/>
                            <w:bottom w:val="none" w:sz="0" w:space="0" w:color="auto"/>
                            <w:right w:val="none" w:sz="0" w:space="0" w:color="auto"/>
                          </w:divBdr>
                          <w:divsChild>
                            <w:div w:id="527448219">
                              <w:marLeft w:val="0"/>
                              <w:marRight w:val="0"/>
                              <w:marTop w:val="0"/>
                              <w:marBottom w:val="0"/>
                              <w:divBdr>
                                <w:top w:val="none" w:sz="0" w:space="0" w:color="auto"/>
                                <w:left w:val="none" w:sz="0" w:space="0" w:color="auto"/>
                                <w:bottom w:val="none" w:sz="0" w:space="0" w:color="auto"/>
                                <w:right w:val="none" w:sz="0" w:space="0" w:color="auto"/>
                              </w:divBdr>
                              <w:divsChild>
                                <w:div w:id="1507868287">
                                  <w:marLeft w:val="0"/>
                                  <w:marRight w:val="0"/>
                                  <w:marTop w:val="0"/>
                                  <w:marBottom w:val="0"/>
                                  <w:divBdr>
                                    <w:top w:val="none" w:sz="0" w:space="0" w:color="auto"/>
                                    <w:left w:val="none" w:sz="0" w:space="0" w:color="auto"/>
                                    <w:bottom w:val="none" w:sz="0" w:space="0" w:color="auto"/>
                                    <w:right w:val="none" w:sz="0" w:space="0" w:color="auto"/>
                                  </w:divBdr>
                                  <w:divsChild>
                                    <w:div w:id="1682462698">
                                      <w:marLeft w:val="0"/>
                                      <w:marRight w:val="0"/>
                                      <w:marTop w:val="0"/>
                                      <w:marBottom w:val="0"/>
                                      <w:divBdr>
                                        <w:top w:val="none" w:sz="0" w:space="0" w:color="auto"/>
                                        <w:left w:val="none" w:sz="0" w:space="0" w:color="auto"/>
                                        <w:bottom w:val="none" w:sz="0" w:space="0" w:color="auto"/>
                                        <w:right w:val="none" w:sz="0" w:space="0" w:color="auto"/>
                                      </w:divBdr>
                                      <w:divsChild>
                                        <w:div w:id="195318642">
                                          <w:marLeft w:val="0"/>
                                          <w:marRight w:val="0"/>
                                          <w:marTop w:val="0"/>
                                          <w:marBottom w:val="0"/>
                                          <w:divBdr>
                                            <w:top w:val="none" w:sz="0" w:space="0" w:color="auto"/>
                                            <w:left w:val="none" w:sz="0" w:space="0" w:color="auto"/>
                                            <w:bottom w:val="none" w:sz="0" w:space="0" w:color="auto"/>
                                            <w:right w:val="none" w:sz="0" w:space="0" w:color="auto"/>
                                          </w:divBdr>
                                          <w:divsChild>
                                            <w:div w:id="2039232222">
                                              <w:marLeft w:val="0"/>
                                              <w:marRight w:val="0"/>
                                              <w:marTop w:val="0"/>
                                              <w:marBottom w:val="0"/>
                                              <w:divBdr>
                                                <w:top w:val="none" w:sz="0" w:space="0" w:color="auto"/>
                                                <w:left w:val="none" w:sz="0" w:space="0" w:color="auto"/>
                                                <w:bottom w:val="none" w:sz="0" w:space="0" w:color="auto"/>
                                                <w:right w:val="none" w:sz="0" w:space="0" w:color="auto"/>
                                              </w:divBdr>
                                              <w:divsChild>
                                                <w:div w:id="1087459880">
                                                  <w:marLeft w:val="0"/>
                                                  <w:marRight w:val="0"/>
                                                  <w:marTop w:val="0"/>
                                                  <w:marBottom w:val="0"/>
                                                  <w:divBdr>
                                                    <w:top w:val="none" w:sz="0" w:space="0" w:color="auto"/>
                                                    <w:left w:val="none" w:sz="0" w:space="0" w:color="auto"/>
                                                    <w:bottom w:val="none" w:sz="0" w:space="0" w:color="auto"/>
                                                    <w:right w:val="none" w:sz="0" w:space="0" w:color="auto"/>
                                                  </w:divBdr>
                                                  <w:divsChild>
                                                    <w:div w:id="452788506">
                                                      <w:marLeft w:val="0"/>
                                                      <w:marRight w:val="0"/>
                                                      <w:marTop w:val="0"/>
                                                      <w:marBottom w:val="0"/>
                                                      <w:divBdr>
                                                        <w:top w:val="none" w:sz="0" w:space="0" w:color="auto"/>
                                                        <w:left w:val="none" w:sz="0" w:space="0" w:color="auto"/>
                                                        <w:bottom w:val="none" w:sz="0" w:space="0" w:color="auto"/>
                                                        <w:right w:val="none" w:sz="0" w:space="0" w:color="auto"/>
                                                      </w:divBdr>
                                                      <w:divsChild>
                                                        <w:div w:id="1571497750">
                                                          <w:marLeft w:val="0"/>
                                                          <w:marRight w:val="0"/>
                                                          <w:marTop w:val="0"/>
                                                          <w:marBottom w:val="0"/>
                                                          <w:divBdr>
                                                            <w:top w:val="none" w:sz="0" w:space="0" w:color="auto"/>
                                                            <w:left w:val="none" w:sz="0" w:space="0" w:color="auto"/>
                                                            <w:bottom w:val="none" w:sz="0" w:space="0" w:color="auto"/>
                                                            <w:right w:val="none" w:sz="0" w:space="0" w:color="auto"/>
                                                          </w:divBdr>
                                                          <w:divsChild>
                                                            <w:div w:id="1215001407">
                                                              <w:marLeft w:val="0"/>
                                                              <w:marRight w:val="0"/>
                                                              <w:marTop w:val="0"/>
                                                              <w:marBottom w:val="0"/>
                                                              <w:divBdr>
                                                                <w:top w:val="none" w:sz="0" w:space="0" w:color="auto"/>
                                                                <w:left w:val="none" w:sz="0" w:space="0" w:color="auto"/>
                                                                <w:bottom w:val="none" w:sz="0" w:space="0" w:color="auto"/>
                                                                <w:right w:val="none" w:sz="0" w:space="0" w:color="auto"/>
                                                              </w:divBdr>
                                                              <w:divsChild>
                                                                <w:div w:id="1276405656">
                                                                  <w:marLeft w:val="0"/>
                                                                  <w:marRight w:val="0"/>
                                                                  <w:marTop w:val="0"/>
                                                                  <w:marBottom w:val="150"/>
                                                                  <w:divBdr>
                                                                    <w:top w:val="none" w:sz="0" w:space="0" w:color="auto"/>
                                                                    <w:left w:val="none" w:sz="0" w:space="0" w:color="auto"/>
                                                                    <w:bottom w:val="single" w:sz="6" w:space="8" w:color="CCCCCC"/>
                                                                    <w:right w:val="none" w:sz="0" w:space="0" w:color="auto"/>
                                                                  </w:divBdr>
                                                                  <w:divsChild>
                                                                    <w:div w:id="5644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364359">
      <w:bodyDiv w:val="1"/>
      <w:marLeft w:val="0"/>
      <w:marRight w:val="0"/>
      <w:marTop w:val="0"/>
      <w:marBottom w:val="0"/>
      <w:divBdr>
        <w:top w:val="none" w:sz="0" w:space="0" w:color="auto"/>
        <w:left w:val="none" w:sz="0" w:space="0" w:color="auto"/>
        <w:bottom w:val="none" w:sz="0" w:space="0" w:color="auto"/>
        <w:right w:val="none" w:sz="0" w:space="0" w:color="auto"/>
      </w:divBdr>
    </w:div>
    <w:div w:id="131793015">
      <w:bodyDiv w:val="1"/>
      <w:marLeft w:val="0"/>
      <w:marRight w:val="0"/>
      <w:marTop w:val="0"/>
      <w:marBottom w:val="0"/>
      <w:divBdr>
        <w:top w:val="none" w:sz="0" w:space="0" w:color="auto"/>
        <w:left w:val="none" w:sz="0" w:space="0" w:color="auto"/>
        <w:bottom w:val="none" w:sz="0" w:space="0" w:color="auto"/>
        <w:right w:val="none" w:sz="0" w:space="0" w:color="auto"/>
      </w:divBdr>
    </w:div>
    <w:div w:id="133528668">
      <w:bodyDiv w:val="1"/>
      <w:marLeft w:val="0"/>
      <w:marRight w:val="0"/>
      <w:marTop w:val="0"/>
      <w:marBottom w:val="0"/>
      <w:divBdr>
        <w:top w:val="none" w:sz="0" w:space="0" w:color="auto"/>
        <w:left w:val="none" w:sz="0" w:space="0" w:color="auto"/>
        <w:bottom w:val="none" w:sz="0" w:space="0" w:color="auto"/>
        <w:right w:val="none" w:sz="0" w:space="0" w:color="auto"/>
      </w:divBdr>
    </w:div>
    <w:div w:id="133572194">
      <w:bodyDiv w:val="1"/>
      <w:marLeft w:val="0"/>
      <w:marRight w:val="0"/>
      <w:marTop w:val="0"/>
      <w:marBottom w:val="0"/>
      <w:divBdr>
        <w:top w:val="none" w:sz="0" w:space="0" w:color="auto"/>
        <w:left w:val="none" w:sz="0" w:space="0" w:color="auto"/>
        <w:bottom w:val="none" w:sz="0" w:space="0" w:color="auto"/>
        <w:right w:val="none" w:sz="0" w:space="0" w:color="auto"/>
      </w:divBdr>
    </w:div>
    <w:div w:id="134421066">
      <w:bodyDiv w:val="1"/>
      <w:marLeft w:val="0"/>
      <w:marRight w:val="0"/>
      <w:marTop w:val="0"/>
      <w:marBottom w:val="0"/>
      <w:divBdr>
        <w:top w:val="none" w:sz="0" w:space="0" w:color="auto"/>
        <w:left w:val="none" w:sz="0" w:space="0" w:color="auto"/>
        <w:bottom w:val="none" w:sz="0" w:space="0" w:color="auto"/>
        <w:right w:val="none" w:sz="0" w:space="0" w:color="auto"/>
      </w:divBdr>
    </w:div>
    <w:div w:id="135416375">
      <w:bodyDiv w:val="1"/>
      <w:marLeft w:val="0"/>
      <w:marRight w:val="0"/>
      <w:marTop w:val="0"/>
      <w:marBottom w:val="0"/>
      <w:divBdr>
        <w:top w:val="none" w:sz="0" w:space="0" w:color="auto"/>
        <w:left w:val="none" w:sz="0" w:space="0" w:color="auto"/>
        <w:bottom w:val="none" w:sz="0" w:space="0" w:color="auto"/>
        <w:right w:val="none" w:sz="0" w:space="0" w:color="auto"/>
      </w:divBdr>
    </w:div>
    <w:div w:id="136260653">
      <w:bodyDiv w:val="1"/>
      <w:marLeft w:val="0"/>
      <w:marRight w:val="0"/>
      <w:marTop w:val="0"/>
      <w:marBottom w:val="0"/>
      <w:divBdr>
        <w:top w:val="none" w:sz="0" w:space="0" w:color="auto"/>
        <w:left w:val="none" w:sz="0" w:space="0" w:color="auto"/>
        <w:bottom w:val="none" w:sz="0" w:space="0" w:color="auto"/>
        <w:right w:val="none" w:sz="0" w:space="0" w:color="auto"/>
      </w:divBdr>
    </w:div>
    <w:div w:id="136651450">
      <w:bodyDiv w:val="1"/>
      <w:marLeft w:val="0"/>
      <w:marRight w:val="0"/>
      <w:marTop w:val="0"/>
      <w:marBottom w:val="0"/>
      <w:divBdr>
        <w:top w:val="none" w:sz="0" w:space="0" w:color="auto"/>
        <w:left w:val="none" w:sz="0" w:space="0" w:color="auto"/>
        <w:bottom w:val="none" w:sz="0" w:space="0" w:color="auto"/>
        <w:right w:val="none" w:sz="0" w:space="0" w:color="auto"/>
      </w:divBdr>
    </w:div>
    <w:div w:id="136731943">
      <w:bodyDiv w:val="1"/>
      <w:marLeft w:val="0"/>
      <w:marRight w:val="0"/>
      <w:marTop w:val="0"/>
      <w:marBottom w:val="0"/>
      <w:divBdr>
        <w:top w:val="none" w:sz="0" w:space="0" w:color="auto"/>
        <w:left w:val="none" w:sz="0" w:space="0" w:color="auto"/>
        <w:bottom w:val="none" w:sz="0" w:space="0" w:color="auto"/>
        <w:right w:val="none" w:sz="0" w:space="0" w:color="auto"/>
      </w:divBdr>
    </w:div>
    <w:div w:id="140659888">
      <w:bodyDiv w:val="1"/>
      <w:marLeft w:val="0"/>
      <w:marRight w:val="0"/>
      <w:marTop w:val="0"/>
      <w:marBottom w:val="0"/>
      <w:divBdr>
        <w:top w:val="none" w:sz="0" w:space="0" w:color="auto"/>
        <w:left w:val="none" w:sz="0" w:space="0" w:color="auto"/>
        <w:bottom w:val="none" w:sz="0" w:space="0" w:color="auto"/>
        <w:right w:val="none" w:sz="0" w:space="0" w:color="auto"/>
      </w:divBdr>
    </w:div>
    <w:div w:id="140736013">
      <w:bodyDiv w:val="1"/>
      <w:marLeft w:val="0"/>
      <w:marRight w:val="0"/>
      <w:marTop w:val="0"/>
      <w:marBottom w:val="0"/>
      <w:divBdr>
        <w:top w:val="none" w:sz="0" w:space="0" w:color="auto"/>
        <w:left w:val="none" w:sz="0" w:space="0" w:color="auto"/>
        <w:bottom w:val="none" w:sz="0" w:space="0" w:color="auto"/>
        <w:right w:val="none" w:sz="0" w:space="0" w:color="auto"/>
      </w:divBdr>
    </w:div>
    <w:div w:id="140925546">
      <w:bodyDiv w:val="1"/>
      <w:marLeft w:val="0"/>
      <w:marRight w:val="0"/>
      <w:marTop w:val="0"/>
      <w:marBottom w:val="0"/>
      <w:divBdr>
        <w:top w:val="none" w:sz="0" w:space="0" w:color="auto"/>
        <w:left w:val="none" w:sz="0" w:space="0" w:color="auto"/>
        <w:bottom w:val="none" w:sz="0" w:space="0" w:color="auto"/>
        <w:right w:val="none" w:sz="0" w:space="0" w:color="auto"/>
      </w:divBdr>
    </w:div>
    <w:div w:id="148374595">
      <w:bodyDiv w:val="1"/>
      <w:marLeft w:val="0"/>
      <w:marRight w:val="0"/>
      <w:marTop w:val="0"/>
      <w:marBottom w:val="0"/>
      <w:divBdr>
        <w:top w:val="none" w:sz="0" w:space="0" w:color="auto"/>
        <w:left w:val="none" w:sz="0" w:space="0" w:color="auto"/>
        <w:bottom w:val="none" w:sz="0" w:space="0" w:color="auto"/>
        <w:right w:val="none" w:sz="0" w:space="0" w:color="auto"/>
      </w:divBdr>
    </w:div>
    <w:div w:id="149031260">
      <w:bodyDiv w:val="1"/>
      <w:marLeft w:val="0"/>
      <w:marRight w:val="0"/>
      <w:marTop w:val="0"/>
      <w:marBottom w:val="0"/>
      <w:divBdr>
        <w:top w:val="none" w:sz="0" w:space="0" w:color="auto"/>
        <w:left w:val="none" w:sz="0" w:space="0" w:color="auto"/>
        <w:bottom w:val="none" w:sz="0" w:space="0" w:color="auto"/>
        <w:right w:val="none" w:sz="0" w:space="0" w:color="auto"/>
      </w:divBdr>
    </w:div>
    <w:div w:id="149104285">
      <w:bodyDiv w:val="1"/>
      <w:marLeft w:val="0"/>
      <w:marRight w:val="0"/>
      <w:marTop w:val="0"/>
      <w:marBottom w:val="0"/>
      <w:divBdr>
        <w:top w:val="none" w:sz="0" w:space="0" w:color="auto"/>
        <w:left w:val="none" w:sz="0" w:space="0" w:color="auto"/>
        <w:bottom w:val="none" w:sz="0" w:space="0" w:color="auto"/>
        <w:right w:val="none" w:sz="0" w:space="0" w:color="auto"/>
      </w:divBdr>
    </w:div>
    <w:div w:id="154228795">
      <w:bodyDiv w:val="1"/>
      <w:marLeft w:val="0"/>
      <w:marRight w:val="0"/>
      <w:marTop w:val="0"/>
      <w:marBottom w:val="0"/>
      <w:divBdr>
        <w:top w:val="none" w:sz="0" w:space="0" w:color="auto"/>
        <w:left w:val="none" w:sz="0" w:space="0" w:color="auto"/>
        <w:bottom w:val="none" w:sz="0" w:space="0" w:color="auto"/>
        <w:right w:val="none" w:sz="0" w:space="0" w:color="auto"/>
      </w:divBdr>
    </w:div>
    <w:div w:id="161891889">
      <w:bodyDiv w:val="1"/>
      <w:marLeft w:val="0"/>
      <w:marRight w:val="0"/>
      <w:marTop w:val="0"/>
      <w:marBottom w:val="0"/>
      <w:divBdr>
        <w:top w:val="none" w:sz="0" w:space="0" w:color="auto"/>
        <w:left w:val="none" w:sz="0" w:space="0" w:color="auto"/>
        <w:bottom w:val="none" w:sz="0" w:space="0" w:color="auto"/>
        <w:right w:val="none" w:sz="0" w:space="0" w:color="auto"/>
      </w:divBdr>
    </w:div>
    <w:div w:id="162474874">
      <w:bodyDiv w:val="1"/>
      <w:marLeft w:val="0"/>
      <w:marRight w:val="0"/>
      <w:marTop w:val="0"/>
      <w:marBottom w:val="0"/>
      <w:divBdr>
        <w:top w:val="none" w:sz="0" w:space="0" w:color="auto"/>
        <w:left w:val="none" w:sz="0" w:space="0" w:color="auto"/>
        <w:bottom w:val="none" w:sz="0" w:space="0" w:color="auto"/>
        <w:right w:val="none" w:sz="0" w:space="0" w:color="auto"/>
      </w:divBdr>
    </w:div>
    <w:div w:id="165368287">
      <w:bodyDiv w:val="1"/>
      <w:marLeft w:val="0"/>
      <w:marRight w:val="0"/>
      <w:marTop w:val="0"/>
      <w:marBottom w:val="0"/>
      <w:divBdr>
        <w:top w:val="none" w:sz="0" w:space="0" w:color="auto"/>
        <w:left w:val="none" w:sz="0" w:space="0" w:color="auto"/>
        <w:bottom w:val="none" w:sz="0" w:space="0" w:color="auto"/>
        <w:right w:val="none" w:sz="0" w:space="0" w:color="auto"/>
      </w:divBdr>
    </w:div>
    <w:div w:id="165630602">
      <w:bodyDiv w:val="1"/>
      <w:marLeft w:val="0"/>
      <w:marRight w:val="0"/>
      <w:marTop w:val="0"/>
      <w:marBottom w:val="0"/>
      <w:divBdr>
        <w:top w:val="none" w:sz="0" w:space="0" w:color="auto"/>
        <w:left w:val="none" w:sz="0" w:space="0" w:color="auto"/>
        <w:bottom w:val="none" w:sz="0" w:space="0" w:color="auto"/>
        <w:right w:val="none" w:sz="0" w:space="0" w:color="auto"/>
      </w:divBdr>
    </w:div>
    <w:div w:id="166989003">
      <w:bodyDiv w:val="1"/>
      <w:marLeft w:val="0"/>
      <w:marRight w:val="0"/>
      <w:marTop w:val="0"/>
      <w:marBottom w:val="0"/>
      <w:divBdr>
        <w:top w:val="none" w:sz="0" w:space="0" w:color="auto"/>
        <w:left w:val="none" w:sz="0" w:space="0" w:color="auto"/>
        <w:bottom w:val="none" w:sz="0" w:space="0" w:color="auto"/>
        <w:right w:val="none" w:sz="0" w:space="0" w:color="auto"/>
      </w:divBdr>
    </w:div>
    <w:div w:id="167139590">
      <w:bodyDiv w:val="1"/>
      <w:marLeft w:val="0"/>
      <w:marRight w:val="0"/>
      <w:marTop w:val="0"/>
      <w:marBottom w:val="0"/>
      <w:divBdr>
        <w:top w:val="none" w:sz="0" w:space="0" w:color="auto"/>
        <w:left w:val="none" w:sz="0" w:space="0" w:color="auto"/>
        <w:bottom w:val="none" w:sz="0" w:space="0" w:color="auto"/>
        <w:right w:val="none" w:sz="0" w:space="0" w:color="auto"/>
      </w:divBdr>
    </w:div>
    <w:div w:id="167987800">
      <w:bodyDiv w:val="1"/>
      <w:marLeft w:val="0"/>
      <w:marRight w:val="0"/>
      <w:marTop w:val="0"/>
      <w:marBottom w:val="0"/>
      <w:divBdr>
        <w:top w:val="none" w:sz="0" w:space="0" w:color="auto"/>
        <w:left w:val="none" w:sz="0" w:space="0" w:color="auto"/>
        <w:bottom w:val="none" w:sz="0" w:space="0" w:color="auto"/>
        <w:right w:val="none" w:sz="0" w:space="0" w:color="auto"/>
      </w:divBdr>
    </w:div>
    <w:div w:id="168522719">
      <w:bodyDiv w:val="1"/>
      <w:marLeft w:val="0"/>
      <w:marRight w:val="0"/>
      <w:marTop w:val="0"/>
      <w:marBottom w:val="0"/>
      <w:divBdr>
        <w:top w:val="none" w:sz="0" w:space="0" w:color="auto"/>
        <w:left w:val="none" w:sz="0" w:space="0" w:color="auto"/>
        <w:bottom w:val="none" w:sz="0" w:space="0" w:color="auto"/>
        <w:right w:val="none" w:sz="0" w:space="0" w:color="auto"/>
      </w:divBdr>
    </w:div>
    <w:div w:id="168642631">
      <w:bodyDiv w:val="1"/>
      <w:marLeft w:val="0"/>
      <w:marRight w:val="0"/>
      <w:marTop w:val="0"/>
      <w:marBottom w:val="0"/>
      <w:divBdr>
        <w:top w:val="none" w:sz="0" w:space="0" w:color="auto"/>
        <w:left w:val="none" w:sz="0" w:space="0" w:color="auto"/>
        <w:bottom w:val="none" w:sz="0" w:space="0" w:color="auto"/>
        <w:right w:val="none" w:sz="0" w:space="0" w:color="auto"/>
      </w:divBdr>
    </w:div>
    <w:div w:id="172502405">
      <w:bodyDiv w:val="1"/>
      <w:marLeft w:val="0"/>
      <w:marRight w:val="0"/>
      <w:marTop w:val="0"/>
      <w:marBottom w:val="0"/>
      <w:divBdr>
        <w:top w:val="none" w:sz="0" w:space="0" w:color="auto"/>
        <w:left w:val="none" w:sz="0" w:space="0" w:color="auto"/>
        <w:bottom w:val="none" w:sz="0" w:space="0" w:color="auto"/>
        <w:right w:val="none" w:sz="0" w:space="0" w:color="auto"/>
      </w:divBdr>
    </w:div>
    <w:div w:id="173761385">
      <w:bodyDiv w:val="1"/>
      <w:marLeft w:val="0"/>
      <w:marRight w:val="0"/>
      <w:marTop w:val="0"/>
      <w:marBottom w:val="0"/>
      <w:divBdr>
        <w:top w:val="none" w:sz="0" w:space="0" w:color="auto"/>
        <w:left w:val="none" w:sz="0" w:space="0" w:color="auto"/>
        <w:bottom w:val="none" w:sz="0" w:space="0" w:color="auto"/>
        <w:right w:val="none" w:sz="0" w:space="0" w:color="auto"/>
      </w:divBdr>
    </w:div>
    <w:div w:id="176580345">
      <w:bodyDiv w:val="1"/>
      <w:marLeft w:val="0"/>
      <w:marRight w:val="0"/>
      <w:marTop w:val="0"/>
      <w:marBottom w:val="0"/>
      <w:divBdr>
        <w:top w:val="none" w:sz="0" w:space="0" w:color="auto"/>
        <w:left w:val="none" w:sz="0" w:space="0" w:color="auto"/>
        <w:bottom w:val="none" w:sz="0" w:space="0" w:color="auto"/>
        <w:right w:val="none" w:sz="0" w:space="0" w:color="auto"/>
      </w:divBdr>
    </w:div>
    <w:div w:id="177358300">
      <w:bodyDiv w:val="1"/>
      <w:marLeft w:val="0"/>
      <w:marRight w:val="0"/>
      <w:marTop w:val="0"/>
      <w:marBottom w:val="0"/>
      <w:divBdr>
        <w:top w:val="none" w:sz="0" w:space="0" w:color="auto"/>
        <w:left w:val="none" w:sz="0" w:space="0" w:color="auto"/>
        <w:bottom w:val="none" w:sz="0" w:space="0" w:color="auto"/>
        <w:right w:val="none" w:sz="0" w:space="0" w:color="auto"/>
      </w:divBdr>
    </w:div>
    <w:div w:id="179784926">
      <w:bodyDiv w:val="1"/>
      <w:marLeft w:val="0"/>
      <w:marRight w:val="0"/>
      <w:marTop w:val="0"/>
      <w:marBottom w:val="0"/>
      <w:divBdr>
        <w:top w:val="none" w:sz="0" w:space="0" w:color="auto"/>
        <w:left w:val="none" w:sz="0" w:space="0" w:color="auto"/>
        <w:bottom w:val="none" w:sz="0" w:space="0" w:color="auto"/>
        <w:right w:val="none" w:sz="0" w:space="0" w:color="auto"/>
      </w:divBdr>
    </w:div>
    <w:div w:id="185141985">
      <w:bodyDiv w:val="1"/>
      <w:marLeft w:val="0"/>
      <w:marRight w:val="0"/>
      <w:marTop w:val="0"/>
      <w:marBottom w:val="0"/>
      <w:divBdr>
        <w:top w:val="none" w:sz="0" w:space="0" w:color="auto"/>
        <w:left w:val="none" w:sz="0" w:space="0" w:color="auto"/>
        <w:bottom w:val="none" w:sz="0" w:space="0" w:color="auto"/>
        <w:right w:val="none" w:sz="0" w:space="0" w:color="auto"/>
      </w:divBdr>
    </w:div>
    <w:div w:id="185949233">
      <w:bodyDiv w:val="1"/>
      <w:marLeft w:val="0"/>
      <w:marRight w:val="0"/>
      <w:marTop w:val="0"/>
      <w:marBottom w:val="0"/>
      <w:divBdr>
        <w:top w:val="none" w:sz="0" w:space="0" w:color="auto"/>
        <w:left w:val="none" w:sz="0" w:space="0" w:color="auto"/>
        <w:bottom w:val="none" w:sz="0" w:space="0" w:color="auto"/>
        <w:right w:val="none" w:sz="0" w:space="0" w:color="auto"/>
      </w:divBdr>
    </w:div>
    <w:div w:id="188495957">
      <w:bodyDiv w:val="1"/>
      <w:marLeft w:val="0"/>
      <w:marRight w:val="0"/>
      <w:marTop w:val="0"/>
      <w:marBottom w:val="0"/>
      <w:divBdr>
        <w:top w:val="none" w:sz="0" w:space="0" w:color="auto"/>
        <w:left w:val="none" w:sz="0" w:space="0" w:color="auto"/>
        <w:bottom w:val="none" w:sz="0" w:space="0" w:color="auto"/>
        <w:right w:val="none" w:sz="0" w:space="0" w:color="auto"/>
      </w:divBdr>
    </w:div>
    <w:div w:id="194856149">
      <w:bodyDiv w:val="1"/>
      <w:marLeft w:val="0"/>
      <w:marRight w:val="0"/>
      <w:marTop w:val="0"/>
      <w:marBottom w:val="0"/>
      <w:divBdr>
        <w:top w:val="none" w:sz="0" w:space="0" w:color="auto"/>
        <w:left w:val="none" w:sz="0" w:space="0" w:color="auto"/>
        <w:bottom w:val="none" w:sz="0" w:space="0" w:color="auto"/>
        <w:right w:val="none" w:sz="0" w:space="0" w:color="auto"/>
      </w:divBdr>
    </w:div>
    <w:div w:id="195318993">
      <w:bodyDiv w:val="1"/>
      <w:marLeft w:val="0"/>
      <w:marRight w:val="0"/>
      <w:marTop w:val="0"/>
      <w:marBottom w:val="0"/>
      <w:divBdr>
        <w:top w:val="none" w:sz="0" w:space="0" w:color="auto"/>
        <w:left w:val="none" w:sz="0" w:space="0" w:color="auto"/>
        <w:bottom w:val="none" w:sz="0" w:space="0" w:color="auto"/>
        <w:right w:val="none" w:sz="0" w:space="0" w:color="auto"/>
      </w:divBdr>
    </w:div>
    <w:div w:id="195386175">
      <w:bodyDiv w:val="1"/>
      <w:marLeft w:val="0"/>
      <w:marRight w:val="0"/>
      <w:marTop w:val="0"/>
      <w:marBottom w:val="0"/>
      <w:divBdr>
        <w:top w:val="none" w:sz="0" w:space="0" w:color="auto"/>
        <w:left w:val="none" w:sz="0" w:space="0" w:color="auto"/>
        <w:bottom w:val="none" w:sz="0" w:space="0" w:color="auto"/>
        <w:right w:val="none" w:sz="0" w:space="0" w:color="auto"/>
      </w:divBdr>
    </w:div>
    <w:div w:id="197357523">
      <w:bodyDiv w:val="1"/>
      <w:marLeft w:val="0"/>
      <w:marRight w:val="0"/>
      <w:marTop w:val="0"/>
      <w:marBottom w:val="0"/>
      <w:divBdr>
        <w:top w:val="none" w:sz="0" w:space="0" w:color="auto"/>
        <w:left w:val="none" w:sz="0" w:space="0" w:color="auto"/>
        <w:bottom w:val="none" w:sz="0" w:space="0" w:color="auto"/>
        <w:right w:val="none" w:sz="0" w:space="0" w:color="auto"/>
      </w:divBdr>
    </w:div>
    <w:div w:id="197472926">
      <w:bodyDiv w:val="1"/>
      <w:marLeft w:val="0"/>
      <w:marRight w:val="0"/>
      <w:marTop w:val="0"/>
      <w:marBottom w:val="0"/>
      <w:divBdr>
        <w:top w:val="none" w:sz="0" w:space="0" w:color="auto"/>
        <w:left w:val="none" w:sz="0" w:space="0" w:color="auto"/>
        <w:bottom w:val="none" w:sz="0" w:space="0" w:color="auto"/>
        <w:right w:val="none" w:sz="0" w:space="0" w:color="auto"/>
      </w:divBdr>
    </w:div>
    <w:div w:id="197856548">
      <w:bodyDiv w:val="1"/>
      <w:marLeft w:val="0"/>
      <w:marRight w:val="0"/>
      <w:marTop w:val="0"/>
      <w:marBottom w:val="0"/>
      <w:divBdr>
        <w:top w:val="none" w:sz="0" w:space="0" w:color="auto"/>
        <w:left w:val="none" w:sz="0" w:space="0" w:color="auto"/>
        <w:bottom w:val="none" w:sz="0" w:space="0" w:color="auto"/>
        <w:right w:val="none" w:sz="0" w:space="0" w:color="auto"/>
      </w:divBdr>
    </w:div>
    <w:div w:id="198475044">
      <w:bodyDiv w:val="1"/>
      <w:marLeft w:val="0"/>
      <w:marRight w:val="0"/>
      <w:marTop w:val="0"/>
      <w:marBottom w:val="0"/>
      <w:divBdr>
        <w:top w:val="none" w:sz="0" w:space="0" w:color="auto"/>
        <w:left w:val="none" w:sz="0" w:space="0" w:color="auto"/>
        <w:bottom w:val="none" w:sz="0" w:space="0" w:color="auto"/>
        <w:right w:val="none" w:sz="0" w:space="0" w:color="auto"/>
      </w:divBdr>
    </w:div>
    <w:div w:id="198787613">
      <w:bodyDiv w:val="1"/>
      <w:marLeft w:val="0"/>
      <w:marRight w:val="0"/>
      <w:marTop w:val="0"/>
      <w:marBottom w:val="0"/>
      <w:divBdr>
        <w:top w:val="none" w:sz="0" w:space="0" w:color="auto"/>
        <w:left w:val="none" w:sz="0" w:space="0" w:color="auto"/>
        <w:bottom w:val="none" w:sz="0" w:space="0" w:color="auto"/>
        <w:right w:val="none" w:sz="0" w:space="0" w:color="auto"/>
      </w:divBdr>
    </w:div>
    <w:div w:id="203450948">
      <w:bodyDiv w:val="1"/>
      <w:marLeft w:val="0"/>
      <w:marRight w:val="0"/>
      <w:marTop w:val="0"/>
      <w:marBottom w:val="0"/>
      <w:divBdr>
        <w:top w:val="none" w:sz="0" w:space="0" w:color="auto"/>
        <w:left w:val="none" w:sz="0" w:space="0" w:color="auto"/>
        <w:bottom w:val="none" w:sz="0" w:space="0" w:color="auto"/>
        <w:right w:val="none" w:sz="0" w:space="0" w:color="auto"/>
      </w:divBdr>
    </w:div>
    <w:div w:id="204408691">
      <w:bodyDiv w:val="1"/>
      <w:marLeft w:val="0"/>
      <w:marRight w:val="0"/>
      <w:marTop w:val="0"/>
      <w:marBottom w:val="0"/>
      <w:divBdr>
        <w:top w:val="none" w:sz="0" w:space="0" w:color="auto"/>
        <w:left w:val="none" w:sz="0" w:space="0" w:color="auto"/>
        <w:bottom w:val="none" w:sz="0" w:space="0" w:color="auto"/>
        <w:right w:val="none" w:sz="0" w:space="0" w:color="auto"/>
      </w:divBdr>
    </w:div>
    <w:div w:id="204609327">
      <w:bodyDiv w:val="1"/>
      <w:marLeft w:val="0"/>
      <w:marRight w:val="0"/>
      <w:marTop w:val="0"/>
      <w:marBottom w:val="0"/>
      <w:divBdr>
        <w:top w:val="none" w:sz="0" w:space="0" w:color="auto"/>
        <w:left w:val="none" w:sz="0" w:space="0" w:color="auto"/>
        <w:bottom w:val="none" w:sz="0" w:space="0" w:color="auto"/>
        <w:right w:val="none" w:sz="0" w:space="0" w:color="auto"/>
      </w:divBdr>
    </w:div>
    <w:div w:id="204756036">
      <w:bodyDiv w:val="1"/>
      <w:marLeft w:val="0"/>
      <w:marRight w:val="0"/>
      <w:marTop w:val="0"/>
      <w:marBottom w:val="0"/>
      <w:divBdr>
        <w:top w:val="none" w:sz="0" w:space="0" w:color="auto"/>
        <w:left w:val="none" w:sz="0" w:space="0" w:color="auto"/>
        <w:bottom w:val="none" w:sz="0" w:space="0" w:color="auto"/>
        <w:right w:val="none" w:sz="0" w:space="0" w:color="auto"/>
      </w:divBdr>
    </w:div>
    <w:div w:id="207227937">
      <w:bodyDiv w:val="1"/>
      <w:marLeft w:val="0"/>
      <w:marRight w:val="0"/>
      <w:marTop w:val="0"/>
      <w:marBottom w:val="0"/>
      <w:divBdr>
        <w:top w:val="none" w:sz="0" w:space="0" w:color="auto"/>
        <w:left w:val="none" w:sz="0" w:space="0" w:color="auto"/>
        <w:bottom w:val="none" w:sz="0" w:space="0" w:color="auto"/>
        <w:right w:val="none" w:sz="0" w:space="0" w:color="auto"/>
      </w:divBdr>
    </w:div>
    <w:div w:id="217012231">
      <w:bodyDiv w:val="1"/>
      <w:marLeft w:val="0"/>
      <w:marRight w:val="0"/>
      <w:marTop w:val="0"/>
      <w:marBottom w:val="0"/>
      <w:divBdr>
        <w:top w:val="none" w:sz="0" w:space="0" w:color="auto"/>
        <w:left w:val="none" w:sz="0" w:space="0" w:color="auto"/>
        <w:bottom w:val="none" w:sz="0" w:space="0" w:color="auto"/>
        <w:right w:val="none" w:sz="0" w:space="0" w:color="auto"/>
      </w:divBdr>
    </w:div>
    <w:div w:id="218056332">
      <w:bodyDiv w:val="1"/>
      <w:marLeft w:val="0"/>
      <w:marRight w:val="0"/>
      <w:marTop w:val="0"/>
      <w:marBottom w:val="0"/>
      <w:divBdr>
        <w:top w:val="none" w:sz="0" w:space="0" w:color="auto"/>
        <w:left w:val="none" w:sz="0" w:space="0" w:color="auto"/>
        <w:bottom w:val="none" w:sz="0" w:space="0" w:color="auto"/>
        <w:right w:val="none" w:sz="0" w:space="0" w:color="auto"/>
      </w:divBdr>
    </w:div>
    <w:div w:id="220792594">
      <w:bodyDiv w:val="1"/>
      <w:marLeft w:val="0"/>
      <w:marRight w:val="0"/>
      <w:marTop w:val="0"/>
      <w:marBottom w:val="0"/>
      <w:divBdr>
        <w:top w:val="none" w:sz="0" w:space="0" w:color="auto"/>
        <w:left w:val="none" w:sz="0" w:space="0" w:color="auto"/>
        <w:bottom w:val="none" w:sz="0" w:space="0" w:color="auto"/>
        <w:right w:val="none" w:sz="0" w:space="0" w:color="auto"/>
      </w:divBdr>
    </w:div>
    <w:div w:id="222062139">
      <w:bodyDiv w:val="1"/>
      <w:marLeft w:val="0"/>
      <w:marRight w:val="0"/>
      <w:marTop w:val="0"/>
      <w:marBottom w:val="0"/>
      <w:divBdr>
        <w:top w:val="none" w:sz="0" w:space="0" w:color="auto"/>
        <w:left w:val="none" w:sz="0" w:space="0" w:color="auto"/>
        <w:bottom w:val="none" w:sz="0" w:space="0" w:color="auto"/>
        <w:right w:val="none" w:sz="0" w:space="0" w:color="auto"/>
      </w:divBdr>
    </w:div>
    <w:div w:id="222372325">
      <w:bodyDiv w:val="1"/>
      <w:marLeft w:val="0"/>
      <w:marRight w:val="0"/>
      <w:marTop w:val="0"/>
      <w:marBottom w:val="0"/>
      <w:divBdr>
        <w:top w:val="none" w:sz="0" w:space="0" w:color="auto"/>
        <w:left w:val="none" w:sz="0" w:space="0" w:color="auto"/>
        <w:bottom w:val="none" w:sz="0" w:space="0" w:color="auto"/>
        <w:right w:val="none" w:sz="0" w:space="0" w:color="auto"/>
      </w:divBdr>
    </w:div>
    <w:div w:id="224417721">
      <w:bodyDiv w:val="1"/>
      <w:marLeft w:val="0"/>
      <w:marRight w:val="0"/>
      <w:marTop w:val="0"/>
      <w:marBottom w:val="0"/>
      <w:divBdr>
        <w:top w:val="none" w:sz="0" w:space="0" w:color="auto"/>
        <w:left w:val="none" w:sz="0" w:space="0" w:color="auto"/>
        <w:bottom w:val="none" w:sz="0" w:space="0" w:color="auto"/>
        <w:right w:val="none" w:sz="0" w:space="0" w:color="auto"/>
      </w:divBdr>
    </w:div>
    <w:div w:id="231239395">
      <w:bodyDiv w:val="1"/>
      <w:marLeft w:val="0"/>
      <w:marRight w:val="0"/>
      <w:marTop w:val="0"/>
      <w:marBottom w:val="0"/>
      <w:divBdr>
        <w:top w:val="none" w:sz="0" w:space="0" w:color="auto"/>
        <w:left w:val="none" w:sz="0" w:space="0" w:color="auto"/>
        <w:bottom w:val="none" w:sz="0" w:space="0" w:color="auto"/>
        <w:right w:val="none" w:sz="0" w:space="0" w:color="auto"/>
      </w:divBdr>
    </w:div>
    <w:div w:id="232011217">
      <w:bodyDiv w:val="1"/>
      <w:marLeft w:val="0"/>
      <w:marRight w:val="0"/>
      <w:marTop w:val="0"/>
      <w:marBottom w:val="0"/>
      <w:divBdr>
        <w:top w:val="none" w:sz="0" w:space="0" w:color="auto"/>
        <w:left w:val="none" w:sz="0" w:space="0" w:color="auto"/>
        <w:bottom w:val="none" w:sz="0" w:space="0" w:color="auto"/>
        <w:right w:val="none" w:sz="0" w:space="0" w:color="auto"/>
      </w:divBdr>
    </w:div>
    <w:div w:id="233782337">
      <w:bodyDiv w:val="1"/>
      <w:marLeft w:val="0"/>
      <w:marRight w:val="0"/>
      <w:marTop w:val="0"/>
      <w:marBottom w:val="0"/>
      <w:divBdr>
        <w:top w:val="none" w:sz="0" w:space="0" w:color="auto"/>
        <w:left w:val="none" w:sz="0" w:space="0" w:color="auto"/>
        <w:bottom w:val="none" w:sz="0" w:space="0" w:color="auto"/>
        <w:right w:val="none" w:sz="0" w:space="0" w:color="auto"/>
      </w:divBdr>
    </w:div>
    <w:div w:id="234974961">
      <w:bodyDiv w:val="1"/>
      <w:marLeft w:val="0"/>
      <w:marRight w:val="0"/>
      <w:marTop w:val="0"/>
      <w:marBottom w:val="0"/>
      <w:divBdr>
        <w:top w:val="none" w:sz="0" w:space="0" w:color="auto"/>
        <w:left w:val="none" w:sz="0" w:space="0" w:color="auto"/>
        <w:bottom w:val="none" w:sz="0" w:space="0" w:color="auto"/>
        <w:right w:val="none" w:sz="0" w:space="0" w:color="auto"/>
      </w:divBdr>
    </w:div>
    <w:div w:id="235945546">
      <w:bodyDiv w:val="1"/>
      <w:marLeft w:val="0"/>
      <w:marRight w:val="0"/>
      <w:marTop w:val="0"/>
      <w:marBottom w:val="0"/>
      <w:divBdr>
        <w:top w:val="none" w:sz="0" w:space="0" w:color="auto"/>
        <w:left w:val="none" w:sz="0" w:space="0" w:color="auto"/>
        <w:bottom w:val="none" w:sz="0" w:space="0" w:color="auto"/>
        <w:right w:val="none" w:sz="0" w:space="0" w:color="auto"/>
      </w:divBdr>
    </w:div>
    <w:div w:id="236137999">
      <w:bodyDiv w:val="1"/>
      <w:marLeft w:val="0"/>
      <w:marRight w:val="0"/>
      <w:marTop w:val="0"/>
      <w:marBottom w:val="0"/>
      <w:divBdr>
        <w:top w:val="none" w:sz="0" w:space="0" w:color="auto"/>
        <w:left w:val="none" w:sz="0" w:space="0" w:color="auto"/>
        <w:bottom w:val="none" w:sz="0" w:space="0" w:color="auto"/>
        <w:right w:val="none" w:sz="0" w:space="0" w:color="auto"/>
      </w:divBdr>
    </w:div>
    <w:div w:id="237836636">
      <w:bodyDiv w:val="1"/>
      <w:marLeft w:val="0"/>
      <w:marRight w:val="0"/>
      <w:marTop w:val="0"/>
      <w:marBottom w:val="0"/>
      <w:divBdr>
        <w:top w:val="none" w:sz="0" w:space="0" w:color="auto"/>
        <w:left w:val="none" w:sz="0" w:space="0" w:color="auto"/>
        <w:bottom w:val="none" w:sz="0" w:space="0" w:color="auto"/>
        <w:right w:val="none" w:sz="0" w:space="0" w:color="auto"/>
      </w:divBdr>
    </w:div>
    <w:div w:id="242419702">
      <w:bodyDiv w:val="1"/>
      <w:marLeft w:val="0"/>
      <w:marRight w:val="0"/>
      <w:marTop w:val="0"/>
      <w:marBottom w:val="0"/>
      <w:divBdr>
        <w:top w:val="none" w:sz="0" w:space="0" w:color="auto"/>
        <w:left w:val="none" w:sz="0" w:space="0" w:color="auto"/>
        <w:bottom w:val="none" w:sz="0" w:space="0" w:color="auto"/>
        <w:right w:val="none" w:sz="0" w:space="0" w:color="auto"/>
      </w:divBdr>
    </w:div>
    <w:div w:id="244146084">
      <w:bodyDiv w:val="1"/>
      <w:marLeft w:val="0"/>
      <w:marRight w:val="0"/>
      <w:marTop w:val="0"/>
      <w:marBottom w:val="0"/>
      <w:divBdr>
        <w:top w:val="none" w:sz="0" w:space="0" w:color="auto"/>
        <w:left w:val="none" w:sz="0" w:space="0" w:color="auto"/>
        <w:bottom w:val="none" w:sz="0" w:space="0" w:color="auto"/>
        <w:right w:val="none" w:sz="0" w:space="0" w:color="auto"/>
      </w:divBdr>
    </w:div>
    <w:div w:id="245458645">
      <w:bodyDiv w:val="1"/>
      <w:marLeft w:val="0"/>
      <w:marRight w:val="0"/>
      <w:marTop w:val="0"/>
      <w:marBottom w:val="0"/>
      <w:divBdr>
        <w:top w:val="none" w:sz="0" w:space="0" w:color="auto"/>
        <w:left w:val="none" w:sz="0" w:space="0" w:color="auto"/>
        <w:bottom w:val="none" w:sz="0" w:space="0" w:color="auto"/>
        <w:right w:val="none" w:sz="0" w:space="0" w:color="auto"/>
      </w:divBdr>
    </w:div>
    <w:div w:id="246816199">
      <w:bodyDiv w:val="1"/>
      <w:marLeft w:val="0"/>
      <w:marRight w:val="0"/>
      <w:marTop w:val="0"/>
      <w:marBottom w:val="0"/>
      <w:divBdr>
        <w:top w:val="none" w:sz="0" w:space="0" w:color="auto"/>
        <w:left w:val="none" w:sz="0" w:space="0" w:color="auto"/>
        <w:bottom w:val="none" w:sz="0" w:space="0" w:color="auto"/>
        <w:right w:val="none" w:sz="0" w:space="0" w:color="auto"/>
      </w:divBdr>
    </w:div>
    <w:div w:id="247539967">
      <w:bodyDiv w:val="1"/>
      <w:marLeft w:val="0"/>
      <w:marRight w:val="0"/>
      <w:marTop w:val="0"/>
      <w:marBottom w:val="0"/>
      <w:divBdr>
        <w:top w:val="none" w:sz="0" w:space="0" w:color="auto"/>
        <w:left w:val="none" w:sz="0" w:space="0" w:color="auto"/>
        <w:bottom w:val="none" w:sz="0" w:space="0" w:color="auto"/>
        <w:right w:val="none" w:sz="0" w:space="0" w:color="auto"/>
      </w:divBdr>
    </w:div>
    <w:div w:id="251090970">
      <w:bodyDiv w:val="1"/>
      <w:marLeft w:val="0"/>
      <w:marRight w:val="0"/>
      <w:marTop w:val="0"/>
      <w:marBottom w:val="0"/>
      <w:divBdr>
        <w:top w:val="none" w:sz="0" w:space="0" w:color="auto"/>
        <w:left w:val="none" w:sz="0" w:space="0" w:color="auto"/>
        <w:bottom w:val="none" w:sz="0" w:space="0" w:color="auto"/>
        <w:right w:val="none" w:sz="0" w:space="0" w:color="auto"/>
      </w:divBdr>
    </w:div>
    <w:div w:id="251938166">
      <w:bodyDiv w:val="1"/>
      <w:marLeft w:val="0"/>
      <w:marRight w:val="0"/>
      <w:marTop w:val="0"/>
      <w:marBottom w:val="0"/>
      <w:divBdr>
        <w:top w:val="none" w:sz="0" w:space="0" w:color="auto"/>
        <w:left w:val="none" w:sz="0" w:space="0" w:color="auto"/>
        <w:bottom w:val="none" w:sz="0" w:space="0" w:color="auto"/>
        <w:right w:val="none" w:sz="0" w:space="0" w:color="auto"/>
      </w:divBdr>
    </w:div>
    <w:div w:id="252400210">
      <w:bodyDiv w:val="1"/>
      <w:marLeft w:val="0"/>
      <w:marRight w:val="0"/>
      <w:marTop w:val="0"/>
      <w:marBottom w:val="0"/>
      <w:divBdr>
        <w:top w:val="none" w:sz="0" w:space="0" w:color="auto"/>
        <w:left w:val="none" w:sz="0" w:space="0" w:color="auto"/>
        <w:bottom w:val="none" w:sz="0" w:space="0" w:color="auto"/>
        <w:right w:val="none" w:sz="0" w:space="0" w:color="auto"/>
      </w:divBdr>
    </w:div>
    <w:div w:id="255018716">
      <w:bodyDiv w:val="1"/>
      <w:marLeft w:val="0"/>
      <w:marRight w:val="0"/>
      <w:marTop w:val="0"/>
      <w:marBottom w:val="0"/>
      <w:divBdr>
        <w:top w:val="none" w:sz="0" w:space="0" w:color="auto"/>
        <w:left w:val="none" w:sz="0" w:space="0" w:color="auto"/>
        <w:bottom w:val="none" w:sz="0" w:space="0" w:color="auto"/>
        <w:right w:val="none" w:sz="0" w:space="0" w:color="auto"/>
      </w:divBdr>
    </w:div>
    <w:div w:id="255215324">
      <w:bodyDiv w:val="1"/>
      <w:marLeft w:val="0"/>
      <w:marRight w:val="0"/>
      <w:marTop w:val="0"/>
      <w:marBottom w:val="0"/>
      <w:divBdr>
        <w:top w:val="none" w:sz="0" w:space="0" w:color="auto"/>
        <w:left w:val="none" w:sz="0" w:space="0" w:color="auto"/>
        <w:bottom w:val="none" w:sz="0" w:space="0" w:color="auto"/>
        <w:right w:val="none" w:sz="0" w:space="0" w:color="auto"/>
      </w:divBdr>
    </w:div>
    <w:div w:id="260602706">
      <w:bodyDiv w:val="1"/>
      <w:marLeft w:val="0"/>
      <w:marRight w:val="0"/>
      <w:marTop w:val="0"/>
      <w:marBottom w:val="0"/>
      <w:divBdr>
        <w:top w:val="none" w:sz="0" w:space="0" w:color="auto"/>
        <w:left w:val="none" w:sz="0" w:space="0" w:color="auto"/>
        <w:bottom w:val="none" w:sz="0" w:space="0" w:color="auto"/>
        <w:right w:val="none" w:sz="0" w:space="0" w:color="auto"/>
      </w:divBdr>
    </w:div>
    <w:div w:id="262343119">
      <w:bodyDiv w:val="1"/>
      <w:marLeft w:val="0"/>
      <w:marRight w:val="0"/>
      <w:marTop w:val="0"/>
      <w:marBottom w:val="0"/>
      <w:divBdr>
        <w:top w:val="none" w:sz="0" w:space="0" w:color="auto"/>
        <w:left w:val="none" w:sz="0" w:space="0" w:color="auto"/>
        <w:bottom w:val="none" w:sz="0" w:space="0" w:color="auto"/>
        <w:right w:val="none" w:sz="0" w:space="0" w:color="auto"/>
      </w:divBdr>
    </w:div>
    <w:div w:id="267662939">
      <w:bodyDiv w:val="1"/>
      <w:marLeft w:val="0"/>
      <w:marRight w:val="0"/>
      <w:marTop w:val="0"/>
      <w:marBottom w:val="0"/>
      <w:divBdr>
        <w:top w:val="none" w:sz="0" w:space="0" w:color="auto"/>
        <w:left w:val="none" w:sz="0" w:space="0" w:color="auto"/>
        <w:bottom w:val="none" w:sz="0" w:space="0" w:color="auto"/>
        <w:right w:val="none" w:sz="0" w:space="0" w:color="auto"/>
      </w:divBdr>
    </w:div>
    <w:div w:id="269553428">
      <w:bodyDiv w:val="1"/>
      <w:marLeft w:val="0"/>
      <w:marRight w:val="0"/>
      <w:marTop w:val="0"/>
      <w:marBottom w:val="0"/>
      <w:divBdr>
        <w:top w:val="none" w:sz="0" w:space="0" w:color="auto"/>
        <w:left w:val="none" w:sz="0" w:space="0" w:color="auto"/>
        <w:bottom w:val="none" w:sz="0" w:space="0" w:color="auto"/>
        <w:right w:val="none" w:sz="0" w:space="0" w:color="auto"/>
      </w:divBdr>
    </w:div>
    <w:div w:id="271212377">
      <w:bodyDiv w:val="1"/>
      <w:marLeft w:val="0"/>
      <w:marRight w:val="0"/>
      <w:marTop w:val="0"/>
      <w:marBottom w:val="0"/>
      <w:divBdr>
        <w:top w:val="none" w:sz="0" w:space="0" w:color="auto"/>
        <w:left w:val="none" w:sz="0" w:space="0" w:color="auto"/>
        <w:bottom w:val="none" w:sz="0" w:space="0" w:color="auto"/>
        <w:right w:val="none" w:sz="0" w:space="0" w:color="auto"/>
      </w:divBdr>
    </w:div>
    <w:div w:id="272177927">
      <w:bodyDiv w:val="1"/>
      <w:marLeft w:val="0"/>
      <w:marRight w:val="0"/>
      <w:marTop w:val="0"/>
      <w:marBottom w:val="0"/>
      <w:divBdr>
        <w:top w:val="none" w:sz="0" w:space="0" w:color="auto"/>
        <w:left w:val="none" w:sz="0" w:space="0" w:color="auto"/>
        <w:bottom w:val="none" w:sz="0" w:space="0" w:color="auto"/>
        <w:right w:val="none" w:sz="0" w:space="0" w:color="auto"/>
      </w:divBdr>
    </w:div>
    <w:div w:id="273027188">
      <w:bodyDiv w:val="1"/>
      <w:marLeft w:val="0"/>
      <w:marRight w:val="0"/>
      <w:marTop w:val="0"/>
      <w:marBottom w:val="0"/>
      <w:divBdr>
        <w:top w:val="none" w:sz="0" w:space="0" w:color="auto"/>
        <w:left w:val="none" w:sz="0" w:space="0" w:color="auto"/>
        <w:bottom w:val="none" w:sz="0" w:space="0" w:color="auto"/>
        <w:right w:val="none" w:sz="0" w:space="0" w:color="auto"/>
      </w:divBdr>
    </w:div>
    <w:div w:id="274481890">
      <w:bodyDiv w:val="1"/>
      <w:marLeft w:val="0"/>
      <w:marRight w:val="0"/>
      <w:marTop w:val="0"/>
      <w:marBottom w:val="0"/>
      <w:divBdr>
        <w:top w:val="none" w:sz="0" w:space="0" w:color="auto"/>
        <w:left w:val="none" w:sz="0" w:space="0" w:color="auto"/>
        <w:bottom w:val="none" w:sz="0" w:space="0" w:color="auto"/>
        <w:right w:val="none" w:sz="0" w:space="0" w:color="auto"/>
      </w:divBdr>
    </w:div>
    <w:div w:id="276835808">
      <w:bodyDiv w:val="1"/>
      <w:marLeft w:val="0"/>
      <w:marRight w:val="0"/>
      <w:marTop w:val="0"/>
      <w:marBottom w:val="0"/>
      <w:divBdr>
        <w:top w:val="none" w:sz="0" w:space="0" w:color="auto"/>
        <w:left w:val="none" w:sz="0" w:space="0" w:color="auto"/>
        <w:bottom w:val="none" w:sz="0" w:space="0" w:color="auto"/>
        <w:right w:val="none" w:sz="0" w:space="0" w:color="auto"/>
      </w:divBdr>
    </w:div>
    <w:div w:id="278411683">
      <w:bodyDiv w:val="1"/>
      <w:marLeft w:val="0"/>
      <w:marRight w:val="0"/>
      <w:marTop w:val="0"/>
      <w:marBottom w:val="0"/>
      <w:divBdr>
        <w:top w:val="none" w:sz="0" w:space="0" w:color="auto"/>
        <w:left w:val="none" w:sz="0" w:space="0" w:color="auto"/>
        <w:bottom w:val="none" w:sz="0" w:space="0" w:color="auto"/>
        <w:right w:val="none" w:sz="0" w:space="0" w:color="auto"/>
      </w:divBdr>
    </w:div>
    <w:div w:id="280500676">
      <w:bodyDiv w:val="1"/>
      <w:marLeft w:val="0"/>
      <w:marRight w:val="0"/>
      <w:marTop w:val="0"/>
      <w:marBottom w:val="0"/>
      <w:divBdr>
        <w:top w:val="none" w:sz="0" w:space="0" w:color="auto"/>
        <w:left w:val="none" w:sz="0" w:space="0" w:color="auto"/>
        <w:bottom w:val="none" w:sz="0" w:space="0" w:color="auto"/>
        <w:right w:val="none" w:sz="0" w:space="0" w:color="auto"/>
      </w:divBdr>
    </w:div>
    <w:div w:id="281612476">
      <w:bodyDiv w:val="1"/>
      <w:marLeft w:val="0"/>
      <w:marRight w:val="0"/>
      <w:marTop w:val="0"/>
      <w:marBottom w:val="0"/>
      <w:divBdr>
        <w:top w:val="none" w:sz="0" w:space="0" w:color="auto"/>
        <w:left w:val="none" w:sz="0" w:space="0" w:color="auto"/>
        <w:bottom w:val="none" w:sz="0" w:space="0" w:color="auto"/>
        <w:right w:val="none" w:sz="0" w:space="0" w:color="auto"/>
      </w:divBdr>
    </w:div>
    <w:div w:id="284311583">
      <w:bodyDiv w:val="1"/>
      <w:marLeft w:val="0"/>
      <w:marRight w:val="0"/>
      <w:marTop w:val="0"/>
      <w:marBottom w:val="0"/>
      <w:divBdr>
        <w:top w:val="none" w:sz="0" w:space="0" w:color="auto"/>
        <w:left w:val="none" w:sz="0" w:space="0" w:color="auto"/>
        <w:bottom w:val="none" w:sz="0" w:space="0" w:color="auto"/>
        <w:right w:val="none" w:sz="0" w:space="0" w:color="auto"/>
      </w:divBdr>
    </w:div>
    <w:div w:id="285547964">
      <w:bodyDiv w:val="1"/>
      <w:marLeft w:val="0"/>
      <w:marRight w:val="0"/>
      <w:marTop w:val="0"/>
      <w:marBottom w:val="0"/>
      <w:divBdr>
        <w:top w:val="none" w:sz="0" w:space="0" w:color="auto"/>
        <w:left w:val="none" w:sz="0" w:space="0" w:color="auto"/>
        <w:bottom w:val="none" w:sz="0" w:space="0" w:color="auto"/>
        <w:right w:val="none" w:sz="0" w:space="0" w:color="auto"/>
      </w:divBdr>
    </w:div>
    <w:div w:id="286007339">
      <w:bodyDiv w:val="1"/>
      <w:marLeft w:val="0"/>
      <w:marRight w:val="0"/>
      <w:marTop w:val="0"/>
      <w:marBottom w:val="0"/>
      <w:divBdr>
        <w:top w:val="none" w:sz="0" w:space="0" w:color="auto"/>
        <w:left w:val="none" w:sz="0" w:space="0" w:color="auto"/>
        <w:bottom w:val="none" w:sz="0" w:space="0" w:color="auto"/>
        <w:right w:val="none" w:sz="0" w:space="0" w:color="auto"/>
      </w:divBdr>
    </w:div>
    <w:div w:id="288777987">
      <w:bodyDiv w:val="1"/>
      <w:marLeft w:val="0"/>
      <w:marRight w:val="0"/>
      <w:marTop w:val="0"/>
      <w:marBottom w:val="0"/>
      <w:divBdr>
        <w:top w:val="none" w:sz="0" w:space="0" w:color="auto"/>
        <w:left w:val="none" w:sz="0" w:space="0" w:color="auto"/>
        <w:bottom w:val="none" w:sz="0" w:space="0" w:color="auto"/>
        <w:right w:val="none" w:sz="0" w:space="0" w:color="auto"/>
      </w:divBdr>
    </w:div>
    <w:div w:id="298074793">
      <w:bodyDiv w:val="1"/>
      <w:marLeft w:val="0"/>
      <w:marRight w:val="0"/>
      <w:marTop w:val="0"/>
      <w:marBottom w:val="0"/>
      <w:divBdr>
        <w:top w:val="none" w:sz="0" w:space="0" w:color="auto"/>
        <w:left w:val="none" w:sz="0" w:space="0" w:color="auto"/>
        <w:bottom w:val="none" w:sz="0" w:space="0" w:color="auto"/>
        <w:right w:val="none" w:sz="0" w:space="0" w:color="auto"/>
      </w:divBdr>
    </w:div>
    <w:div w:id="298418069">
      <w:bodyDiv w:val="1"/>
      <w:marLeft w:val="0"/>
      <w:marRight w:val="0"/>
      <w:marTop w:val="0"/>
      <w:marBottom w:val="0"/>
      <w:divBdr>
        <w:top w:val="none" w:sz="0" w:space="0" w:color="auto"/>
        <w:left w:val="none" w:sz="0" w:space="0" w:color="auto"/>
        <w:bottom w:val="none" w:sz="0" w:space="0" w:color="auto"/>
        <w:right w:val="none" w:sz="0" w:space="0" w:color="auto"/>
      </w:divBdr>
    </w:div>
    <w:div w:id="299114845">
      <w:bodyDiv w:val="1"/>
      <w:marLeft w:val="0"/>
      <w:marRight w:val="0"/>
      <w:marTop w:val="0"/>
      <w:marBottom w:val="0"/>
      <w:divBdr>
        <w:top w:val="none" w:sz="0" w:space="0" w:color="auto"/>
        <w:left w:val="none" w:sz="0" w:space="0" w:color="auto"/>
        <w:bottom w:val="none" w:sz="0" w:space="0" w:color="auto"/>
        <w:right w:val="none" w:sz="0" w:space="0" w:color="auto"/>
      </w:divBdr>
    </w:div>
    <w:div w:id="299457296">
      <w:bodyDiv w:val="1"/>
      <w:marLeft w:val="0"/>
      <w:marRight w:val="0"/>
      <w:marTop w:val="0"/>
      <w:marBottom w:val="0"/>
      <w:divBdr>
        <w:top w:val="none" w:sz="0" w:space="0" w:color="auto"/>
        <w:left w:val="none" w:sz="0" w:space="0" w:color="auto"/>
        <w:bottom w:val="none" w:sz="0" w:space="0" w:color="auto"/>
        <w:right w:val="none" w:sz="0" w:space="0" w:color="auto"/>
      </w:divBdr>
    </w:div>
    <w:div w:id="301623845">
      <w:bodyDiv w:val="1"/>
      <w:marLeft w:val="0"/>
      <w:marRight w:val="0"/>
      <w:marTop w:val="0"/>
      <w:marBottom w:val="0"/>
      <w:divBdr>
        <w:top w:val="none" w:sz="0" w:space="0" w:color="auto"/>
        <w:left w:val="none" w:sz="0" w:space="0" w:color="auto"/>
        <w:bottom w:val="none" w:sz="0" w:space="0" w:color="auto"/>
        <w:right w:val="none" w:sz="0" w:space="0" w:color="auto"/>
      </w:divBdr>
    </w:div>
    <w:div w:id="303235940">
      <w:bodyDiv w:val="1"/>
      <w:marLeft w:val="0"/>
      <w:marRight w:val="0"/>
      <w:marTop w:val="0"/>
      <w:marBottom w:val="0"/>
      <w:divBdr>
        <w:top w:val="none" w:sz="0" w:space="0" w:color="auto"/>
        <w:left w:val="none" w:sz="0" w:space="0" w:color="auto"/>
        <w:bottom w:val="none" w:sz="0" w:space="0" w:color="auto"/>
        <w:right w:val="none" w:sz="0" w:space="0" w:color="auto"/>
      </w:divBdr>
    </w:div>
    <w:div w:id="304434243">
      <w:bodyDiv w:val="1"/>
      <w:marLeft w:val="0"/>
      <w:marRight w:val="0"/>
      <w:marTop w:val="0"/>
      <w:marBottom w:val="0"/>
      <w:divBdr>
        <w:top w:val="none" w:sz="0" w:space="0" w:color="auto"/>
        <w:left w:val="none" w:sz="0" w:space="0" w:color="auto"/>
        <w:bottom w:val="none" w:sz="0" w:space="0" w:color="auto"/>
        <w:right w:val="none" w:sz="0" w:space="0" w:color="auto"/>
      </w:divBdr>
    </w:div>
    <w:div w:id="306204090">
      <w:bodyDiv w:val="1"/>
      <w:marLeft w:val="0"/>
      <w:marRight w:val="0"/>
      <w:marTop w:val="0"/>
      <w:marBottom w:val="0"/>
      <w:divBdr>
        <w:top w:val="none" w:sz="0" w:space="0" w:color="auto"/>
        <w:left w:val="none" w:sz="0" w:space="0" w:color="auto"/>
        <w:bottom w:val="none" w:sz="0" w:space="0" w:color="auto"/>
        <w:right w:val="none" w:sz="0" w:space="0" w:color="auto"/>
      </w:divBdr>
    </w:div>
    <w:div w:id="312102337">
      <w:bodyDiv w:val="1"/>
      <w:marLeft w:val="0"/>
      <w:marRight w:val="0"/>
      <w:marTop w:val="0"/>
      <w:marBottom w:val="0"/>
      <w:divBdr>
        <w:top w:val="none" w:sz="0" w:space="0" w:color="auto"/>
        <w:left w:val="none" w:sz="0" w:space="0" w:color="auto"/>
        <w:bottom w:val="none" w:sz="0" w:space="0" w:color="auto"/>
        <w:right w:val="none" w:sz="0" w:space="0" w:color="auto"/>
      </w:divBdr>
    </w:div>
    <w:div w:id="318772974">
      <w:bodyDiv w:val="1"/>
      <w:marLeft w:val="0"/>
      <w:marRight w:val="0"/>
      <w:marTop w:val="0"/>
      <w:marBottom w:val="0"/>
      <w:divBdr>
        <w:top w:val="none" w:sz="0" w:space="0" w:color="auto"/>
        <w:left w:val="none" w:sz="0" w:space="0" w:color="auto"/>
        <w:bottom w:val="none" w:sz="0" w:space="0" w:color="auto"/>
        <w:right w:val="none" w:sz="0" w:space="0" w:color="auto"/>
      </w:divBdr>
    </w:div>
    <w:div w:id="319507047">
      <w:bodyDiv w:val="1"/>
      <w:marLeft w:val="0"/>
      <w:marRight w:val="0"/>
      <w:marTop w:val="0"/>
      <w:marBottom w:val="0"/>
      <w:divBdr>
        <w:top w:val="none" w:sz="0" w:space="0" w:color="auto"/>
        <w:left w:val="none" w:sz="0" w:space="0" w:color="auto"/>
        <w:bottom w:val="none" w:sz="0" w:space="0" w:color="auto"/>
        <w:right w:val="none" w:sz="0" w:space="0" w:color="auto"/>
      </w:divBdr>
    </w:div>
    <w:div w:id="319700658">
      <w:bodyDiv w:val="1"/>
      <w:marLeft w:val="0"/>
      <w:marRight w:val="0"/>
      <w:marTop w:val="0"/>
      <w:marBottom w:val="0"/>
      <w:divBdr>
        <w:top w:val="none" w:sz="0" w:space="0" w:color="auto"/>
        <w:left w:val="none" w:sz="0" w:space="0" w:color="auto"/>
        <w:bottom w:val="none" w:sz="0" w:space="0" w:color="auto"/>
        <w:right w:val="none" w:sz="0" w:space="0" w:color="auto"/>
      </w:divBdr>
      <w:divsChild>
        <w:div w:id="291644215">
          <w:marLeft w:val="0"/>
          <w:marRight w:val="0"/>
          <w:marTop w:val="100"/>
          <w:marBottom w:val="100"/>
          <w:divBdr>
            <w:top w:val="none" w:sz="0" w:space="0" w:color="auto"/>
            <w:left w:val="none" w:sz="0" w:space="0" w:color="auto"/>
            <w:bottom w:val="none" w:sz="0" w:space="0" w:color="auto"/>
            <w:right w:val="none" w:sz="0" w:space="0" w:color="auto"/>
          </w:divBdr>
          <w:divsChild>
            <w:div w:id="242222811">
              <w:marLeft w:val="0"/>
              <w:marRight w:val="0"/>
              <w:marTop w:val="0"/>
              <w:marBottom w:val="0"/>
              <w:divBdr>
                <w:top w:val="none" w:sz="0" w:space="0" w:color="auto"/>
                <w:left w:val="none" w:sz="0" w:space="0" w:color="auto"/>
                <w:bottom w:val="none" w:sz="0" w:space="0" w:color="auto"/>
                <w:right w:val="none" w:sz="0" w:space="0" w:color="auto"/>
              </w:divBdr>
              <w:divsChild>
                <w:div w:id="723673829">
                  <w:marLeft w:val="336"/>
                  <w:marRight w:val="0"/>
                  <w:marTop w:val="0"/>
                  <w:marBottom w:val="0"/>
                  <w:divBdr>
                    <w:top w:val="none" w:sz="0" w:space="0" w:color="auto"/>
                    <w:left w:val="none" w:sz="0" w:space="0" w:color="auto"/>
                    <w:bottom w:val="none" w:sz="0" w:space="0" w:color="auto"/>
                    <w:right w:val="none" w:sz="0" w:space="0" w:color="auto"/>
                  </w:divBdr>
                  <w:divsChild>
                    <w:div w:id="1711221724">
                      <w:marLeft w:val="0"/>
                      <w:marRight w:val="0"/>
                      <w:marTop w:val="0"/>
                      <w:marBottom w:val="0"/>
                      <w:divBdr>
                        <w:top w:val="none" w:sz="0" w:space="0" w:color="auto"/>
                        <w:left w:val="none" w:sz="0" w:space="0" w:color="auto"/>
                        <w:bottom w:val="none" w:sz="0" w:space="0" w:color="auto"/>
                        <w:right w:val="none" w:sz="0" w:space="0" w:color="auto"/>
                      </w:divBdr>
                      <w:divsChild>
                        <w:div w:id="1549490392">
                          <w:marLeft w:val="0"/>
                          <w:marRight w:val="0"/>
                          <w:marTop w:val="0"/>
                          <w:marBottom w:val="0"/>
                          <w:divBdr>
                            <w:top w:val="none" w:sz="0" w:space="0" w:color="auto"/>
                            <w:left w:val="none" w:sz="0" w:space="0" w:color="auto"/>
                            <w:bottom w:val="none" w:sz="0" w:space="0" w:color="auto"/>
                            <w:right w:val="none" w:sz="0" w:space="0" w:color="auto"/>
                          </w:divBdr>
                          <w:divsChild>
                            <w:div w:id="1883445408">
                              <w:marLeft w:val="0"/>
                              <w:marRight w:val="0"/>
                              <w:marTop w:val="0"/>
                              <w:marBottom w:val="0"/>
                              <w:divBdr>
                                <w:top w:val="none" w:sz="0" w:space="0" w:color="auto"/>
                                <w:left w:val="none" w:sz="0" w:space="0" w:color="auto"/>
                                <w:bottom w:val="none" w:sz="0" w:space="0" w:color="auto"/>
                                <w:right w:val="none" w:sz="0" w:space="0" w:color="auto"/>
                              </w:divBdr>
                              <w:divsChild>
                                <w:div w:id="2071418869">
                                  <w:marLeft w:val="0"/>
                                  <w:marRight w:val="0"/>
                                  <w:marTop w:val="0"/>
                                  <w:marBottom w:val="0"/>
                                  <w:divBdr>
                                    <w:top w:val="none" w:sz="0" w:space="0" w:color="auto"/>
                                    <w:left w:val="none" w:sz="0" w:space="0" w:color="auto"/>
                                    <w:bottom w:val="none" w:sz="0" w:space="0" w:color="auto"/>
                                    <w:right w:val="none" w:sz="0" w:space="0" w:color="auto"/>
                                  </w:divBdr>
                                  <w:divsChild>
                                    <w:div w:id="186675211">
                                      <w:marLeft w:val="0"/>
                                      <w:marRight w:val="0"/>
                                      <w:marTop w:val="0"/>
                                      <w:marBottom w:val="0"/>
                                      <w:divBdr>
                                        <w:top w:val="none" w:sz="0" w:space="0" w:color="auto"/>
                                        <w:left w:val="none" w:sz="0" w:space="0" w:color="auto"/>
                                        <w:bottom w:val="none" w:sz="0" w:space="0" w:color="auto"/>
                                        <w:right w:val="none" w:sz="0" w:space="0" w:color="auto"/>
                                      </w:divBdr>
                                      <w:divsChild>
                                        <w:div w:id="694117019">
                                          <w:marLeft w:val="0"/>
                                          <w:marRight w:val="0"/>
                                          <w:marTop w:val="0"/>
                                          <w:marBottom w:val="0"/>
                                          <w:divBdr>
                                            <w:top w:val="none" w:sz="0" w:space="0" w:color="auto"/>
                                            <w:left w:val="none" w:sz="0" w:space="0" w:color="auto"/>
                                            <w:bottom w:val="none" w:sz="0" w:space="0" w:color="auto"/>
                                            <w:right w:val="none" w:sz="0" w:space="0" w:color="auto"/>
                                          </w:divBdr>
                                          <w:divsChild>
                                            <w:div w:id="1274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9768430">
      <w:bodyDiv w:val="1"/>
      <w:marLeft w:val="0"/>
      <w:marRight w:val="0"/>
      <w:marTop w:val="0"/>
      <w:marBottom w:val="0"/>
      <w:divBdr>
        <w:top w:val="none" w:sz="0" w:space="0" w:color="auto"/>
        <w:left w:val="none" w:sz="0" w:space="0" w:color="auto"/>
        <w:bottom w:val="none" w:sz="0" w:space="0" w:color="auto"/>
        <w:right w:val="none" w:sz="0" w:space="0" w:color="auto"/>
      </w:divBdr>
    </w:div>
    <w:div w:id="320274702">
      <w:bodyDiv w:val="1"/>
      <w:marLeft w:val="0"/>
      <w:marRight w:val="0"/>
      <w:marTop w:val="0"/>
      <w:marBottom w:val="0"/>
      <w:divBdr>
        <w:top w:val="none" w:sz="0" w:space="0" w:color="auto"/>
        <w:left w:val="none" w:sz="0" w:space="0" w:color="auto"/>
        <w:bottom w:val="none" w:sz="0" w:space="0" w:color="auto"/>
        <w:right w:val="none" w:sz="0" w:space="0" w:color="auto"/>
      </w:divBdr>
    </w:div>
    <w:div w:id="320817374">
      <w:bodyDiv w:val="1"/>
      <w:marLeft w:val="0"/>
      <w:marRight w:val="0"/>
      <w:marTop w:val="0"/>
      <w:marBottom w:val="0"/>
      <w:divBdr>
        <w:top w:val="none" w:sz="0" w:space="0" w:color="auto"/>
        <w:left w:val="none" w:sz="0" w:space="0" w:color="auto"/>
        <w:bottom w:val="none" w:sz="0" w:space="0" w:color="auto"/>
        <w:right w:val="none" w:sz="0" w:space="0" w:color="auto"/>
      </w:divBdr>
    </w:div>
    <w:div w:id="321660988">
      <w:bodyDiv w:val="1"/>
      <w:marLeft w:val="0"/>
      <w:marRight w:val="0"/>
      <w:marTop w:val="0"/>
      <w:marBottom w:val="0"/>
      <w:divBdr>
        <w:top w:val="none" w:sz="0" w:space="0" w:color="auto"/>
        <w:left w:val="none" w:sz="0" w:space="0" w:color="auto"/>
        <w:bottom w:val="none" w:sz="0" w:space="0" w:color="auto"/>
        <w:right w:val="none" w:sz="0" w:space="0" w:color="auto"/>
      </w:divBdr>
    </w:div>
    <w:div w:id="332807295">
      <w:bodyDiv w:val="1"/>
      <w:marLeft w:val="0"/>
      <w:marRight w:val="0"/>
      <w:marTop w:val="0"/>
      <w:marBottom w:val="0"/>
      <w:divBdr>
        <w:top w:val="none" w:sz="0" w:space="0" w:color="auto"/>
        <w:left w:val="none" w:sz="0" w:space="0" w:color="auto"/>
        <w:bottom w:val="none" w:sz="0" w:space="0" w:color="auto"/>
        <w:right w:val="none" w:sz="0" w:space="0" w:color="auto"/>
      </w:divBdr>
    </w:div>
    <w:div w:id="335152470">
      <w:bodyDiv w:val="1"/>
      <w:marLeft w:val="0"/>
      <w:marRight w:val="0"/>
      <w:marTop w:val="0"/>
      <w:marBottom w:val="0"/>
      <w:divBdr>
        <w:top w:val="none" w:sz="0" w:space="0" w:color="auto"/>
        <w:left w:val="none" w:sz="0" w:space="0" w:color="auto"/>
        <w:bottom w:val="none" w:sz="0" w:space="0" w:color="auto"/>
        <w:right w:val="none" w:sz="0" w:space="0" w:color="auto"/>
      </w:divBdr>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40595114">
      <w:bodyDiv w:val="1"/>
      <w:marLeft w:val="0"/>
      <w:marRight w:val="0"/>
      <w:marTop w:val="0"/>
      <w:marBottom w:val="0"/>
      <w:divBdr>
        <w:top w:val="none" w:sz="0" w:space="0" w:color="auto"/>
        <w:left w:val="none" w:sz="0" w:space="0" w:color="auto"/>
        <w:bottom w:val="none" w:sz="0" w:space="0" w:color="auto"/>
        <w:right w:val="none" w:sz="0" w:space="0" w:color="auto"/>
      </w:divBdr>
    </w:div>
    <w:div w:id="340855192">
      <w:bodyDiv w:val="1"/>
      <w:marLeft w:val="0"/>
      <w:marRight w:val="0"/>
      <w:marTop w:val="0"/>
      <w:marBottom w:val="0"/>
      <w:divBdr>
        <w:top w:val="none" w:sz="0" w:space="0" w:color="auto"/>
        <w:left w:val="none" w:sz="0" w:space="0" w:color="auto"/>
        <w:bottom w:val="none" w:sz="0" w:space="0" w:color="auto"/>
        <w:right w:val="none" w:sz="0" w:space="0" w:color="auto"/>
      </w:divBdr>
    </w:div>
    <w:div w:id="341931236">
      <w:bodyDiv w:val="1"/>
      <w:marLeft w:val="0"/>
      <w:marRight w:val="0"/>
      <w:marTop w:val="0"/>
      <w:marBottom w:val="0"/>
      <w:divBdr>
        <w:top w:val="none" w:sz="0" w:space="0" w:color="auto"/>
        <w:left w:val="none" w:sz="0" w:space="0" w:color="auto"/>
        <w:bottom w:val="none" w:sz="0" w:space="0" w:color="auto"/>
        <w:right w:val="none" w:sz="0" w:space="0" w:color="auto"/>
      </w:divBdr>
    </w:div>
    <w:div w:id="352533126">
      <w:bodyDiv w:val="1"/>
      <w:marLeft w:val="0"/>
      <w:marRight w:val="0"/>
      <w:marTop w:val="0"/>
      <w:marBottom w:val="0"/>
      <w:divBdr>
        <w:top w:val="none" w:sz="0" w:space="0" w:color="auto"/>
        <w:left w:val="none" w:sz="0" w:space="0" w:color="auto"/>
        <w:bottom w:val="none" w:sz="0" w:space="0" w:color="auto"/>
        <w:right w:val="none" w:sz="0" w:space="0" w:color="auto"/>
      </w:divBdr>
    </w:div>
    <w:div w:id="355279815">
      <w:bodyDiv w:val="1"/>
      <w:marLeft w:val="0"/>
      <w:marRight w:val="0"/>
      <w:marTop w:val="0"/>
      <w:marBottom w:val="0"/>
      <w:divBdr>
        <w:top w:val="none" w:sz="0" w:space="0" w:color="auto"/>
        <w:left w:val="none" w:sz="0" w:space="0" w:color="auto"/>
        <w:bottom w:val="none" w:sz="0" w:space="0" w:color="auto"/>
        <w:right w:val="none" w:sz="0" w:space="0" w:color="auto"/>
      </w:divBdr>
    </w:div>
    <w:div w:id="355426864">
      <w:bodyDiv w:val="1"/>
      <w:marLeft w:val="0"/>
      <w:marRight w:val="0"/>
      <w:marTop w:val="0"/>
      <w:marBottom w:val="0"/>
      <w:divBdr>
        <w:top w:val="none" w:sz="0" w:space="0" w:color="auto"/>
        <w:left w:val="none" w:sz="0" w:space="0" w:color="auto"/>
        <w:bottom w:val="none" w:sz="0" w:space="0" w:color="auto"/>
        <w:right w:val="none" w:sz="0" w:space="0" w:color="auto"/>
      </w:divBdr>
    </w:div>
    <w:div w:id="358240617">
      <w:bodyDiv w:val="1"/>
      <w:marLeft w:val="0"/>
      <w:marRight w:val="0"/>
      <w:marTop w:val="0"/>
      <w:marBottom w:val="0"/>
      <w:divBdr>
        <w:top w:val="none" w:sz="0" w:space="0" w:color="auto"/>
        <w:left w:val="none" w:sz="0" w:space="0" w:color="auto"/>
        <w:bottom w:val="none" w:sz="0" w:space="0" w:color="auto"/>
        <w:right w:val="none" w:sz="0" w:space="0" w:color="auto"/>
      </w:divBdr>
    </w:div>
    <w:div w:id="361248281">
      <w:bodyDiv w:val="1"/>
      <w:marLeft w:val="0"/>
      <w:marRight w:val="0"/>
      <w:marTop w:val="0"/>
      <w:marBottom w:val="0"/>
      <w:divBdr>
        <w:top w:val="none" w:sz="0" w:space="0" w:color="auto"/>
        <w:left w:val="none" w:sz="0" w:space="0" w:color="auto"/>
        <w:bottom w:val="none" w:sz="0" w:space="0" w:color="auto"/>
        <w:right w:val="none" w:sz="0" w:space="0" w:color="auto"/>
      </w:divBdr>
    </w:div>
    <w:div w:id="361440919">
      <w:bodyDiv w:val="1"/>
      <w:marLeft w:val="0"/>
      <w:marRight w:val="0"/>
      <w:marTop w:val="0"/>
      <w:marBottom w:val="0"/>
      <w:divBdr>
        <w:top w:val="none" w:sz="0" w:space="0" w:color="auto"/>
        <w:left w:val="none" w:sz="0" w:space="0" w:color="auto"/>
        <w:bottom w:val="none" w:sz="0" w:space="0" w:color="auto"/>
        <w:right w:val="none" w:sz="0" w:space="0" w:color="auto"/>
      </w:divBdr>
    </w:div>
    <w:div w:id="361832290">
      <w:bodyDiv w:val="1"/>
      <w:marLeft w:val="0"/>
      <w:marRight w:val="0"/>
      <w:marTop w:val="0"/>
      <w:marBottom w:val="0"/>
      <w:divBdr>
        <w:top w:val="none" w:sz="0" w:space="0" w:color="auto"/>
        <w:left w:val="none" w:sz="0" w:space="0" w:color="auto"/>
        <w:bottom w:val="none" w:sz="0" w:space="0" w:color="auto"/>
        <w:right w:val="none" w:sz="0" w:space="0" w:color="auto"/>
      </w:divBdr>
    </w:div>
    <w:div w:id="362244635">
      <w:bodyDiv w:val="1"/>
      <w:marLeft w:val="0"/>
      <w:marRight w:val="0"/>
      <w:marTop w:val="0"/>
      <w:marBottom w:val="0"/>
      <w:divBdr>
        <w:top w:val="none" w:sz="0" w:space="0" w:color="auto"/>
        <w:left w:val="none" w:sz="0" w:space="0" w:color="auto"/>
        <w:bottom w:val="none" w:sz="0" w:space="0" w:color="auto"/>
        <w:right w:val="none" w:sz="0" w:space="0" w:color="auto"/>
      </w:divBdr>
    </w:div>
    <w:div w:id="364064314">
      <w:bodyDiv w:val="1"/>
      <w:marLeft w:val="0"/>
      <w:marRight w:val="0"/>
      <w:marTop w:val="0"/>
      <w:marBottom w:val="0"/>
      <w:divBdr>
        <w:top w:val="none" w:sz="0" w:space="0" w:color="auto"/>
        <w:left w:val="none" w:sz="0" w:space="0" w:color="auto"/>
        <w:bottom w:val="none" w:sz="0" w:space="0" w:color="auto"/>
        <w:right w:val="none" w:sz="0" w:space="0" w:color="auto"/>
      </w:divBdr>
    </w:div>
    <w:div w:id="364790017">
      <w:bodyDiv w:val="1"/>
      <w:marLeft w:val="0"/>
      <w:marRight w:val="0"/>
      <w:marTop w:val="0"/>
      <w:marBottom w:val="0"/>
      <w:divBdr>
        <w:top w:val="none" w:sz="0" w:space="0" w:color="auto"/>
        <w:left w:val="none" w:sz="0" w:space="0" w:color="auto"/>
        <w:bottom w:val="none" w:sz="0" w:space="0" w:color="auto"/>
        <w:right w:val="none" w:sz="0" w:space="0" w:color="auto"/>
      </w:divBdr>
    </w:div>
    <w:div w:id="367533772">
      <w:bodyDiv w:val="1"/>
      <w:marLeft w:val="0"/>
      <w:marRight w:val="0"/>
      <w:marTop w:val="0"/>
      <w:marBottom w:val="0"/>
      <w:divBdr>
        <w:top w:val="none" w:sz="0" w:space="0" w:color="auto"/>
        <w:left w:val="none" w:sz="0" w:space="0" w:color="auto"/>
        <w:bottom w:val="none" w:sz="0" w:space="0" w:color="auto"/>
        <w:right w:val="none" w:sz="0" w:space="0" w:color="auto"/>
      </w:divBdr>
    </w:div>
    <w:div w:id="368797849">
      <w:bodyDiv w:val="1"/>
      <w:marLeft w:val="0"/>
      <w:marRight w:val="0"/>
      <w:marTop w:val="0"/>
      <w:marBottom w:val="0"/>
      <w:divBdr>
        <w:top w:val="none" w:sz="0" w:space="0" w:color="auto"/>
        <w:left w:val="none" w:sz="0" w:space="0" w:color="auto"/>
        <w:bottom w:val="none" w:sz="0" w:space="0" w:color="auto"/>
        <w:right w:val="none" w:sz="0" w:space="0" w:color="auto"/>
      </w:divBdr>
    </w:div>
    <w:div w:id="370350012">
      <w:bodyDiv w:val="1"/>
      <w:marLeft w:val="0"/>
      <w:marRight w:val="0"/>
      <w:marTop w:val="0"/>
      <w:marBottom w:val="0"/>
      <w:divBdr>
        <w:top w:val="none" w:sz="0" w:space="0" w:color="auto"/>
        <w:left w:val="none" w:sz="0" w:space="0" w:color="auto"/>
        <w:bottom w:val="none" w:sz="0" w:space="0" w:color="auto"/>
        <w:right w:val="none" w:sz="0" w:space="0" w:color="auto"/>
      </w:divBdr>
    </w:div>
    <w:div w:id="371005836">
      <w:bodyDiv w:val="1"/>
      <w:marLeft w:val="0"/>
      <w:marRight w:val="0"/>
      <w:marTop w:val="0"/>
      <w:marBottom w:val="0"/>
      <w:divBdr>
        <w:top w:val="none" w:sz="0" w:space="0" w:color="auto"/>
        <w:left w:val="none" w:sz="0" w:space="0" w:color="auto"/>
        <w:bottom w:val="none" w:sz="0" w:space="0" w:color="auto"/>
        <w:right w:val="none" w:sz="0" w:space="0" w:color="auto"/>
      </w:divBdr>
    </w:div>
    <w:div w:id="371535630">
      <w:bodyDiv w:val="1"/>
      <w:marLeft w:val="0"/>
      <w:marRight w:val="0"/>
      <w:marTop w:val="0"/>
      <w:marBottom w:val="0"/>
      <w:divBdr>
        <w:top w:val="none" w:sz="0" w:space="0" w:color="auto"/>
        <w:left w:val="none" w:sz="0" w:space="0" w:color="auto"/>
        <w:bottom w:val="none" w:sz="0" w:space="0" w:color="auto"/>
        <w:right w:val="none" w:sz="0" w:space="0" w:color="auto"/>
      </w:divBdr>
    </w:div>
    <w:div w:id="375207364">
      <w:bodyDiv w:val="1"/>
      <w:marLeft w:val="0"/>
      <w:marRight w:val="0"/>
      <w:marTop w:val="0"/>
      <w:marBottom w:val="0"/>
      <w:divBdr>
        <w:top w:val="none" w:sz="0" w:space="0" w:color="auto"/>
        <w:left w:val="none" w:sz="0" w:space="0" w:color="auto"/>
        <w:bottom w:val="none" w:sz="0" w:space="0" w:color="auto"/>
        <w:right w:val="none" w:sz="0" w:space="0" w:color="auto"/>
      </w:divBdr>
    </w:div>
    <w:div w:id="376129361">
      <w:bodyDiv w:val="1"/>
      <w:marLeft w:val="0"/>
      <w:marRight w:val="0"/>
      <w:marTop w:val="0"/>
      <w:marBottom w:val="0"/>
      <w:divBdr>
        <w:top w:val="none" w:sz="0" w:space="0" w:color="auto"/>
        <w:left w:val="none" w:sz="0" w:space="0" w:color="auto"/>
        <w:bottom w:val="none" w:sz="0" w:space="0" w:color="auto"/>
        <w:right w:val="none" w:sz="0" w:space="0" w:color="auto"/>
      </w:divBdr>
    </w:div>
    <w:div w:id="376660254">
      <w:bodyDiv w:val="1"/>
      <w:marLeft w:val="0"/>
      <w:marRight w:val="0"/>
      <w:marTop w:val="0"/>
      <w:marBottom w:val="0"/>
      <w:divBdr>
        <w:top w:val="none" w:sz="0" w:space="0" w:color="auto"/>
        <w:left w:val="none" w:sz="0" w:space="0" w:color="auto"/>
        <w:bottom w:val="none" w:sz="0" w:space="0" w:color="auto"/>
        <w:right w:val="none" w:sz="0" w:space="0" w:color="auto"/>
      </w:divBdr>
    </w:div>
    <w:div w:id="379745519">
      <w:bodyDiv w:val="1"/>
      <w:marLeft w:val="0"/>
      <w:marRight w:val="0"/>
      <w:marTop w:val="0"/>
      <w:marBottom w:val="0"/>
      <w:divBdr>
        <w:top w:val="none" w:sz="0" w:space="0" w:color="auto"/>
        <w:left w:val="none" w:sz="0" w:space="0" w:color="auto"/>
        <w:bottom w:val="none" w:sz="0" w:space="0" w:color="auto"/>
        <w:right w:val="none" w:sz="0" w:space="0" w:color="auto"/>
      </w:divBdr>
    </w:div>
    <w:div w:id="380174649">
      <w:bodyDiv w:val="1"/>
      <w:marLeft w:val="0"/>
      <w:marRight w:val="0"/>
      <w:marTop w:val="0"/>
      <w:marBottom w:val="0"/>
      <w:divBdr>
        <w:top w:val="none" w:sz="0" w:space="0" w:color="auto"/>
        <w:left w:val="none" w:sz="0" w:space="0" w:color="auto"/>
        <w:bottom w:val="none" w:sz="0" w:space="0" w:color="auto"/>
        <w:right w:val="none" w:sz="0" w:space="0" w:color="auto"/>
      </w:divBdr>
    </w:div>
    <w:div w:id="380911124">
      <w:bodyDiv w:val="1"/>
      <w:marLeft w:val="0"/>
      <w:marRight w:val="0"/>
      <w:marTop w:val="0"/>
      <w:marBottom w:val="0"/>
      <w:divBdr>
        <w:top w:val="none" w:sz="0" w:space="0" w:color="auto"/>
        <w:left w:val="none" w:sz="0" w:space="0" w:color="auto"/>
        <w:bottom w:val="none" w:sz="0" w:space="0" w:color="auto"/>
        <w:right w:val="none" w:sz="0" w:space="0" w:color="auto"/>
      </w:divBdr>
    </w:div>
    <w:div w:id="385181365">
      <w:bodyDiv w:val="1"/>
      <w:marLeft w:val="0"/>
      <w:marRight w:val="0"/>
      <w:marTop w:val="0"/>
      <w:marBottom w:val="0"/>
      <w:divBdr>
        <w:top w:val="none" w:sz="0" w:space="0" w:color="auto"/>
        <w:left w:val="none" w:sz="0" w:space="0" w:color="auto"/>
        <w:bottom w:val="none" w:sz="0" w:space="0" w:color="auto"/>
        <w:right w:val="none" w:sz="0" w:space="0" w:color="auto"/>
      </w:divBdr>
    </w:div>
    <w:div w:id="385761293">
      <w:bodyDiv w:val="1"/>
      <w:marLeft w:val="0"/>
      <w:marRight w:val="0"/>
      <w:marTop w:val="0"/>
      <w:marBottom w:val="0"/>
      <w:divBdr>
        <w:top w:val="none" w:sz="0" w:space="0" w:color="auto"/>
        <w:left w:val="none" w:sz="0" w:space="0" w:color="auto"/>
        <w:bottom w:val="none" w:sz="0" w:space="0" w:color="auto"/>
        <w:right w:val="none" w:sz="0" w:space="0" w:color="auto"/>
      </w:divBdr>
    </w:div>
    <w:div w:id="386077629">
      <w:bodyDiv w:val="1"/>
      <w:marLeft w:val="0"/>
      <w:marRight w:val="0"/>
      <w:marTop w:val="0"/>
      <w:marBottom w:val="0"/>
      <w:divBdr>
        <w:top w:val="none" w:sz="0" w:space="0" w:color="auto"/>
        <w:left w:val="none" w:sz="0" w:space="0" w:color="auto"/>
        <w:bottom w:val="none" w:sz="0" w:space="0" w:color="auto"/>
        <w:right w:val="none" w:sz="0" w:space="0" w:color="auto"/>
      </w:divBdr>
    </w:div>
    <w:div w:id="391394595">
      <w:bodyDiv w:val="1"/>
      <w:marLeft w:val="0"/>
      <w:marRight w:val="0"/>
      <w:marTop w:val="0"/>
      <w:marBottom w:val="0"/>
      <w:divBdr>
        <w:top w:val="none" w:sz="0" w:space="0" w:color="auto"/>
        <w:left w:val="none" w:sz="0" w:space="0" w:color="auto"/>
        <w:bottom w:val="none" w:sz="0" w:space="0" w:color="auto"/>
        <w:right w:val="none" w:sz="0" w:space="0" w:color="auto"/>
      </w:divBdr>
    </w:div>
    <w:div w:id="398601101">
      <w:bodyDiv w:val="1"/>
      <w:marLeft w:val="0"/>
      <w:marRight w:val="0"/>
      <w:marTop w:val="0"/>
      <w:marBottom w:val="0"/>
      <w:divBdr>
        <w:top w:val="none" w:sz="0" w:space="0" w:color="auto"/>
        <w:left w:val="none" w:sz="0" w:space="0" w:color="auto"/>
        <w:bottom w:val="none" w:sz="0" w:space="0" w:color="auto"/>
        <w:right w:val="none" w:sz="0" w:space="0" w:color="auto"/>
      </w:divBdr>
    </w:div>
    <w:div w:id="401566694">
      <w:bodyDiv w:val="1"/>
      <w:marLeft w:val="0"/>
      <w:marRight w:val="0"/>
      <w:marTop w:val="0"/>
      <w:marBottom w:val="0"/>
      <w:divBdr>
        <w:top w:val="none" w:sz="0" w:space="0" w:color="auto"/>
        <w:left w:val="none" w:sz="0" w:space="0" w:color="auto"/>
        <w:bottom w:val="none" w:sz="0" w:space="0" w:color="auto"/>
        <w:right w:val="none" w:sz="0" w:space="0" w:color="auto"/>
      </w:divBdr>
    </w:div>
    <w:div w:id="403181852">
      <w:bodyDiv w:val="1"/>
      <w:marLeft w:val="0"/>
      <w:marRight w:val="0"/>
      <w:marTop w:val="0"/>
      <w:marBottom w:val="0"/>
      <w:divBdr>
        <w:top w:val="none" w:sz="0" w:space="0" w:color="auto"/>
        <w:left w:val="none" w:sz="0" w:space="0" w:color="auto"/>
        <w:bottom w:val="none" w:sz="0" w:space="0" w:color="auto"/>
        <w:right w:val="none" w:sz="0" w:space="0" w:color="auto"/>
      </w:divBdr>
    </w:div>
    <w:div w:id="405617348">
      <w:bodyDiv w:val="1"/>
      <w:marLeft w:val="0"/>
      <w:marRight w:val="0"/>
      <w:marTop w:val="0"/>
      <w:marBottom w:val="0"/>
      <w:divBdr>
        <w:top w:val="none" w:sz="0" w:space="0" w:color="auto"/>
        <w:left w:val="none" w:sz="0" w:space="0" w:color="auto"/>
        <w:bottom w:val="none" w:sz="0" w:space="0" w:color="auto"/>
        <w:right w:val="none" w:sz="0" w:space="0" w:color="auto"/>
      </w:divBdr>
    </w:div>
    <w:div w:id="405806927">
      <w:bodyDiv w:val="1"/>
      <w:marLeft w:val="0"/>
      <w:marRight w:val="0"/>
      <w:marTop w:val="0"/>
      <w:marBottom w:val="0"/>
      <w:divBdr>
        <w:top w:val="none" w:sz="0" w:space="0" w:color="auto"/>
        <w:left w:val="none" w:sz="0" w:space="0" w:color="auto"/>
        <w:bottom w:val="none" w:sz="0" w:space="0" w:color="auto"/>
        <w:right w:val="none" w:sz="0" w:space="0" w:color="auto"/>
      </w:divBdr>
    </w:div>
    <w:div w:id="407044173">
      <w:bodyDiv w:val="1"/>
      <w:marLeft w:val="0"/>
      <w:marRight w:val="0"/>
      <w:marTop w:val="0"/>
      <w:marBottom w:val="0"/>
      <w:divBdr>
        <w:top w:val="none" w:sz="0" w:space="0" w:color="auto"/>
        <w:left w:val="none" w:sz="0" w:space="0" w:color="auto"/>
        <w:bottom w:val="none" w:sz="0" w:space="0" w:color="auto"/>
        <w:right w:val="none" w:sz="0" w:space="0" w:color="auto"/>
      </w:divBdr>
    </w:div>
    <w:div w:id="408115050">
      <w:bodyDiv w:val="1"/>
      <w:marLeft w:val="0"/>
      <w:marRight w:val="0"/>
      <w:marTop w:val="0"/>
      <w:marBottom w:val="0"/>
      <w:divBdr>
        <w:top w:val="none" w:sz="0" w:space="0" w:color="auto"/>
        <w:left w:val="none" w:sz="0" w:space="0" w:color="auto"/>
        <w:bottom w:val="none" w:sz="0" w:space="0" w:color="auto"/>
        <w:right w:val="none" w:sz="0" w:space="0" w:color="auto"/>
      </w:divBdr>
    </w:div>
    <w:div w:id="412704480">
      <w:bodyDiv w:val="1"/>
      <w:marLeft w:val="0"/>
      <w:marRight w:val="0"/>
      <w:marTop w:val="0"/>
      <w:marBottom w:val="0"/>
      <w:divBdr>
        <w:top w:val="none" w:sz="0" w:space="0" w:color="auto"/>
        <w:left w:val="none" w:sz="0" w:space="0" w:color="auto"/>
        <w:bottom w:val="none" w:sz="0" w:space="0" w:color="auto"/>
        <w:right w:val="none" w:sz="0" w:space="0" w:color="auto"/>
      </w:divBdr>
    </w:div>
    <w:div w:id="413547964">
      <w:bodyDiv w:val="1"/>
      <w:marLeft w:val="0"/>
      <w:marRight w:val="0"/>
      <w:marTop w:val="0"/>
      <w:marBottom w:val="0"/>
      <w:divBdr>
        <w:top w:val="none" w:sz="0" w:space="0" w:color="auto"/>
        <w:left w:val="none" w:sz="0" w:space="0" w:color="auto"/>
        <w:bottom w:val="none" w:sz="0" w:space="0" w:color="auto"/>
        <w:right w:val="none" w:sz="0" w:space="0" w:color="auto"/>
      </w:divBdr>
    </w:div>
    <w:div w:id="414791786">
      <w:bodyDiv w:val="1"/>
      <w:marLeft w:val="0"/>
      <w:marRight w:val="0"/>
      <w:marTop w:val="0"/>
      <w:marBottom w:val="0"/>
      <w:divBdr>
        <w:top w:val="none" w:sz="0" w:space="0" w:color="auto"/>
        <w:left w:val="none" w:sz="0" w:space="0" w:color="auto"/>
        <w:bottom w:val="none" w:sz="0" w:space="0" w:color="auto"/>
        <w:right w:val="none" w:sz="0" w:space="0" w:color="auto"/>
      </w:divBdr>
    </w:div>
    <w:div w:id="417989436">
      <w:bodyDiv w:val="1"/>
      <w:marLeft w:val="0"/>
      <w:marRight w:val="0"/>
      <w:marTop w:val="0"/>
      <w:marBottom w:val="0"/>
      <w:divBdr>
        <w:top w:val="none" w:sz="0" w:space="0" w:color="auto"/>
        <w:left w:val="none" w:sz="0" w:space="0" w:color="auto"/>
        <w:bottom w:val="none" w:sz="0" w:space="0" w:color="auto"/>
        <w:right w:val="none" w:sz="0" w:space="0" w:color="auto"/>
      </w:divBdr>
    </w:div>
    <w:div w:id="418063258">
      <w:bodyDiv w:val="1"/>
      <w:marLeft w:val="0"/>
      <w:marRight w:val="0"/>
      <w:marTop w:val="0"/>
      <w:marBottom w:val="0"/>
      <w:divBdr>
        <w:top w:val="none" w:sz="0" w:space="0" w:color="auto"/>
        <w:left w:val="none" w:sz="0" w:space="0" w:color="auto"/>
        <w:bottom w:val="none" w:sz="0" w:space="0" w:color="auto"/>
        <w:right w:val="none" w:sz="0" w:space="0" w:color="auto"/>
      </w:divBdr>
    </w:div>
    <w:div w:id="418066232">
      <w:bodyDiv w:val="1"/>
      <w:marLeft w:val="0"/>
      <w:marRight w:val="0"/>
      <w:marTop w:val="0"/>
      <w:marBottom w:val="0"/>
      <w:divBdr>
        <w:top w:val="none" w:sz="0" w:space="0" w:color="auto"/>
        <w:left w:val="none" w:sz="0" w:space="0" w:color="auto"/>
        <w:bottom w:val="none" w:sz="0" w:space="0" w:color="auto"/>
        <w:right w:val="none" w:sz="0" w:space="0" w:color="auto"/>
      </w:divBdr>
    </w:div>
    <w:div w:id="418328937">
      <w:bodyDiv w:val="1"/>
      <w:marLeft w:val="0"/>
      <w:marRight w:val="0"/>
      <w:marTop w:val="0"/>
      <w:marBottom w:val="0"/>
      <w:divBdr>
        <w:top w:val="none" w:sz="0" w:space="0" w:color="auto"/>
        <w:left w:val="none" w:sz="0" w:space="0" w:color="auto"/>
        <w:bottom w:val="none" w:sz="0" w:space="0" w:color="auto"/>
        <w:right w:val="none" w:sz="0" w:space="0" w:color="auto"/>
      </w:divBdr>
    </w:div>
    <w:div w:id="420371368">
      <w:bodyDiv w:val="1"/>
      <w:marLeft w:val="0"/>
      <w:marRight w:val="0"/>
      <w:marTop w:val="0"/>
      <w:marBottom w:val="0"/>
      <w:divBdr>
        <w:top w:val="none" w:sz="0" w:space="0" w:color="auto"/>
        <w:left w:val="none" w:sz="0" w:space="0" w:color="auto"/>
        <w:bottom w:val="none" w:sz="0" w:space="0" w:color="auto"/>
        <w:right w:val="none" w:sz="0" w:space="0" w:color="auto"/>
      </w:divBdr>
    </w:div>
    <w:div w:id="425460634">
      <w:bodyDiv w:val="1"/>
      <w:marLeft w:val="0"/>
      <w:marRight w:val="0"/>
      <w:marTop w:val="0"/>
      <w:marBottom w:val="0"/>
      <w:divBdr>
        <w:top w:val="none" w:sz="0" w:space="0" w:color="auto"/>
        <w:left w:val="none" w:sz="0" w:space="0" w:color="auto"/>
        <w:bottom w:val="none" w:sz="0" w:space="0" w:color="auto"/>
        <w:right w:val="none" w:sz="0" w:space="0" w:color="auto"/>
      </w:divBdr>
    </w:div>
    <w:div w:id="426584949">
      <w:bodyDiv w:val="1"/>
      <w:marLeft w:val="0"/>
      <w:marRight w:val="0"/>
      <w:marTop w:val="0"/>
      <w:marBottom w:val="0"/>
      <w:divBdr>
        <w:top w:val="none" w:sz="0" w:space="0" w:color="auto"/>
        <w:left w:val="none" w:sz="0" w:space="0" w:color="auto"/>
        <w:bottom w:val="none" w:sz="0" w:space="0" w:color="auto"/>
        <w:right w:val="none" w:sz="0" w:space="0" w:color="auto"/>
      </w:divBdr>
    </w:div>
    <w:div w:id="430710633">
      <w:bodyDiv w:val="1"/>
      <w:marLeft w:val="0"/>
      <w:marRight w:val="0"/>
      <w:marTop w:val="0"/>
      <w:marBottom w:val="0"/>
      <w:divBdr>
        <w:top w:val="none" w:sz="0" w:space="0" w:color="auto"/>
        <w:left w:val="none" w:sz="0" w:space="0" w:color="auto"/>
        <w:bottom w:val="none" w:sz="0" w:space="0" w:color="auto"/>
        <w:right w:val="none" w:sz="0" w:space="0" w:color="auto"/>
      </w:divBdr>
    </w:div>
    <w:div w:id="431096787">
      <w:bodyDiv w:val="1"/>
      <w:marLeft w:val="0"/>
      <w:marRight w:val="0"/>
      <w:marTop w:val="0"/>
      <w:marBottom w:val="0"/>
      <w:divBdr>
        <w:top w:val="none" w:sz="0" w:space="0" w:color="auto"/>
        <w:left w:val="none" w:sz="0" w:space="0" w:color="auto"/>
        <w:bottom w:val="none" w:sz="0" w:space="0" w:color="auto"/>
        <w:right w:val="none" w:sz="0" w:space="0" w:color="auto"/>
      </w:divBdr>
    </w:div>
    <w:div w:id="431513768">
      <w:bodyDiv w:val="1"/>
      <w:marLeft w:val="0"/>
      <w:marRight w:val="0"/>
      <w:marTop w:val="0"/>
      <w:marBottom w:val="0"/>
      <w:divBdr>
        <w:top w:val="none" w:sz="0" w:space="0" w:color="auto"/>
        <w:left w:val="none" w:sz="0" w:space="0" w:color="auto"/>
        <w:bottom w:val="none" w:sz="0" w:space="0" w:color="auto"/>
        <w:right w:val="none" w:sz="0" w:space="0" w:color="auto"/>
      </w:divBdr>
    </w:div>
    <w:div w:id="438335780">
      <w:bodyDiv w:val="1"/>
      <w:marLeft w:val="0"/>
      <w:marRight w:val="0"/>
      <w:marTop w:val="0"/>
      <w:marBottom w:val="0"/>
      <w:divBdr>
        <w:top w:val="none" w:sz="0" w:space="0" w:color="auto"/>
        <w:left w:val="none" w:sz="0" w:space="0" w:color="auto"/>
        <w:bottom w:val="none" w:sz="0" w:space="0" w:color="auto"/>
        <w:right w:val="none" w:sz="0" w:space="0" w:color="auto"/>
      </w:divBdr>
    </w:div>
    <w:div w:id="439181847">
      <w:bodyDiv w:val="1"/>
      <w:marLeft w:val="0"/>
      <w:marRight w:val="0"/>
      <w:marTop w:val="0"/>
      <w:marBottom w:val="0"/>
      <w:divBdr>
        <w:top w:val="none" w:sz="0" w:space="0" w:color="auto"/>
        <w:left w:val="none" w:sz="0" w:space="0" w:color="auto"/>
        <w:bottom w:val="none" w:sz="0" w:space="0" w:color="auto"/>
        <w:right w:val="none" w:sz="0" w:space="0" w:color="auto"/>
      </w:divBdr>
    </w:div>
    <w:div w:id="439877932">
      <w:bodyDiv w:val="1"/>
      <w:marLeft w:val="0"/>
      <w:marRight w:val="0"/>
      <w:marTop w:val="0"/>
      <w:marBottom w:val="0"/>
      <w:divBdr>
        <w:top w:val="none" w:sz="0" w:space="0" w:color="auto"/>
        <w:left w:val="none" w:sz="0" w:space="0" w:color="auto"/>
        <w:bottom w:val="none" w:sz="0" w:space="0" w:color="auto"/>
        <w:right w:val="none" w:sz="0" w:space="0" w:color="auto"/>
      </w:divBdr>
    </w:div>
    <w:div w:id="440880156">
      <w:bodyDiv w:val="1"/>
      <w:marLeft w:val="0"/>
      <w:marRight w:val="0"/>
      <w:marTop w:val="0"/>
      <w:marBottom w:val="0"/>
      <w:divBdr>
        <w:top w:val="none" w:sz="0" w:space="0" w:color="auto"/>
        <w:left w:val="none" w:sz="0" w:space="0" w:color="auto"/>
        <w:bottom w:val="none" w:sz="0" w:space="0" w:color="auto"/>
        <w:right w:val="none" w:sz="0" w:space="0" w:color="auto"/>
      </w:divBdr>
    </w:div>
    <w:div w:id="442000785">
      <w:bodyDiv w:val="1"/>
      <w:marLeft w:val="0"/>
      <w:marRight w:val="0"/>
      <w:marTop w:val="0"/>
      <w:marBottom w:val="0"/>
      <w:divBdr>
        <w:top w:val="none" w:sz="0" w:space="0" w:color="auto"/>
        <w:left w:val="none" w:sz="0" w:space="0" w:color="auto"/>
        <w:bottom w:val="none" w:sz="0" w:space="0" w:color="auto"/>
        <w:right w:val="none" w:sz="0" w:space="0" w:color="auto"/>
      </w:divBdr>
    </w:div>
    <w:div w:id="442309513">
      <w:bodyDiv w:val="1"/>
      <w:marLeft w:val="0"/>
      <w:marRight w:val="0"/>
      <w:marTop w:val="0"/>
      <w:marBottom w:val="0"/>
      <w:divBdr>
        <w:top w:val="none" w:sz="0" w:space="0" w:color="auto"/>
        <w:left w:val="none" w:sz="0" w:space="0" w:color="auto"/>
        <w:bottom w:val="none" w:sz="0" w:space="0" w:color="auto"/>
        <w:right w:val="none" w:sz="0" w:space="0" w:color="auto"/>
      </w:divBdr>
    </w:div>
    <w:div w:id="444034778">
      <w:bodyDiv w:val="1"/>
      <w:marLeft w:val="0"/>
      <w:marRight w:val="0"/>
      <w:marTop w:val="0"/>
      <w:marBottom w:val="0"/>
      <w:divBdr>
        <w:top w:val="none" w:sz="0" w:space="0" w:color="auto"/>
        <w:left w:val="none" w:sz="0" w:space="0" w:color="auto"/>
        <w:bottom w:val="none" w:sz="0" w:space="0" w:color="auto"/>
        <w:right w:val="none" w:sz="0" w:space="0" w:color="auto"/>
      </w:divBdr>
    </w:div>
    <w:div w:id="446891054">
      <w:bodyDiv w:val="1"/>
      <w:marLeft w:val="0"/>
      <w:marRight w:val="0"/>
      <w:marTop w:val="0"/>
      <w:marBottom w:val="0"/>
      <w:divBdr>
        <w:top w:val="none" w:sz="0" w:space="0" w:color="auto"/>
        <w:left w:val="none" w:sz="0" w:space="0" w:color="auto"/>
        <w:bottom w:val="none" w:sz="0" w:space="0" w:color="auto"/>
        <w:right w:val="none" w:sz="0" w:space="0" w:color="auto"/>
      </w:divBdr>
    </w:div>
    <w:div w:id="447043730">
      <w:bodyDiv w:val="1"/>
      <w:marLeft w:val="0"/>
      <w:marRight w:val="0"/>
      <w:marTop w:val="0"/>
      <w:marBottom w:val="0"/>
      <w:divBdr>
        <w:top w:val="none" w:sz="0" w:space="0" w:color="auto"/>
        <w:left w:val="none" w:sz="0" w:space="0" w:color="auto"/>
        <w:bottom w:val="none" w:sz="0" w:space="0" w:color="auto"/>
        <w:right w:val="none" w:sz="0" w:space="0" w:color="auto"/>
      </w:divBdr>
    </w:div>
    <w:div w:id="447428051">
      <w:bodyDiv w:val="1"/>
      <w:marLeft w:val="0"/>
      <w:marRight w:val="0"/>
      <w:marTop w:val="0"/>
      <w:marBottom w:val="0"/>
      <w:divBdr>
        <w:top w:val="none" w:sz="0" w:space="0" w:color="auto"/>
        <w:left w:val="none" w:sz="0" w:space="0" w:color="auto"/>
        <w:bottom w:val="none" w:sz="0" w:space="0" w:color="auto"/>
        <w:right w:val="none" w:sz="0" w:space="0" w:color="auto"/>
      </w:divBdr>
    </w:div>
    <w:div w:id="448815782">
      <w:bodyDiv w:val="1"/>
      <w:marLeft w:val="0"/>
      <w:marRight w:val="0"/>
      <w:marTop w:val="0"/>
      <w:marBottom w:val="0"/>
      <w:divBdr>
        <w:top w:val="none" w:sz="0" w:space="0" w:color="auto"/>
        <w:left w:val="none" w:sz="0" w:space="0" w:color="auto"/>
        <w:bottom w:val="none" w:sz="0" w:space="0" w:color="auto"/>
        <w:right w:val="none" w:sz="0" w:space="0" w:color="auto"/>
      </w:divBdr>
    </w:div>
    <w:div w:id="450517745">
      <w:bodyDiv w:val="1"/>
      <w:marLeft w:val="0"/>
      <w:marRight w:val="0"/>
      <w:marTop w:val="0"/>
      <w:marBottom w:val="0"/>
      <w:divBdr>
        <w:top w:val="none" w:sz="0" w:space="0" w:color="auto"/>
        <w:left w:val="none" w:sz="0" w:space="0" w:color="auto"/>
        <w:bottom w:val="none" w:sz="0" w:space="0" w:color="auto"/>
        <w:right w:val="none" w:sz="0" w:space="0" w:color="auto"/>
      </w:divBdr>
    </w:div>
    <w:div w:id="451480786">
      <w:bodyDiv w:val="1"/>
      <w:marLeft w:val="0"/>
      <w:marRight w:val="0"/>
      <w:marTop w:val="0"/>
      <w:marBottom w:val="0"/>
      <w:divBdr>
        <w:top w:val="none" w:sz="0" w:space="0" w:color="auto"/>
        <w:left w:val="none" w:sz="0" w:space="0" w:color="auto"/>
        <w:bottom w:val="none" w:sz="0" w:space="0" w:color="auto"/>
        <w:right w:val="none" w:sz="0" w:space="0" w:color="auto"/>
      </w:divBdr>
    </w:div>
    <w:div w:id="453712240">
      <w:bodyDiv w:val="1"/>
      <w:marLeft w:val="0"/>
      <w:marRight w:val="0"/>
      <w:marTop w:val="0"/>
      <w:marBottom w:val="0"/>
      <w:divBdr>
        <w:top w:val="none" w:sz="0" w:space="0" w:color="auto"/>
        <w:left w:val="none" w:sz="0" w:space="0" w:color="auto"/>
        <w:bottom w:val="none" w:sz="0" w:space="0" w:color="auto"/>
        <w:right w:val="none" w:sz="0" w:space="0" w:color="auto"/>
      </w:divBdr>
    </w:div>
    <w:div w:id="459887437">
      <w:bodyDiv w:val="1"/>
      <w:marLeft w:val="0"/>
      <w:marRight w:val="0"/>
      <w:marTop w:val="0"/>
      <w:marBottom w:val="0"/>
      <w:divBdr>
        <w:top w:val="none" w:sz="0" w:space="0" w:color="auto"/>
        <w:left w:val="none" w:sz="0" w:space="0" w:color="auto"/>
        <w:bottom w:val="none" w:sz="0" w:space="0" w:color="auto"/>
        <w:right w:val="none" w:sz="0" w:space="0" w:color="auto"/>
      </w:divBdr>
    </w:div>
    <w:div w:id="459958103">
      <w:bodyDiv w:val="1"/>
      <w:marLeft w:val="0"/>
      <w:marRight w:val="0"/>
      <w:marTop w:val="0"/>
      <w:marBottom w:val="0"/>
      <w:divBdr>
        <w:top w:val="none" w:sz="0" w:space="0" w:color="auto"/>
        <w:left w:val="none" w:sz="0" w:space="0" w:color="auto"/>
        <w:bottom w:val="none" w:sz="0" w:space="0" w:color="auto"/>
        <w:right w:val="none" w:sz="0" w:space="0" w:color="auto"/>
      </w:divBdr>
    </w:div>
    <w:div w:id="460196327">
      <w:bodyDiv w:val="1"/>
      <w:marLeft w:val="0"/>
      <w:marRight w:val="0"/>
      <w:marTop w:val="0"/>
      <w:marBottom w:val="0"/>
      <w:divBdr>
        <w:top w:val="none" w:sz="0" w:space="0" w:color="auto"/>
        <w:left w:val="none" w:sz="0" w:space="0" w:color="auto"/>
        <w:bottom w:val="none" w:sz="0" w:space="0" w:color="auto"/>
        <w:right w:val="none" w:sz="0" w:space="0" w:color="auto"/>
      </w:divBdr>
    </w:div>
    <w:div w:id="460612375">
      <w:bodyDiv w:val="1"/>
      <w:marLeft w:val="0"/>
      <w:marRight w:val="0"/>
      <w:marTop w:val="0"/>
      <w:marBottom w:val="0"/>
      <w:divBdr>
        <w:top w:val="none" w:sz="0" w:space="0" w:color="auto"/>
        <w:left w:val="none" w:sz="0" w:space="0" w:color="auto"/>
        <w:bottom w:val="none" w:sz="0" w:space="0" w:color="auto"/>
        <w:right w:val="none" w:sz="0" w:space="0" w:color="auto"/>
      </w:divBdr>
    </w:div>
    <w:div w:id="461272730">
      <w:bodyDiv w:val="1"/>
      <w:marLeft w:val="0"/>
      <w:marRight w:val="0"/>
      <w:marTop w:val="0"/>
      <w:marBottom w:val="0"/>
      <w:divBdr>
        <w:top w:val="none" w:sz="0" w:space="0" w:color="auto"/>
        <w:left w:val="none" w:sz="0" w:space="0" w:color="auto"/>
        <w:bottom w:val="none" w:sz="0" w:space="0" w:color="auto"/>
        <w:right w:val="none" w:sz="0" w:space="0" w:color="auto"/>
      </w:divBdr>
    </w:div>
    <w:div w:id="467207275">
      <w:bodyDiv w:val="1"/>
      <w:marLeft w:val="0"/>
      <w:marRight w:val="0"/>
      <w:marTop w:val="0"/>
      <w:marBottom w:val="0"/>
      <w:divBdr>
        <w:top w:val="none" w:sz="0" w:space="0" w:color="auto"/>
        <w:left w:val="none" w:sz="0" w:space="0" w:color="auto"/>
        <w:bottom w:val="none" w:sz="0" w:space="0" w:color="auto"/>
        <w:right w:val="none" w:sz="0" w:space="0" w:color="auto"/>
      </w:divBdr>
    </w:div>
    <w:div w:id="467822869">
      <w:bodyDiv w:val="1"/>
      <w:marLeft w:val="0"/>
      <w:marRight w:val="0"/>
      <w:marTop w:val="0"/>
      <w:marBottom w:val="0"/>
      <w:divBdr>
        <w:top w:val="none" w:sz="0" w:space="0" w:color="auto"/>
        <w:left w:val="none" w:sz="0" w:space="0" w:color="auto"/>
        <w:bottom w:val="none" w:sz="0" w:space="0" w:color="auto"/>
        <w:right w:val="none" w:sz="0" w:space="0" w:color="auto"/>
      </w:divBdr>
    </w:div>
    <w:div w:id="470943193">
      <w:bodyDiv w:val="1"/>
      <w:marLeft w:val="0"/>
      <w:marRight w:val="0"/>
      <w:marTop w:val="0"/>
      <w:marBottom w:val="0"/>
      <w:divBdr>
        <w:top w:val="none" w:sz="0" w:space="0" w:color="auto"/>
        <w:left w:val="none" w:sz="0" w:space="0" w:color="auto"/>
        <w:bottom w:val="none" w:sz="0" w:space="0" w:color="auto"/>
        <w:right w:val="none" w:sz="0" w:space="0" w:color="auto"/>
      </w:divBdr>
    </w:div>
    <w:div w:id="472332241">
      <w:bodyDiv w:val="1"/>
      <w:marLeft w:val="0"/>
      <w:marRight w:val="0"/>
      <w:marTop w:val="0"/>
      <w:marBottom w:val="0"/>
      <w:divBdr>
        <w:top w:val="none" w:sz="0" w:space="0" w:color="auto"/>
        <w:left w:val="none" w:sz="0" w:space="0" w:color="auto"/>
        <w:bottom w:val="none" w:sz="0" w:space="0" w:color="auto"/>
        <w:right w:val="none" w:sz="0" w:space="0" w:color="auto"/>
      </w:divBdr>
    </w:div>
    <w:div w:id="472452448">
      <w:bodyDiv w:val="1"/>
      <w:marLeft w:val="0"/>
      <w:marRight w:val="0"/>
      <w:marTop w:val="0"/>
      <w:marBottom w:val="0"/>
      <w:divBdr>
        <w:top w:val="none" w:sz="0" w:space="0" w:color="auto"/>
        <w:left w:val="none" w:sz="0" w:space="0" w:color="auto"/>
        <w:bottom w:val="none" w:sz="0" w:space="0" w:color="auto"/>
        <w:right w:val="none" w:sz="0" w:space="0" w:color="auto"/>
      </w:divBdr>
    </w:div>
    <w:div w:id="472868068">
      <w:bodyDiv w:val="1"/>
      <w:marLeft w:val="0"/>
      <w:marRight w:val="0"/>
      <w:marTop w:val="0"/>
      <w:marBottom w:val="0"/>
      <w:divBdr>
        <w:top w:val="none" w:sz="0" w:space="0" w:color="auto"/>
        <w:left w:val="none" w:sz="0" w:space="0" w:color="auto"/>
        <w:bottom w:val="none" w:sz="0" w:space="0" w:color="auto"/>
        <w:right w:val="none" w:sz="0" w:space="0" w:color="auto"/>
      </w:divBdr>
    </w:div>
    <w:div w:id="472990703">
      <w:bodyDiv w:val="1"/>
      <w:marLeft w:val="0"/>
      <w:marRight w:val="0"/>
      <w:marTop w:val="0"/>
      <w:marBottom w:val="0"/>
      <w:divBdr>
        <w:top w:val="none" w:sz="0" w:space="0" w:color="auto"/>
        <w:left w:val="none" w:sz="0" w:space="0" w:color="auto"/>
        <w:bottom w:val="none" w:sz="0" w:space="0" w:color="auto"/>
        <w:right w:val="none" w:sz="0" w:space="0" w:color="auto"/>
      </w:divBdr>
    </w:div>
    <w:div w:id="474103900">
      <w:bodyDiv w:val="1"/>
      <w:marLeft w:val="0"/>
      <w:marRight w:val="0"/>
      <w:marTop w:val="0"/>
      <w:marBottom w:val="0"/>
      <w:divBdr>
        <w:top w:val="none" w:sz="0" w:space="0" w:color="auto"/>
        <w:left w:val="none" w:sz="0" w:space="0" w:color="auto"/>
        <w:bottom w:val="none" w:sz="0" w:space="0" w:color="auto"/>
        <w:right w:val="none" w:sz="0" w:space="0" w:color="auto"/>
      </w:divBdr>
    </w:div>
    <w:div w:id="476453458">
      <w:bodyDiv w:val="1"/>
      <w:marLeft w:val="0"/>
      <w:marRight w:val="0"/>
      <w:marTop w:val="0"/>
      <w:marBottom w:val="0"/>
      <w:divBdr>
        <w:top w:val="none" w:sz="0" w:space="0" w:color="auto"/>
        <w:left w:val="none" w:sz="0" w:space="0" w:color="auto"/>
        <w:bottom w:val="none" w:sz="0" w:space="0" w:color="auto"/>
        <w:right w:val="none" w:sz="0" w:space="0" w:color="auto"/>
      </w:divBdr>
    </w:div>
    <w:div w:id="478807421">
      <w:bodyDiv w:val="1"/>
      <w:marLeft w:val="0"/>
      <w:marRight w:val="0"/>
      <w:marTop w:val="0"/>
      <w:marBottom w:val="0"/>
      <w:divBdr>
        <w:top w:val="none" w:sz="0" w:space="0" w:color="auto"/>
        <w:left w:val="none" w:sz="0" w:space="0" w:color="auto"/>
        <w:bottom w:val="none" w:sz="0" w:space="0" w:color="auto"/>
        <w:right w:val="none" w:sz="0" w:space="0" w:color="auto"/>
      </w:divBdr>
    </w:div>
    <w:div w:id="480660173">
      <w:bodyDiv w:val="1"/>
      <w:marLeft w:val="0"/>
      <w:marRight w:val="0"/>
      <w:marTop w:val="0"/>
      <w:marBottom w:val="0"/>
      <w:divBdr>
        <w:top w:val="none" w:sz="0" w:space="0" w:color="auto"/>
        <w:left w:val="none" w:sz="0" w:space="0" w:color="auto"/>
        <w:bottom w:val="none" w:sz="0" w:space="0" w:color="auto"/>
        <w:right w:val="none" w:sz="0" w:space="0" w:color="auto"/>
      </w:divBdr>
    </w:div>
    <w:div w:id="482893792">
      <w:bodyDiv w:val="1"/>
      <w:marLeft w:val="0"/>
      <w:marRight w:val="0"/>
      <w:marTop w:val="0"/>
      <w:marBottom w:val="0"/>
      <w:divBdr>
        <w:top w:val="none" w:sz="0" w:space="0" w:color="auto"/>
        <w:left w:val="none" w:sz="0" w:space="0" w:color="auto"/>
        <w:bottom w:val="none" w:sz="0" w:space="0" w:color="auto"/>
        <w:right w:val="none" w:sz="0" w:space="0" w:color="auto"/>
      </w:divBdr>
    </w:div>
    <w:div w:id="484666773">
      <w:bodyDiv w:val="1"/>
      <w:marLeft w:val="0"/>
      <w:marRight w:val="0"/>
      <w:marTop w:val="0"/>
      <w:marBottom w:val="0"/>
      <w:divBdr>
        <w:top w:val="none" w:sz="0" w:space="0" w:color="auto"/>
        <w:left w:val="none" w:sz="0" w:space="0" w:color="auto"/>
        <w:bottom w:val="none" w:sz="0" w:space="0" w:color="auto"/>
        <w:right w:val="none" w:sz="0" w:space="0" w:color="auto"/>
      </w:divBdr>
    </w:div>
    <w:div w:id="486868572">
      <w:bodyDiv w:val="1"/>
      <w:marLeft w:val="0"/>
      <w:marRight w:val="0"/>
      <w:marTop w:val="0"/>
      <w:marBottom w:val="0"/>
      <w:divBdr>
        <w:top w:val="none" w:sz="0" w:space="0" w:color="auto"/>
        <w:left w:val="none" w:sz="0" w:space="0" w:color="auto"/>
        <w:bottom w:val="none" w:sz="0" w:space="0" w:color="auto"/>
        <w:right w:val="none" w:sz="0" w:space="0" w:color="auto"/>
      </w:divBdr>
    </w:div>
    <w:div w:id="488446202">
      <w:bodyDiv w:val="1"/>
      <w:marLeft w:val="0"/>
      <w:marRight w:val="0"/>
      <w:marTop w:val="0"/>
      <w:marBottom w:val="0"/>
      <w:divBdr>
        <w:top w:val="none" w:sz="0" w:space="0" w:color="auto"/>
        <w:left w:val="none" w:sz="0" w:space="0" w:color="auto"/>
        <w:bottom w:val="none" w:sz="0" w:space="0" w:color="auto"/>
        <w:right w:val="none" w:sz="0" w:space="0" w:color="auto"/>
      </w:divBdr>
    </w:div>
    <w:div w:id="493497660">
      <w:bodyDiv w:val="1"/>
      <w:marLeft w:val="0"/>
      <w:marRight w:val="0"/>
      <w:marTop w:val="0"/>
      <w:marBottom w:val="0"/>
      <w:divBdr>
        <w:top w:val="none" w:sz="0" w:space="0" w:color="auto"/>
        <w:left w:val="none" w:sz="0" w:space="0" w:color="auto"/>
        <w:bottom w:val="none" w:sz="0" w:space="0" w:color="auto"/>
        <w:right w:val="none" w:sz="0" w:space="0" w:color="auto"/>
      </w:divBdr>
    </w:div>
    <w:div w:id="494338815">
      <w:bodyDiv w:val="1"/>
      <w:marLeft w:val="0"/>
      <w:marRight w:val="0"/>
      <w:marTop w:val="0"/>
      <w:marBottom w:val="0"/>
      <w:divBdr>
        <w:top w:val="none" w:sz="0" w:space="0" w:color="auto"/>
        <w:left w:val="none" w:sz="0" w:space="0" w:color="auto"/>
        <w:bottom w:val="none" w:sz="0" w:space="0" w:color="auto"/>
        <w:right w:val="none" w:sz="0" w:space="0" w:color="auto"/>
      </w:divBdr>
    </w:div>
    <w:div w:id="496654343">
      <w:bodyDiv w:val="1"/>
      <w:marLeft w:val="0"/>
      <w:marRight w:val="0"/>
      <w:marTop w:val="0"/>
      <w:marBottom w:val="0"/>
      <w:divBdr>
        <w:top w:val="none" w:sz="0" w:space="0" w:color="auto"/>
        <w:left w:val="none" w:sz="0" w:space="0" w:color="auto"/>
        <w:bottom w:val="none" w:sz="0" w:space="0" w:color="auto"/>
        <w:right w:val="none" w:sz="0" w:space="0" w:color="auto"/>
      </w:divBdr>
    </w:div>
    <w:div w:id="497186774">
      <w:bodyDiv w:val="1"/>
      <w:marLeft w:val="0"/>
      <w:marRight w:val="0"/>
      <w:marTop w:val="0"/>
      <w:marBottom w:val="0"/>
      <w:divBdr>
        <w:top w:val="none" w:sz="0" w:space="0" w:color="auto"/>
        <w:left w:val="none" w:sz="0" w:space="0" w:color="auto"/>
        <w:bottom w:val="none" w:sz="0" w:space="0" w:color="auto"/>
        <w:right w:val="none" w:sz="0" w:space="0" w:color="auto"/>
      </w:divBdr>
    </w:div>
    <w:div w:id="498155751">
      <w:bodyDiv w:val="1"/>
      <w:marLeft w:val="0"/>
      <w:marRight w:val="0"/>
      <w:marTop w:val="0"/>
      <w:marBottom w:val="0"/>
      <w:divBdr>
        <w:top w:val="none" w:sz="0" w:space="0" w:color="auto"/>
        <w:left w:val="none" w:sz="0" w:space="0" w:color="auto"/>
        <w:bottom w:val="none" w:sz="0" w:space="0" w:color="auto"/>
        <w:right w:val="none" w:sz="0" w:space="0" w:color="auto"/>
      </w:divBdr>
      <w:divsChild>
        <w:div w:id="1543442998">
          <w:marLeft w:val="0"/>
          <w:marRight w:val="0"/>
          <w:marTop w:val="0"/>
          <w:marBottom w:val="0"/>
          <w:divBdr>
            <w:top w:val="none" w:sz="0" w:space="0" w:color="auto"/>
            <w:left w:val="none" w:sz="0" w:space="0" w:color="auto"/>
            <w:bottom w:val="none" w:sz="0" w:space="0" w:color="auto"/>
            <w:right w:val="none" w:sz="0" w:space="0" w:color="auto"/>
          </w:divBdr>
          <w:divsChild>
            <w:div w:id="1662196560">
              <w:marLeft w:val="0"/>
              <w:marRight w:val="0"/>
              <w:marTop w:val="0"/>
              <w:marBottom w:val="0"/>
              <w:divBdr>
                <w:top w:val="none" w:sz="0" w:space="0" w:color="auto"/>
                <w:left w:val="none" w:sz="0" w:space="0" w:color="auto"/>
                <w:bottom w:val="none" w:sz="0" w:space="0" w:color="auto"/>
                <w:right w:val="none" w:sz="0" w:space="0" w:color="auto"/>
              </w:divBdr>
              <w:divsChild>
                <w:div w:id="477068613">
                  <w:marLeft w:val="0"/>
                  <w:marRight w:val="0"/>
                  <w:marTop w:val="0"/>
                  <w:marBottom w:val="0"/>
                  <w:divBdr>
                    <w:top w:val="none" w:sz="0" w:space="0" w:color="auto"/>
                    <w:left w:val="none" w:sz="0" w:space="0" w:color="auto"/>
                    <w:bottom w:val="none" w:sz="0" w:space="0" w:color="auto"/>
                    <w:right w:val="none" w:sz="0" w:space="0" w:color="auto"/>
                  </w:divBdr>
                  <w:divsChild>
                    <w:div w:id="859005142">
                      <w:marLeft w:val="0"/>
                      <w:marRight w:val="0"/>
                      <w:marTop w:val="0"/>
                      <w:marBottom w:val="0"/>
                      <w:divBdr>
                        <w:top w:val="none" w:sz="0" w:space="0" w:color="auto"/>
                        <w:left w:val="none" w:sz="0" w:space="0" w:color="auto"/>
                        <w:bottom w:val="none" w:sz="0" w:space="0" w:color="auto"/>
                        <w:right w:val="none" w:sz="0" w:space="0" w:color="auto"/>
                      </w:divBdr>
                      <w:divsChild>
                        <w:div w:id="1066879513">
                          <w:marLeft w:val="0"/>
                          <w:marRight w:val="0"/>
                          <w:marTop w:val="0"/>
                          <w:marBottom w:val="0"/>
                          <w:divBdr>
                            <w:top w:val="none" w:sz="0" w:space="0" w:color="auto"/>
                            <w:left w:val="none" w:sz="0" w:space="0" w:color="auto"/>
                            <w:bottom w:val="none" w:sz="0" w:space="0" w:color="auto"/>
                            <w:right w:val="none" w:sz="0" w:space="0" w:color="auto"/>
                          </w:divBdr>
                          <w:divsChild>
                            <w:div w:id="649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55420">
      <w:bodyDiv w:val="1"/>
      <w:marLeft w:val="0"/>
      <w:marRight w:val="0"/>
      <w:marTop w:val="0"/>
      <w:marBottom w:val="0"/>
      <w:divBdr>
        <w:top w:val="none" w:sz="0" w:space="0" w:color="auto"/>
        <w:left w:val="none" w:sz="0" w:space="0" w:color="auto"/>
        <w:bottom w:val="none" w:sz="0" w:space="0" w:color="auto"/>
        <w:right w:val="none" w:sz="0" w:space="0" w:color="auto"/>
      </w:divBdr>
    </w:div>
    <w:div w:id="500971743">
      <w:bodyDiv w:val="1"/>
      <w:marLeft w:val="0"/>
      <w:marRight w:val="0"/>
      <w:marTop w:val="0"/>
      <w:marBottom w:val="0"/>
      <w:divBdr>
        <w:top w:val="none" w:sz="0" w:space="0" w:color="auto"/>
        <w:left w:val="none" w:sz="0" w:space="0" w:color="auto"/>
        <w:bottom w:val="none" w:sz="0" w:space="0" w:color="auto"/>
        <w:right w:val="none" w:sz="0" w:space="0" w:color="auto"/>
      </w:divBdr>
    </w:div>
    <w:div w:id="502360293">
      <w:bodyDiv w:val="1"/>
      <w:marLeft w:val="0"/>
      <w:marRight w:val="0"/>
      <w:marTop w:val="0"/>
      <w:marBottom w:val="0"/>
      <w:divBdr>
        <w:top w:val="none" w:sz="0" w:space="0" w:color="auto"/>
        <w:left w:val="none" w:sz="0" w:space="0" w:color="auto"/>
        <w:bottom w:val="none" w:sz="0" w:space="0" w:color="auto"/>
        <w:right w:val="none" w:sz="0" w:space="0" w:color="auto"/>
      </w:divBdr>
    </w:div>
    <w:div w:id="508762973">
      <w:bodyDiv w:val="1"/>
      <w:marLeft w:val="0"/>
      <w:marRight w:val="0"/>
      <w:marTop w:val="0"/>
      <w:marBottom w:val="0"/>
      <w:divBdr>
        <w:top w:val="none" w:sz="0" w:space="0" w:color="auto"/>
        <w:left w:val="none" w:sz="0" w:space="0" w:color="auto"/>
        <w:bottom w:val="none" w:sz="0" w:space="0" w:color="auto"/>
        <w:right w:val="none" w:sz="0" w:space="0" w:color="auto"/>
      </w:divBdr>
    </w:div>
    <w:div w:id="508838233">
      <w:bodyDiv w:val="1"/>
      <w:marLeft w:val="0"/>
      <w:marRight w:val="0"/>
      <w:marTop w:val="0"/>
      <w:marBottom w:val="0"/>
      <w:divBdr>
        <w:top w:val="none" w:sz="0" w:space="0" w:color="auto"/>
        <w:left w:val="none" w:sz="0" w:space="0" w:color="auto"/>
        <w:bottom w:val="none" w:sz="0" w:space="0" w:color="auto"/>
        <w:right w:val="none" w:sz="0" w:space="0" w:color="auto"/>
      </w:divBdr>
    </w:div>
    <w:div w:id="509489246">
      <w:bodyDiv w:val="1"/>
      <w:marLeft w:val="0"/>
      <w:marRight w:val="0"/>
      <w:marTop w:val="0"/>
      <w:marBottom w:val="0"/>
      <w:divBdr>
        <w:top w:val="none" w:sz="0" w:space="0" w:color="auto"/>
        <w:left w:val="none" w:sz="0" w:space="0" w:color="auto"/>
        <w:bottom w:val="none" w:sz="0" w:space="0" w:color="auto"/>
        <w:right w:val="none" w:sz="0" w:space="0" w:color="auto"/>
      </w:divBdr>
    </w:div>
    <w:div w:id="509758843">
      <w:bodyDiv w:val="1"/>
      <w:marLeft w:val="0"/>
      <w:marRight w:val="0"/>
      <w:marTop w:val="0"/>
      <w:marBottom w:val="0"/>
      <w:divBdr>
        <w:top w:val="none" w:sz="0" w:space="0" w:color="auto"/>
        <w:left w:val="none" w:sz="0" w:space="0" w:color="auto"/>
        <w:bottom w:val="none" w:sz="0" w:space="0" w:color="auto"/>
        <w:right w:val="none" w:sz="0" w:space="0" w:color="auto"/>
      </w:divBdr>
    </w:div>
    <w:div w:id="514534922">
      <w:bodyDiv w:val="1"/>
      <w:marLeft w:val="0"/>
      <w:marRight w:val="0"/>
      <w:marTop w:val="0"/>
      <w:marBottom w:val="0"/>
      <w:divBdr>
        <w:top w:val="none" w:sz="0" w:space="0" w:color="auto"/>
        <w:left w:val="none" w:sz="0" w:space="0" w:color="auto"/>
        <w:bottom w:val="none" w:sz="0" w:space="0" w:color="auto"/>
        <w:right w:val="none" w:sz="0" w:space="0" w:color="auto"/>
      </w:divBdr>
    </w:div>
    <w:div w:id="515507562">
      <w:bodyDiv w:val="1"/>
      <w:marLeft w:val="0"/>
      <w:marRight w:val="0"/>
      <w:marTop w:val="0"/>
      <w:marBottom w:val="0"/>
      <w:divBdr>
        <w:top w:val="none" w:sz="0" w:space="0" w:color="auto"/>
        <w:left w:val="none" w:sz="0" w:space="0" w:color="auto"/>
        <w:bottom w:val="none" w:sz="0" w:space="0" w:color="auto"/>
        <w:right w:val="none" w:sz="0" w:space="0" w:color="auto"/>
      </w:divBdr>
    </w:div>
    <w:div w:id="517088513">
      <w:bodyDiv w:val="1"/>
      <w:marLeft w:val="0"/>
      <w:marRight w:val="0"/>
      <w:marTop w:val="0"/>
      <w:marBottom w:val="0"/>
      <w:divBdr>
        <w:top w:val="none" w:sz="0" w:space="0" w:color="auto"/>
        <w:left w:val="none" w:sz="0" w:space="0" w:color="auto"/>
        <w:bottom w:val="none" w:sz="0" w:space="0" w:color="auto"/>
        <w:right w:val="none" w:sz="0" w:space="0" w:color="auto"/>
      </w:divBdr>
    </w:div>
    <w:div w:id="517695047">
      <w:bodyDiv w:val="1"/>
      <w:marLeft w:val="0"/>
      <w:marRight w:val="0"/>
      <w:marTop w:val="0"/>
      <w:marBottom w:val="0"/>
      <w:divBdr>
        <w:top w:val="none" w:sz="0" w:space="0" w:color="auto"/>
        <w:left w:val="none" w:sz="0" w:space="0" w:color="auto"/>
        <w:bottom w:val="none" w:sz="0" w:space="0" w:color="auto"/>
        <w:right w:val="none" w:sz="0" w:space="0" w:color="auto"/>
      </w:divBdr>
    </w:div>
    <w:div w:id="520050696">
      <w:bodyDiv w:val="1"/>
      <w:marLeft w:val="0"/>
      <w:marRight w:val="0"/>
      <w:marTop w:val="0"/>
      <w:marBottom w:val="0"/>
      <w:divBdr>
        <w:top w:val="none" w:sz="0" w:space="0" w:color="auto"/>
        <w:left w:val="none" w:sz="0" w:space="0" w:color="auto"/>
        <w:bottom w:val="none" w:sz="0" w:space="0" w:color="auto"/>
        <w:right w:val="none" w:sz="0" w:space="0" w:color="auto"/>
      </w:divBdr>
    </w:div>
    <w:div w:id="520314592">
      <w:bodyDiv w:val="1"/>
      <w:marLeft w:val="0"/>
      <w:marRight w:val="0"/>
      <w:marTop w:val="0"/>
      <w:marBottom w:val="0"/>
      <w:divBdr>
        <w:top w:val="none" w:sz="0" w:space="0" w:color="auto"/>
        <w:left w:val="none" w:sz="0" w:space="0" w:color="auto"/>
        <w:bottom w:val="none" w:sz="0" w:space="0" w:color="auto"/>
        <w:right w:val="none" w:sz="0" w:space="0" w:color="auto"/>
      </w:divBdr>
    </w:div>
    <w:div w:id="521553492">
      <w:bodyDiv w:val="1"/>
      <w:marLeft w:val="0"/>
      <w:marRight w:val="0"/>
      <w:marTop w:val="0"/>
      <w:marBottom w:val="0"/>
      <w:divBdr>
        <w:top w:val="none" w:sz="0" w:space="0" w:color="auto"/>
        <w:left w:val="none" w:sz="0" w:space="0" w:color="auto"/>
        <w:bottom w:val="none" w:sz="0" w:space="0" w:color="auto"/>
        <w:right w:val="none" w:sz="0" w:space="0" w:color="auto"/>
      </w:divBdr>
    </w:div>
    <w:div w:id="522013139">
      <w:bodyDiv w:val="1"/>
      <w:marLeft w:val="0"/>
      <w:marRight w:val="0"/>
      <w:marTop w:val="0"/>
      <w:marBottom w:val="0"/>
      <w:divBdr>
        <w:top w:val="none" w:sz="0" w:space="0" w:color="auto"/>
        <w:left w:val="none" w:sz="0" w:space="0" w:color="auto"/>
        <w:bottom w:val="none" w:sz="0" w:space="0" w:color="auto"/>
        <w:right w:val="none" w:sz="0" w:space="0" w:color="auto"/>
      </w:divBdr>
    </w:div>
    <w:div w:id="524294921">
      <w:bodyDiv w:val="1"/>
      <w:marLeft w:val="0"/>
      <w:marRight w:val="0"/>
      <w:marTop w:val="0"/>
      <w:marBottom w:val="0"/>
      <w:divBdr>
        <w:top w:val="none" w:sz="0" w:space="0" w:color="auto"/>
        <w:left w:val="none" w:sz="0" w:space="0" w:color="auto"/>
        <w:bottom w:val="none" w:sz="0" w:space="0" w:color="auto"/>
        <w:right w:val="none" w:sz="0" w:space="0" w:color="auto"/>
      </w:divBdr>
    </w:div>
    <w:div w:id="524833615">
      <w:bodyDiv w:val="1"/>
      <w:marLeft w:val="0"/>
      <w:marRight w:val="0"/>
      <w:marTop w:val="0"/>
      <w:marBottom w:val="0"/>
      <w:divBdr>
        <w:top w:val="none" w:sz="0" w:space="0" w:color="auto"/>
        <w:left w:val="none" w:sz="0" w:space="0" w:color="auto"/>
        <w:bottom w:val="none" w:sz="0" w:space="0" w:color="auto"/>
        <w:right w:val="none" w:sz="0" w:space="0" w:color="auto"/>
      </w:divBdr>
    </w:div>
    <w:div w:id="529877753">
      <w:bodyDiv w:val="1"/>
      <w:marLeft w:val="0"/>
      <w:marRight w:val="0"/>
      <w:marTop w:val="0"/>
      <w:marBottom w:val="0"/>
      <w:divBdr>
        <w:top w:val="none" w:sz="0" w:space="0" w:color="auto"/>
        <w:left w:val="none" w:sz="0" w:space="0" w:color="auto"/>
        <w:bottom w:val="none" w:sz="0" w:space="0" w:color="auto"/>
        <w:right w:val="none" w:sz="0" w:space="0" w:color="auto"/>
      </w:divBdr>
    </w:div>
    <w:div w:id="530611806">
      <w:bodyDiv w:val="1"/>
      <w:marLeft w:val="0"/>
      <w:marRight w:val="0"/>
      <w:marTop w:val="0"/>
      <w:marBottom w:val="0"/>
      <w:divBdr>
        <w:top w:val="none" w:sz="0" w:space="0" w:color="auto"/>
        <w:left w:val="none" w:sz="0" w:space="0" w:color="auto"/>
        <w:bottom w:val="none" w:sz="0" w:space="0" w:color="auto"/>
        <w:right w:val="none" w:sz="0" w:space="0" w:color="auto"/>
      </w:divBdr>
    </w:div>
    <w:div w:id="531844161">
      <w:bodyDiv w:val="1"/>
      <w:marLeft w:val="0"/>
      <w:marRight w:val="0"/>
      <w:marTop w:val="0"/>
      <w:marBottom w:val="0"/>
      <w:divBdr>
        <w:top w:val="none" w:sz="0" w:space="0" w:color="auto"/>
        <w:left w:val="none" w:sz="0" w:space="0" w:color="auto"/>
        <w:bottom w:val="none" w:sz="0" w:space="0" w:color="auto"/>
        <w:right w:val="none" w:sz="0" w:space="0" w:color="auto"/>
      </w:divBdr>
    </w:div>
    <w:div w:id="532766946">
      <w:bodyDiv w:val="1"/>
      <w:marLeft w:val="0"/>
      <w:marRight w:val="0"/>
      <w:marTop w:val="0"/>
      <w:marBottom w:val="0"/>
      <w:divBdr>
        <w:top w:val="none" w:sz="0" w:space="0" w:color="auto"/>
        <w:left w:val="none" w:sz="0" w:space="0" w:color="auto"/>
        <w:bottom w:val="none" w:sz="0" w:space="0" w:color="auto"/>
        <w:right w:val="none" w:sz="0" w:space="0" w:color="auto"/>
      </w:divBdr>
    </w:div>
    <w:div w:id="532882099">
      <w:bodyDiv w:val="1"/>
      <w:marLeft w:val="0"/>
      <w:marRight w:val="0"/>
      <w:marTop w:val="0"/>
      <w:marBottom w:val="0"/>
      <w:divBdr>
        <w:top w:val="none" w:sz="0" w:space="0" w:color="auto"/>
        <w:left w:val="none" w:sz="0" w:space="0" w:color="auto"/>
        <w:bottom w:val="none" w:sz="0" w:space="0" w:color="auto"/>
        <w:right w:val="none" w:sz="0" w:space="0" w:color="auto"/>
      </w:divBdr>
    </w:div>
    <w:div w:id="535655005">
      <w:bodyDiv w:val="1"/>
      <w:marLeft w:val="0"/>
      <w:marRight w:val="0"/>
      <w:marTop w:val="0"/>
      <w:marBottom w:val="0"/>
      <w:divBdr>
        <w:top w:val="none" w:sz="0" w:space="0" w:color="auto"/>
        <w:left w:val="none" w:sz="0" w:space="0" w:color="auto"/>
        <w:bottom w:val="none" w:sz="0" w:space="0" w:color="auto"/>
        <w:right w:val="none" w:sz="0" w:space="0" w:color="auto"/>
      </w:divBdr>
    </w:div>
    <w:div w:id="537158666">
      <w:bodyDiv w:val="1"/>
      <w:marLeft w:val="0"/>
      <w:marRight w:val="0"/>
      <w:marTop w:val="0"/>
      <w:marBottom w:val="0"/>
      <w:divBdr>
        <w:top w:val="none" w:sz="0" w:space="0" w:color="auto"/>
        <w:left w:val="none" w:sz="0" w:space="0" w:color="auto"/>
        <w:bottom w:val="none" w:sz="0" w:space="0" w:color="auto"/>
        <w:right w:val="none" w:sz="0" w:space="0" w:color="auto"/>
      </w:divBdr>
    </w:div>
    <w:div w:id="539440519">
      <w:bodyDiv w:val="1"/>
      <w:marLeft w:val="0"/>
      <w:marRight w:val="0"/>
      <w:marTop w:val="0"/>
      <w:marBottom w:val="0"/>
      <w:divBdr>
        <w:top w:val="none" w:sz="0" w:space="0" w:color="auto"/>
        <w:left w:val="none" w:sz="0" w:space="0" w:color="auto"/>
        <w:bottom w:val="none" w:sz="0" w:space="0" w:color="auto"/>
        <w:right w:val="none" w:sz="0" w:space="0" w:color="auto"/>
      </w:divBdr>
    </w:div>
    <w:div w:id="541403247">
      <w:bodyDiv w:val="1"/>
      <w:marLeft w:val="0"/>
      <w:marRight w:val="0"/>
      <w:marTop w:val="0"/>
      <w:marBottom w:val="0"/>
      <w:divBdr>
        <w:top w:val="none" w:sz="0" w:space="0" w:color="auto"/>
        <w:left w:val="none" w:sz="0" w:space="0" w:color="auto"/>
        <w:bottom w:val="none" w:sz="0" w:space="0" w:color="auto"/>
        <w:right w:val="none" w:sz="0" w:space="0" w:color="auto"/>
      </w:divBdr>
    </w:div>
    <w:div w:id="544678379">
      <w:bodyDiv w:val="1"/>
      <w:marLeft w:val="0"/>
      <w:marRight w:val="0"/>
      <w:marTop w:val="0"/>
      <w:marBottom w:val="0"/>
      <w:divBdr>
        <w:top w:val="none" w:sz="0" w:space="0" w:color="auto"/>
        <w:left w:val="none" w:sz="0" w:space="0" w:color="auto"/>
        <w:bottom w:val="none" w:sz="0" w:space="0" w:color="auto"/>
        <w:right w:val="none" w:sz="0" w:space="0" w:color="auto"/>
      </w:divBdr>
    </w:div>
    <w:div w:id="549075274">
      <w:bodyDiv w:val="1"/>
      <w:marLeft w:val="0"/>
      <w:marRight w:val="0"/>
      <w:marTop w:val="0"/>
      <w:marBottom w:val="0"/>
      <w:divBdr>
        <w:top w:val="none" w:sz="0" w:space="0" w:color="auto"/>
        <w:left w:val="none" w:sz="0" w:space="0" w:color="auto"/>
        <w:bottom w:val="none" w:sz="0" w:space="0" w:color="auto"/>
        <w:right w:val="none" w:sz="0" w:space="0" w:color="auto"/>
      </w:divBdr>
    </w:div>
    <w:div w:id="550962042">
      <w:bodyDiv w:val="1"/>
      <w:marLeft w:val="0"/>
      <w:marRight w:val="0"/>
      <w:marTop w:val="0"/>
      <w:marBottom w:val="0"/>
      <w:divBdr>
        <w:top w:val="none" w:sz="0" w:space="0" w:color="auto"/>
        <w:left w:val="none" w:sz="0" w:space="0" w:color="auto"/>
        <w:bottom w:val="none" w:sz="0" w:space="0" w:color="auto"/>
        <w:right w:val="none" w:sz="0" w:space="0" w:color="auto"/>
      </w:divBdr>
    </w:div>
    <w:div w:id="551160332">
      <w:bodyDiv w:val="1"/>
      <w:marLeft w:val="0"/>
      <w:marRight w:val="0"/>
      <w:marTop w:val="0"/>
      <w:marBottom w:val="0"/>
      <w:divBdr>
        <w:top w:val="none" w:sz="0" w:space="0" w:color="auto"/>
        <w:left w:val="none" w:sz="0" w:space="0" w:color="auto"/>
        <w:bottom w:val="none" w:sz="0" w:space="0" w:color="auto"/>
        <w:right w:val="none" w:sz="0" w:space="0" w:color="auto"/>
      </w:divBdr>
    </w:div>
    <w:div w:id="552935240">
      <w:bodyDiv w:val="1"/>
      <w:marLeft w:val="0"/>
      <w:marRight w:val="0"/>
      <w:marTop w:val="0"/>
      <w:marBottom w:val="0"/>
      <w:divBdr>
        <w:top w:val="none" w:sz="0" w:space="0" w:color="auto"/>
        <w:left w:val="none" w:sz="0" w:space="0" w:color="auto"/>
        <w:bottom w:val="none" w:sz="0" w:space="0" w:color="auto"/>
        <w:right w:val="none" w:sz="0" w:space="0" w:color="auto"/>
      </w:divBdr>
    </w:div>
    <w:div w:id="553930478">
      <w:bodyDiv w:val="1"/>
      <w:marLeft w:val="0"/>
      <w:marRight w:val="0"/>
      <w:marTop w:val="0"/>
      <w:marBottom w:val="0"/>
      <w:divBdr>
        <w:top w:val="none" w:sz="0" w:space="0" w:color="auto"/>
        <w:left w:val="none" w:sz="0" w:space="0" w:color="auto"/>
        <w:bottom w:val="none" w:sz="0" w:space="0" w:color="auto"/>
        <w:right w:val="none" w:sz="0" w:space="0" w:color="auto"/>
      </w:divBdr>
    </w:div>
    <w:div w:id="560335359">
      <w:bodyDiv w:val="1"/>
      <w:marLeft w:val="0"/>
      <w:marRight w:val="0"/>
      <w:marTop w:val="0"/>
      <w:marBottom w:val="0"/>
      <w:divBdr>
        <w:top w:val="none" w:sz="0" w:space="0" w:color="auto"/>
        <w:left w:val="none" w:sz="0" w:space="0" w:color="auto"/>
        <w:bottom w:val="none" w:sz="0" w:space="0" w:color="auto"/>
        <w:right w:val="none" w:sz="0" w:space="0" w:color="auto"/>
      </w:divBdr>
    </w:div>
    <w:div w:id="562377209">
      <w:bodyDiv w:val="1"/>
      <w:marLeft w:val="0"/>
      <w:marRight w:val="0"/>
      <w:marTop w:val="0"/>
      <w:marBottom w:val="0"/>
      <w:divBdr>
        <w:top w:val="none" w:sz="0" w:space="0" w:color="auto"/>
        <w:left w:val="none" w:sz="0" w:space="0" w:color="auto"/>
        <w:bottom w:val="none" w:sz="0" w:space="0" w:color="auto"/>
        <w:right w:val="none" w:sz="0" w:space="0" w:color="auto"/>
      </w:divBdr>
    </w:div>
    <w:div w:id="566573842">
      <w:bodyDiv w:val="1"/>
      <w:marLeft w:val="0"/>
      <w:marRight w:val="0"/>
      <w:marTop w:val="0"/>
      <w:marBottom w:val="0"/>
      <w:divBdr>
        <w:top w:val="none" w:sz="0" w:space="0" w:color="auto"/>
        <w:left w:val="none" w:sz="0" w:space="0" w:color="auto"/>
        <w:bottom w:val="none" w:sz="0" w:space="0" w:color="auto"/>
        <w:right w:val="none" w:sz="0" w:space="0" w:color="auto"/>
      </w:divBdr>
    </w:div>
    <w:div w:id="570627119">
      <w:bodyDiv w:val="1"/>
      <w:marLeft w:val="0"/>
      <w:marRight w:val="0"/>
      <w:marTop w:val="0"/>
      <w:marBottom w:val="0"/>
      <w:divBdr>
        <w:top w:val="none" w:sz="0" w:space="0" w:color="auto"/>
        <w:left w:val="none" w:sz="0" w:space="0" w:color="auto"/>
        <w:bottom w:val="none" w:sz="0" w:space="0" w:color="auto"/>
        <w:right w:val="none" w:sz="0" w:space="0" w:color="auto"/>
      </w:divBdr>
    </w:div>
    <w:div w:id="570777254">
      <w:bodyDiv w:val="1"/>
      <w:marLeft w:val="0"/>
      <w:marRight w:val="0"/>
      <w:marTop w:val="0"/>
      <w:marBottom w:val="0"/>
      <w:divBdr>
        <w:top w:val="none" w:sz="0" w:space="0" w:color="auto"/>
        <w:left w:val="none" w:sz="0" w:space="0" w:color="auto"/>
        <w:bottom w:val="none" w:sz="0" w:space="0" w:color="auto"/>
        <w:right w:val="none" w:sz="0" w:space="0" w:color="auto"/>
      </w:divBdr>
    </w:div>
    <w:div w:id="574364231">
      <w:bodyDiv w:val="1"/>
      <w:marLeft w:val="0"/>
      <w:marRight w:val="0"/>
      <w:marTop w:val="0"/>
      <w:marBottom w:val="0"/>
      <w:divBdr>
        <w:top w:val="none" w:sz="0" w:space="0" w:color="auto"/>
        <w:left w:val="none" w:sz="0" w:space="0" w:color="auto"/>
        <w:bottom w:val="none" w:sz="0" w:space="0" w:color="auto"/>
        <w:right w:val="none" w:sz="0" w:space="0" w:color="auto"/>
      </w:divBdr>
    </w:div>
    <w:div w:id="575239601">
      <w:bodyDiv w:val="1"/>
      <w:marLeft w:val="0"/>
      <w:marRight w:val="0"/>
      <w:marTop w:val="0"/>
      <w:marBottom w:val="0"/>
      <w:divBdr>
        <w:top w:val="none" w:sz="0" w:space="0" w:color="auto"/>
        <w:left w:val="none" w:sz="0" w:space="0" w:color="auto"/>
        <w:bottom w:val="none" w:sz="0" w:space="0" w:color="auto"/>
        <w:right w:val="none" w:sz="0" w:space="0" w:color="auto"/>
      </w:divBdr>
    </w:div>
    <w:div w:id="577324601">
      <w:bodyDiv w:val="1"/>
      <w:marLeft w:val="0"/>
      <w:marRight w:val="0"/>
      <w:marTop w:val="0"/>
      <w:marBottom w:val="0"/>
      <w:divBdr>
        <w:top w:val="none" w:sz="0" w:space="0" w:color="auto"/>
        <w:left w:val="none" w:sz="0" w:space="0" w:color="auto"/>
        <w:bottom w:val="none" w:sz="0" w:space="0" w:color="auto"/>
        <w:right w:val="none" w:sz="0" w:space="0" w:color="auto"/>
      </w:divBdr>
    </w:div>
    <w:div w:id="577327305">
      <w:bodyDiv w:val="1"/>
      <w:marLeft w:val="0"/>
      <w:marRight w:val="0"/>
      <w:marTop w:val="0"/>
      <w:marBottom w:val="0"/>
      <w:divBdr>
        <w:top w:val="none" w:sz="0" w:space="0" w:color="auto"/>
        <w:left w:val="none" w:sz="0" w:space="0" w:color="auto"/>
        <w:bottom w:val="none" w:sz="0" w:space="0" w:color="auto"/>
        <w:right w:val="none" w:sz="0" w:space="0" w:color="auto"/>
      </w:divBdr>
    </w:div>
    <w:div w:id="579870106">
      <w:bodyDiv w:val="1"/>
      <w:marLeft w:val="0"/>
      <w:marRight w:val="0"/>
      <w:marTop w:val="0"/>
      <w:marBottom w:val="0"/>
      <w:divBdr>
        <w:top w:val="none" w:sz="0" w:space="0" w:color="auto"/>
        <w:left w:val="none" w:sz="0" w:space="0" w:color="auto"/>
        <w:bottom w:val="none" w:sz="0" w:space="0" w:color="auto"/>
        <w:right w:val="none" w:sz="0" w:space="0" w:color="auto"/>
      </w:divBdr>
    </w:div>
    <w:div w:id="586117724">
      <w:bodyDiv w:val="1"/>
      <w:marLeft w:val="0"/>
      <w:marRight w:val="0"/>
      <w:marTop w:val="0"/>
      <w:marBottom w:val="0"/>
      <w:divBdr>
        <w:top w:val="none" w:sz="0" w:space="0" w:color="auto"/>
        <w:left w:val="none" w:sz="0" w:space="0" w:color="auto"/>
        <w:bottom w:val="none" w:sz="0" w:space="0" w:color="auto"/>
        <w:right w:val="none" w:sz="0" w:space="0" w:color="auto"/>
      </w:divBdr>
    </w:div>
    <w:div w:id="586958182">
      <w:bodyDiv w:val="1"/>
      <w:marLeft w:val="0"/>
      <w:marRight w:val="0"/>
      <w:marTop w:val="0"/>
      <w:marBottom w:val="0"/>
      <w:divBdr>
        <w:top w:val="none" w:sz="0" w:space="0" w:color="auto"/>
        <w:left w:val="none" w:sz="0" w:space="0" w:color="auto"/>
        <w:bottom w:val="none" w:sz="0" w:space="0" w:color="auto"/>
        <w:right w:val="none" w:sz="0" w:space="0" w:color="auto"/>
      </w:divBdr>
    </w:div>
    <w:div w:id="587621389">
      <w:bodyDiv w:val="1"/>
      <w:marLeft w:val="0"/>
      <w:marRight w:val="0"/>
      <w:marTop w:val="0"/>
      <w:marBottom w:val="0"/>
      <w:divBdr>
        <w:top w:val="none" w:sz="0" w:space="0" w:color="auto"/>
        <w:left w:val="none" w:sz="0" w:space="0" w:color="auto"/>
        <w:bottom w:val="none" w:sz="0" w:space="0" w:color="auto"/>
        <w:right w:val="none" w:sz="0" w:space="0" w:color="auto"/>
      </w:divBdr>
    </w:div>
    <w:div w:id="587739409">
      <w:bodyDiv w:val="1"/>
      <w:marLeft w:val="0"/>
      <w:marRight w:val="0"/>
      <w:marTop w:val="0"/>
      <w:marBottom w:val="0"/>
      <w:divBdr>
        <w:top w:val="none" w:sz="0" w:space="0" w:color="auto"/>
        <w:left w:val="none" w:sz="0" w:space="0" w:color="auto"/>
        <w:bottom w:val="none" w:sz="0" w:space="0" w:color="auto"/>
        <w:right w:val="none" w:sz="0" w:space="0" w:color="auto"/>
      </w:divBdr>
    </w:div>
    <w:div w:id="588469712">
      <w:bodyDiv w:val="1"/>
      <w:marLeft w:val="0"/>
      <w:marRight w:val="0"/>
      <w:marTop w:val="0"/>
      <w:marBottom w:val="0"/>
      <w:divBdr>
        <w:top w:val="none" w:sz="0" w:space="0" w:color="auto"/>
        <w:left w:val="none" w:sz="0" w:space="0" w:color="auto"/>
        <w:bottom w:val="none" w:sz="0" w:space="0" w:color="auto"/>
        <w:right w:val="none" w:sz="0" w:space="0" w:color="auto"/>
      </w:divBdr>
    </w:div>
    <w:div w:id="591208969">
      <w:bodyDiv w:val="1"/>
      <w:marLeft w:val="0"/>
      <w:marRight w:val="0"/>
      <w:marTop w:val="0"/>
      <w:marBottom w:val="0"/>
      <w:divBdr>
        <w:top w:val="none" w:sz="0" w:space="0" w:color="auto"/>
        <w:left w:val="none" w:sz="0" w:space="0" w:color="auto"/>
        <w:bottom w:val="none" w:sz="0" w:space="0" w:color="auto"/>
        <w:right w:val="none" w:sz="0" w:space="0" w:color="auto"/>
      </w:divBdr>
    </w:div>
    <w:div w:id="593326522">
      <w:bodyDiv w:val="1"/>
      <w:marLeft w:val="0"/>
      <w:marRight w:val="0"/>
      <w:marTop w:val="0"/>
      <w:marBottom w:val="0"/>
      <w:divBdr>
        <w:top w:val="none" w:sz="0" w:space="0" w:color="auto"/>
        <w:left w:val="none" w:sz="0" w:space="0" w:color="auto"/>
        <w:bottom w:val="none" w:sz="0" w:space="0" w:color="auto"/>
        <w:right w:val="none" w:sz="0" w:space="0" w:color="auto"/>
      </w:divBdr>
    </w:div>
    <w:div w:id="593981706">
      <w:bodyDiv w:val="1"/>
      <w:marLeft w:val="0"/>
      <w:marRight w:val="0"/>
      <w:marTop w:val="0"/>
      <w:marBottom w:val="0"/>
      <w:divBdr>
        <w:top w:val="none" w:sz="0" w:space="0" w:color="auto"/>
        <w:left w:val="none" w:sz="0" w:space="0" w:color="auto"/>
        <w:bottom w:val="none" w:sz="0" w:space="0" w:color="auto"/>
        <w:right w:val="none" w:sz="0" w:space="0" w:color="auto"/>
      </w:divBdr>
    </w:div>
    <w:div w:id="595090656">
      <w:bodyDiv w:val="1"/>
      <w:marLeft w:val="0"/>
      <w:marRight w:val="0"/>
      <w:marTop w:val="0"/>
      <w:marBottom w:val="0"/>
      <w:divBdr>
        <w:top w:val="none" w:sz="0" w:space="0" w:color="auto"/>
        <w:left w:val="none" w:sz="0" w:space="0" w:color="auto"/>
        <w:bottom w:val="none" w:sz="0" w:space="0" w:color="auto"/>
        <w:right w:val="none" w:sz="0" w:space="0" w:color="auto"/>
      </w:divBdr>
    </w:div>
    <w:div w:id="595594063">
      <w:bodyDiv w:val="1"/>
      <w:marLeft w:val="0"/>
      <w:marRight w:val="0"/>
      <w:marTop w:val="0"/>
      <w:marBottom w:val="0"/>
      <w:divBdr>
        <w:top w:val="none" w:sz="0" w:space="0" w:color="auto"/>
        <w:left w:val="none" w:sz="0" w:space="0" w:color="auto"/>
        <w:bottom w:val="none" w:sz="0" w:space="0" w:color="auto"/>
        <w:right w:val="none" w:sz="0" w:space="0" w:color="auto"/>
      </w:divBdr>
    </w:div>
    <w:div w:id="597908883">
      <w:bodyDiv w:val="1"/>
      <w:marLeft w:val="0"/>
      <w:marRight w:val="0"/>
      <w:marTop w:val="0"/>
      <w:marBottom w:val="0"/>
      <w:divBdr>
        <w:top w:val="none" w:sz="0" w:space="0" w:color="auto"/>
        <w:left w:val="none" w:sz="0" w:space="0" w:color="auto"/>
        <w:bottom w:val="none" w:sz="0" w:space="0" w:color="auto"/>
        <w:right w:val="none" w:sz="0" w:space="0" w:color="auto"/>
      </w:divBdr>
    </w:div>
    <w:div w:id="598290894">
      <w:bodyDiv w:val="1"/>
      <w:marLeft w:val="0"/>
      <w:marRight w:val="0"/>
      <w:marTop w:val="0"/>
      <w:marBottom w:val="0"/>
      <w:divBdr>
        <w:top w:val="none" w:sz="0" w:space="0" w:color="auto"/>
        <w:left w:val="none" w:sz="0" w:space="0" w:color="auto"/>
        <w:bottom w:val="none" w:sz="0" w:space="0" w:color="auto"/>
        <w:right w:val="none" w:sz="0" w:space="0" w:color="auto"/>
      </w:divBdr>
    </w:div>
    <w:div w:id="598608088">
      <w:bodyDiv w:val="1"/>
      <w:marLeft w:val="0"/>
      <w:marRight w:val="0"/>
      <w:marTop w:val="0"/>
      <w:marBottom w:val="0"/>
      <w:divBdr>
        <w:top w:val="none" w:sz="0" w:space="0" w:color="auto"/>
        <w:left w:val="none" w:sz="0" w:space="0" w:color="auto"/>
        <w:bottom w:val="none" w:sz="0" w:space="0" w:color="auto"/>
        <w:right w:val="none" w:sz="0" w:space="0" w:color="auto"/>
      </w:divBdr>
    </w:div>
    <w:div w:id="599416710">
      <w:bodyDiv w:val="1"/>
      <w:marLeft w:val="0"/>
      <w:marRight w:val="0"/>
      <w:marTop w:val="0"/>
      <w:marBottom w:val="0"/>
      <w:divBdr>
        <w:top w:val="none" w:sz="0" w:space="0" w:color="auto"/>
        <w:left w:val="none" w:sz="0" w:space="0" w:color="auto"/>
        <w:bottom w:val="none" w:sz="0" w:space="0" w:color="auto"/>
        <w:right w:val="none" w:sz="0" w:space="0" w:color="auto"/>
      </w:divBdr>
    </w:div>
    <w:div w:id="600642996">
      <w:bodyDiv w:val="1"/>
      <w:marLeft w:val="0"/>
      <w:marRight w:val="0"/>
      <w:marTop w:val="0"/>
      <w:marBottom w:val="0"/>
      <w:divBdr>
        <w:top w:val="none" w:sz="0" w:space="0" w:color="auto"/>
        <w:left w:val="none" w:sz="0" w:space="0" w:color="auto"/>
        <w:bottom w:val="none" w:sz="0" w:space="0" w:color="auto"/>
        <w:right w:val="none" w:sz="0" w:space="0" w:color="auto"/>
      </w:divBdr>
    </w:div>
    <w:div w:id="600993995">
      <w:bodyDiv w:val="1"/>
      <w:marLeft w:val="0"/>
      <w:marRight w:val="0"/>
      <w:marTop w:val="0"/>
      <w:marBottom w:val="0"/>
      <w:divBdr>
        <w:top w:val="none" w:sz="0" w:space="0" w:color="auto"/>
        <w:left w:val="none" w:sz="0" w:space="0" w:color="auto"/>
        <w:bottom w:val="none" w:sz="0" w:space="0" w:color="auto"/>
        <w:right w:val="none" w:sz="0" w:space="0" w:color="auto"/>
      </w:divBdr>
    </w:div>
    <w:div w:id="601493210">
      <w:bodyDiv w:val="1"/>
      <w:marLeft w:val="0"/>
      <w:marRight w:val="0"/>
      <w:marTop w:val="0"/>
      <w:marBottom w:val="0"/>
      <w:divBdr>
        <w:top w:val="none" w:sz="0" w:space="0" w:color="auto"/>
        <w:left w:val="none" w:sz="0" w:space="0" w:color="auto"/>
        <w:bottom w:val="none" w:sz="0" w:space="0" w:color="auto"/>
        <w:right w:val="none" w:sz="0" w:space="0" w:color="auto"/>
      </w:divBdr>
    </w:div>
    <w:div w:id="602688512">
      <w:bodyDiv w:val="1"/>
      <w:marLeft w:val="0"/>
      <w:marRight w:val="0"/>
      <w:marTop w:val="0"/>
      <w:marBottom w:val="0"/>
      <w:divBdr>
        <w:top w:val="none" w:sz="0" w:space="0" w:color="auto"/>
        <w:left w:val="none" w:sz="0" w:space="0" w:color="auto"/>
        <w:bottom w:val="none" w:sz="0" w:space="0" w:color="auto"/>
        <w:right w:val="none" w:sz="0" w:space="0" w:color="auto"/>
      </w:divBdr>
    </w:div>
    <w:div w:id="604115269">
      <w:bodyDiv w:val="1"/>
      <w:marLeft w:val="0"/>
      <w:marRight w:val="0"/>
      <w:marTop w:val="0"/>
      <w:marBottom w:val="0"/>
      <w:divBdr>
        <w:top w:val="none" w:sz="0" w:space="0" w:color="auto"/>
        <w:left w:val="none" w:sz="0" w:space="0" w:color="auto"/>
        <w:bottom w:val="none" w:sz="0" w:space="0" w:color="auto"/>
        <w:right w:val="none" w:sz="0" w:space="0" w:color="auto"/>
      </w:divBdr>
    </w:div>
    <w:div w:id="605696244">
      <w:bodyDiv w:val="1"/>
      <w:marLeft w:val="0"/>
      <w:marRight w:val="0"/>
      <w:marTop w:val="0"/>
      <w:marBottom w:val="0"/>
      <w:divBdr>
        <w:top w:val="none" w:sz="0" w:space="0" w:color="auto"/>
        <w:left w:val="none" w:sz="0" w:space="0" w:color="auto"/>
        <w:bottom w:val="none" w:sz="0" w:space="0" w:color="auto"/>
        <w:right w:val="none" w:sz="0" w:space="0" w:color="auto"/>
      </w:divBdr>
    </w:div>
    <w:div w:id="607395566">
      <w:bodyDiv w:val="1"/>
      <w:marLeft w:val="0"/>
      <w:marRight w:val="0"/>
      <w:marTop w:val="0"/>
      <w:marBottom w:val="0"/>
      <w:divBdr>
        <w:top w:val="none" w:sz="0" w:space="0" w:color="auto"/>
        <w:left w:val="none" w:sz="0" w:space="0" w:color="auto"/>
        <w:bottom w:val="none" w:sz="0" w:space="0" w:color="auto"/>
        <w:right w:val="none" w:sz="0" w:space="0" w:color="auto"/>
      </w:divBdr>
    </w:div>
    <w:div w:id="609550824">
      <w:bodyDiv w:val="1"/>
      <w:marLeft w:val="0"/>
      <w:marRight w:val="0"/>
      <w:marTop w:val="0"/>
      <w:marBottom w:val="0"/>
      <w:divBdr>
        <w:top w:val="none" w:sz="0" w:space="0" w:color="auto"/>
        <w:left w:val="none" w:sz="0" w:space="0" w:color="auto"/>
        <w:bottom w:val="none" w:sz="0" w:space="0" w:color="auto"/>
        <w:right w:val="none" w:sz="0" w:space="0" w:color="auto"/>
      </w:divBdr>
    </w:div>
    <w:div w:id="609551116">
      <w:bodyDiv w:val="1"/>
      <w:marLeft w:val="0"/>
      <w:marRight w:val="0"/>
      <w:marTop w:val="0"/>
      <w:marBottom w:val="0"/>
      <w:divBdr>
        <w:top w:val="none" w:sz="0" w:space="0" w:color="auto"/>
        <w:left w:val="none" w:sz="0" w:space="0" w:color="auto"/>
        <w:bottom w:val="none" w:sz="0" w:space="0" w:color="auto"/>
        <w:right w:val="none" w:sz="0" w:space="0" w:color="auto"/>
      </w:divBdr>
    </w:div>
    <w:div w:id="611207299">
      <w:bodyDiv w:val="1"/>
      <w:marLeft w:val="0"/>
      <w:marRight w:val="0"/>
      <w:marTop w:val="0"/>
      <w:marBottom w:val="0"/>
      <w:divBdr>
        <w:top w:val="none" w:sz="0" w:space="0" w:color="auto"/>
        <w:left w:val="none" w:sz="0" w:space="0" w:color="auto"/>
        <w:bottom w:val="none" w:sz="0" w:space="0" w:color="auto"/>
        <w:right w:val="none" w:sz="0" w:space="0" w:color="auto"/>
      </w:divBdr>
    </w:div>
    <w:div w:id="611480251">
      <w:bodyDiv w:val="1"/>
      <w:marLeft w:val="0"/>
      <w:marRight w:val="0"/>
      <w:marTop w:val="0"/>
      <w:marBottom w:val="0"/>
      <w:divBdr>
        <w:top w:val="none" w:sz="0" w:space="0" w:color="auto"/>
        <w:left w:val="none" w:sz="0" w:space="0" w:color="auto"/>
        <w:bottom w:val="none" w:sz="0" w:space="0" w:color="auto"/>
        <w:right w:val="none" w:sz="0" w:space="0" w:color="auto"/>
      </w:divBdr>
    </w:div>
    <w:div w:id="612899703">
      <w:bodyDiv w:val="1"/>
      <w:marLeft w:val="0"/>
      <w:marRight w:val="0"/>
      <w:marTop w:val="0"/>
      <w:marBottom w:val="0"/>
      <w:divBdr>
        <w:top w:val="none" w:sz="0" w:space="0" w:color="auto"/>
        <w:left w:val="none" w:sz="0" w:space="0" w:color="auto"/>
        <w:bottom w:val="none" w:sz="0" w:space="0" w:color="auto"/>
        <w:right w:val="none" w:sz="0" w:space="0" w:color="auto"/>
      </w:divBdr>
    </w:div>
    <w:div w:id="613095556">
      <w:bodyDiv w:val="1"/>
      <w:marLeft w:val="0"/>
      <w:marRight w:val="0"/>
      <w:marTop w:val="0"/>
      <w:marBottom w:val="0"/>
      <w:divBdr>
        <w:top w:val="none" w:sz="0" w:space="0" w:color="auto"/>
        <w:left w:val="none" w:sz="0" w:space="0" w:color="auto"/>
        <w:bottom w:val="none" w:sz="0" w:space="0" w:color="auto"/>
        <w:right w:val="none" w:sz="0" w:space="0" w:color="auto"/>
      </w:divBdr>
    </w:div>
    <w:div w:id="613489356">
      <w:bodyDiv w:val="1"/>
      <w:marLeft w:val="0"/>
      <w:marRight w:val="0"/>
      <w:marTop w:val="0"/>
      <w:marBottom w:val="0"/>
      <w:divBdr>
        <w:top w:val="none" w:sz="0" w:space="0" w:color="auto"/>
        <w:left w:val="none" w:sz="0" w:space="0" w:color="auto"/>
        <w:bottom w:val="none" w:sz="0" w:space="0" w:color="auto"/>
        <w:right w:val="none" w:sz="0" w:space="0" w:color="auto"/>
      </w:divBdr>
    </w:div>
    <w:div w:id="613945741">
      <w:bodyDiv w:val="1"/>
      <w:marLeft w:val="0"/>
      <w:marRight w:val="0"/>
      <w:marTop w:val="0"/>
      <w:marBottom w:val="0"/>
      <w:divBdr>
        <w:top w:val="none" w:sz="0" w:space="0" w:color="auto"/>
        <w:left w:val="none" w:sz="0" w:space="0" w:color="auto"/>
        <w:bottom w:val="none" w:sz="0" w:space="0" w:color="auto"/>
        <w:right w:val="none" w:sz="0" w:space="0" w:color="auto"/>
      </w:divBdr>
    </w:div>
    <w:div w:id="616450759">
      <w:bodyDiv w:val="1"/>
      <w:marLeft w:val="0"/>
      <w:marRight w:val="0"/>
      <w:marTop w:val="0"/>
      <w:marBottom w:val="0"/>
      <w:divBdr>
        <w:top w:val="none" w:sz="0" w:space="0" w:color="auto"/>
        <w:left w:val="none" w:sz="0" w:space="0" w:color="auto"/>
        <w:bottom w:val="none" w:sz="0" w:space="0" w:color="auto"/>
        <w:right w:val="none" w:sz="0" w:space="0" w:color="auto"/>
      </w:divBdr>
    </w:div>
    <w:div w:id="617295525">
      <w:bodyDiv w:val="1"/>
      <w:marLeft w:val="0"/>
      <w:marRight w:val="0"/>
      <w:marTop w:val="0"/>
      <w:marBottom w:val="0"/>
      <w:divBdr>
        <w:top w:val="none" w:sz="0" w:space="0" w:color="auto"/>
        <w:left w:val="none" w:sz="0" w:space="0" w:color="auto"/>
        <w:bottom w:val="none" w:sz="0" w:space="0" w:color="auto"/>
        <w:right w:val="none" w:sz="0" w:space="0" w:color="auto"/>
      </w:divBdr>
    </w:div>
    <w:div w:id="619340193">
      <w:bodyDiv w:val="1"/>
      <w:marLeft w:val="0"/>
      <w:marRight w:val="0"/>
      <w:marTop w:val="0"/>
      <w:marBottom w:val="0"/>
      <w:divBdr>
        <w:top w:val="none" w:sz="0" w:space="0" w:color="auto"/>
        <w:left w:val="none" w:sz="0" w:space="0" w:color="auto"/>
        <w:bottom w:val="none" w:sz="0" w:space="0" w:color="auto"/>
        <w:right w:val="none" w:sz="0" w:space="0" w:color="auto"/>
      </w:divBdr>
    </w:div>
    <w:div w:id="621813589">
      <w:bodyDiv w:val="1"/>
      <w:marLeft w:val="0"/>
      <w:marRight w:val="0"/>
      <w:marTop w:val="0"/>
      <w:marBottom w:val="0"/>
      <w:divBdr>
        <w:top w:val="none" w:sz="0" w:space="0" w:color="auto"/>
        <w:left w:val="none" w:sz="0" w:space="0" w:color="auto"/>
        <w:bottom w:val="none" w:sz="0" w:space="0" w:color="auto"/>
        <w:right w:val="none" w:sz="0" w:space="0" w:color="auto"/>
      </w:divBdr>
    </w:div>
    <w:div w:id="624581426">
      <w:bodyDiv w:val="1"/>
      <w:marLeft w:val="0"/>
      <w:marRight w:val="0"/>
      <w:marTop w:val="0"/>
      <w:marBottom w:val="0"/>
      <w:divBdr>
        <w:top w:val="none" w:sz="0" w:space="0" w:color="auto"/>
        <w:left w:val="none" w:sz="0" w:space="0" w:color="auto"/>
        <w:bottom w:val="none" w:sz="0" w:space="0" w:color="auto"/>
        <w:right w:val="none" w:sz="0" w:space="0" w:color="auto"/>
      </w:divBdr>
    </w:div>
    <w:div w:id="625817835">
      <w:bodyDiv w:val="1"/>
      <w:marLeft w:val="0"/>
      <w:marRight w:val="0"/>
      <w:marTop w:val="0"/>
      <w:marBottom w:val="0"/>
      <w:divBdr>
        <w:top w:val="none" w:sz="0" w:space="0" w:color="auto"/>
        <w:left w:val="none" w:sz="0" w:space="0" w:color="auto"/>
        <w:bottom w:val="none" w:sz="0" w:space="0" w:color="auto"/>
        <w:right w:val="none" w:sz="0" w:space="0" w:color="auto"/>
      </w:divBdr>
    </w:div>
    <w:div w:id="627129992">
      <w:bodyDiv w:val="1"/>
      <w:marLeft w:val="0"/>
      <w:marRight w:val="0"/>
      <w:marTop w:val="0"/>
      <w:marBottom w:val="0"/>
      <w:divBdr>
        <w:top w:val="none" w:sz="0" w:space="0" w:color="auto"/>
        <w:left w:val="none" w:sz="0" w:space="0" w:color="auto"/>
        <w:bottom w:val="none" w:sz="0" w:space="0" w:color="auto"/>
        <w:right w:val="none" w:sz="0" w:space="0" w:color="auto"/>
      </w:divBdr>
    </w:div>
    <w:div w:id="628634831">
      <w:bodyDiv w:val="1"/>
      <w:marLeft w:val="0"/>
      <w:marRight w:val="0"/>
      <w:marTop w:val="0"/>
      <w:marBottom w:val="0"/>
      <w:divBdr>
        <w:top w:val="none" w:sz="0" w:space="0" w:color="auto"/>
        <w:left w:val="none" w:sz="0" w:space="0" w:color="auto"/>
        <w:bottom w:val="none" w:sz="0" w:space="0" w:color="auto"/>
        <w:right w:val="none" w:sz="0" w:space="0" w:color="auto"/>
      </w:divBdr>
    </w:div>
    <w:div w:id="631406468">
      <w:bodyDiv w:val="1"/>
      <w:marLeft w:val="0"/>
      <w:marRight w:val="0"/>
      <w:marTop w:val="0"/>
      <w:marBottom w:val="0"/>
      <w:divBdr>
        <w:top w:val="none" w:sz="0" w:space="0" w:color="auto"/>
        <w:left w:val="none" w:sz="0" w:space="0" w:color="auto"/>
        <w:bottom w:val="none" w:sz="0" w:space="0" w:color="auto"/>
        <w:right w:val="none" w:sz="0" w:space="0" w:color="auto"/>
      </w:divBdr>
    </w:div>
    <w:div w:id="631981790">
      <w:bodyDiv w:val="1"/>
      <w:marLeft w:val="0"/>
      <w:marRight w:val="0"/>
      <w:marTop w:val="0"/>
      <w:marBottom w:val="0"/>
      <w:divBdr>
        <w:top w:val="none" w:sz="0" w:space="0" w:color="auto"/>
        <w:left w:val="none" w:sz="0" w:space="0" w:color="auto"/>
        <w:bottom w:val="none" w:sz="0" w:space="0" w:color="auto"/>
        <w:right w:val="none" w:sz="0" w:space="0" w:color="auto"/>
      </w:divBdr>
    </w:div>
    <w:div w:id="632180818">
      <w:bodyDiv w:val="1"/>
      <w:marLeft w:val="0"/>
      <w:marRight w:val="0"/>
      <w:marTop w:val="0"/>
      <w:marBottom w:val="0"/>
      <w:divBdr>
        <w:top w:val="none" w:sz="0" w:space="0" w:color="auto"/>
        <w:left w:val="none" w:sz="0" w:space="0" w:color="auto"/>
        <w:bottom w:val="none" w:sz="0" w:space="0" w:color="auto"/>
        <w:right w:val="none" w:sz="0" w:space="0" w:color="auto"/>
      </w:divBdr>
    </w:div>
    <w:div w:id="633026385">
      <w:bodyDiv w:val="1"/>
      <w:marLeft w:val="0"/>
      <w:marRight w:val="0"/>
      <w:marTop w:val="0"/>
      <w:marBottom w:val="0"/>
      <w:divBdr>
        <w:top w:val="none" w:sz="0" w:space="0" w:color="auto"/>
        <w:left w:val="none" w:sz="0" w:space="0" w:color="auto"/>
        <w:bottom w:val="none" w:sz="0" w:space="0" w:color="auto"/>
        <w:right w:val="none" w:sz="0" w:space="0" w:color="auto"/>
      </w:divBdr>
    </w:div>
    <w:div w:id="634330821">
      <w:bodyDiv w:val="1"/>
      <w:marLeft w:val="0"/>
      <w:marRight w:val="0"/>
      <w:marTop w:val="0"/>
      <w:marBottom w:val="0"/>
      <w:divBdr>
        <w:top w:val="none" w:sz="0" w:space="0" w:color="auto"/>
        <w:left w:val="none" w:sz="0" w:space="0" w:color="auto"/>
        <w:bottom w:val="none" w:sz="0" w:space="0" w:color="auto"/>
        <w:right w:val="none" w:sz="0" w:space="0" w:color="auto"/>
      </w:divBdr>
    </w:div>
    <w:div w:id="635528801">
      <w:bodyDiv w:val="1"/>
      <w:marLeft w:val="0"/>
      <w:marRight w:val="0"/>
      <w:marTop w:val="0"/>
      <w:marBottom w:val="0"/>
      <w:divBdr>
        <w:top w:val="none" w:sz="0" w:space="0" w:color="auto"/>
        <w:left w:val="none" w:sz="0" w:space="0" w:color="auto"/>
        <w:bottom w:val="none" w:sz="0" w:space="0" w:color="auto"/>
        <w:right w:val="none" w:sz="0" w:space="0" w:color="auto"/>
      </w:divBdr>
    </w:div>
    <w:div w:id="635993166">
      <w:bodyDiv w:val="1"/>
      <w:marLeft w:val="0"/>
      <w:marRight w:val="0"/>
      <w:marTop w:val="0"/>
      <w:marBottom w:val="0"/>
      <w:divBdr>
        <w:top w:val="none" w:sz="0" w:space="0" w:color="auto"/>
        <w:left w:val="none" w:sz="0" w:space="0" w:color="auto"/>
        <w:bottom w:val="none" w:sz="0" w:space="0" w:color="auto"/>
        <w:right w:val="none" w:sz="0" w:space="0" w:color="auto"/>
      </w:divBdr>
    </w:div>
    <w:div w:id="637144675">
      <w:bodyDiv w:val="1"/>
      <w:marLeft w:val="0"/>
      <w:marRight w:val="0"/>
      <w:marTop w:val="0"/>
      <w:marBottom w:val="0"/>
      <w:divBdr>
        <w:top w:val="none" w:sz="0" w:space="0" w:color="auto"/>
        <w:left w:val="none" w:sz="0" w:space="0" w:color="auto"/>
        <w:bottom w:val="none" w:sz="0" w:space="0" w:color="auto"/>
        <w:right w:val="none" w:sz="0" w:space="0" w:color="auto"/>
      </w:divBdr>
    </w:div>
    <w:div w:id="637418609">
      <w:bodyDiv w:val="1"/>
      <w:marLeft w:val="0"/>
      <w:marRight w:val="0"/>
      <w:marTop w:val="0"/>
      <w:marBottom w:val="0"/>
      <w:divBdr>
        <w:top w:val="none" w:sz="0" w:space="0" w:color="auto"/>
        <w:left w:val="none" w:sz="0" w:space="0" w:color="auto"/>
        <w:bottom w:val="none" w:sz="0" w:space="0" w:color="auto"/>
        <w:right w:val="none" w:sz="0" w:space="0" w:color="auto"/>
      </w:divBdr>
    </w:div>
    <w:div w:id="638651744">
      <w:bodyDiv w:val="1"/>
      <w:marLeft w:val="0"/>
      <w:marRight w:val="0"/>
      <w:marTop w:val="0"/>
      <w:marBottom w:val="0"/>
      <w:divBdr>
        <w:top w:val="none" w:sz="0" w:space="0" w:color="auto"/>
        <w:left w:val="none" w:sz="0" w:space="0" w:color="auto"/>
        <w:bottom w:val="none" w:sz="0" w:space="0" w:color="auto"/>
        <w:right w:val="none" w:sz="0" w:space="0" w:color="auto"/>
      </w:divBdr>
    </w:div>
    <w:div w:id="642852922">
      <w:bodyDiv w:val="1"/>
      <w:marLeft w:val="0"/>
      <w:marRight w:val="0"/>
      <w:marTop w:val="0"/>
      <w:marBottom w:val="0"/>
      <w:divBdr>
        <w:top w:val="none" w:sz="0" w:space="0" w:color="auto"/>
        <w:left w:val="none" w:sz="0" w:space="0" w:color="auto"/>
        <w:bottom w:val="none" w:sz="0" w:space="0" w:color="auto"/>
        <w:right w:val="none" w:sz="0" w:space="0" w:color="auto"/>
      </w:divBdr>
    </w:div>
    <w:div w:id="643006129">
      <w:bodyDiv w:val="1"/>
      <w:marLeft w:val="0"/>
      <w:marRight w:val="0"/>
      <w:marTop w:val="0"/>
      <w:marBottom w:val="0"/>
      <w:divBdr>
        <w:top w:val="none" w:sz="0" w:space="0" w:color="auto"/>
        <w:left w:val="none" w:sz="0" w:space="0" w:color="auto"/>
        <w:bottom w:val="none" w:sz="0" w:space="0" w:color="auto"/>
        <w:right w:val="none" w:sz="0" w:space="0" w:color="auto"/>
      </w:divBdr>
    </w:div>
    <w:div w:id="643660758">
      <w:bodyDiv w:val="1"/>
      <w:marLeft w:val="0"/>
      <w:marRight w:val="0"/>
      <w:marTop w:val="0"/>
      <w:marBottom w:val="0"/>
      <w:divBdr>
        <w:top w:val="none" w:sz="0" w:space="0" w:color="auto"/>
        <w:left w:val="none" w:sz="0" w:space="0" w:color="auto"/>
        <w:bottom w:val="none" w:sz="0" w:space="0" w:color="auto"/>
        <w:right w:val="none" w:sz="0" w:space="0" w:color="auto"/>
      </w:divBdr>
    </w:div>
    <w:div w:id="644430015">
      <w:bodyDiv w:val="1"/>
      <w:marLeft w:val="0"/>
      <w:marRight w:val="0"/>
      <w:marTop w:val="0"/>
      <w:marBottom w:val="0"/>
      <w:divBdr>
        <w:top w:val="none" w:sz="0" w:space="0" w:color="auto"/>
        <w:left w:val="none" w:sz="0" w:space="0" w:color="auto"/>
        <w:bottom w:val="none" w:sz="0" w:space="0" w:color="auto"/>
        <w:right w:val="none" w:sz="0" w:space="0" w:color="auto"/>
      </w:divBdr>
    </w:div>
    <w:div w:id="644819563">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49408832">
      <w:bodyDiv w:val="1"/>
      <w:marLeft w:val="0"/>
      <w:marRight w:val="0"/>
      <w:marTop w:val="0"/>
      <w:marBottom w:val="0"/>
      <w:divBdr>
        <w:top w:val="none" w:sz="0" w:space="0" w:color="auto"/>
        <w:left w:val="none" w:sz="0" w:space="0" w:color="auto"/>
        <w:bottom w:val="none" w:sz="0" w:space="0" w:color="auto"/>
        <w:right w:val="none" w:sz="0" w:space="0" w:color="auto"/>
      </w:divBdr>
    </w:div>
    <w:div w:id="651252048">
      <w:bodyDiv w:val="1"/>
      <w:marLeft w:val="0"/>
      <w:marRight w:val="0"/>
      <w:marTop w:val="0"/>
      <w:marBottom w:val="0"/>
      <w:divBdr>
        <w:top w:val="none" w:sz="0" w:space="0" w:color="auto"/>
        <w:left w:val="none" w:sz="0" w:space="0" w:color="auto"/>
        <w:bottom w:val="none" w:sz="0" w:space="0" w:color="auto"/>
        <w:right w:val="none" w:sz="0" w:space="0" w:color="auto"/>
      </w:divBdr>
    </w:div>
    <w:div w:id="652874643">
      <w:bodyDiv w:val="1"/>
      <w:marLeft w:val="0"/>
      <w:marRight w:val="0"/>
      <w:marTop w:val="0"/>
      <w:marBottom w:val="0"/>
      <w:divBdr>
        <w:top w:val="none" w:sz="0" w:space="0" w:color="auto"/>
        <w:left w:val="none" w:sz="0" w:space="0" w:color="auto"/>
        <w:bottom w:val="none" w:sz="0" w:space="0" w:color="auto"/>
        <w:right w:val="none" w:sz="0" w:space="0" w:color="auto"/>
      </w:divBdr>
    </w:div>
    <w:div w:id="655837046">
      <w:bodyDiv w:val="1"/>
      <w:marLeft w:val="0"/>
      <w:marRight w:val="0"/>
      <w:marTop w:val="0"/>
      <w:marBottom w:val="0"/>
      <w:divBdr>
        <w:top w:val="none" w:sz="0" w:space="0" w:color="auto"/>
        <w:left w:val="none" w:sz="0" w:space="0" w:color="auto"/>
        <w:bottom w:val="none" w:sz="0" w:space="0" w:color="auto"/>
        <w:right w:val="none" w:sz="0" w:space="0" w:color="auto"/>
      </w:divBdr>
    </w:div>
    <w:div w:id="656155695">
      <w:bodyDiv w:val="1"/>
      <w:marLeft w:val="0"/>
      <w:marRight w:val="0"/>
      <w:marTop w:val="0"/>
      <w:marBottom w:val="0"/>
      <w:divBdr>
        <w:top w:val="none" w:sz="0" w:space="0" w:color="auto"/>
        <w:left w:val="none" w:sz="0" w:space="0" w:color="auto"/>
        <w:bottom w:val="none" w:sz="0" w:space="0" w:color="auto"/>
        <w:right w:val="none" w:sz="0" w:space="0" w:color="auto"/>
      </w:divBdr>
    </w:div>
    <w:div w:id="658387354">
      <w:bodyDiv w:val="1"/>
      <w:marLeft w:val="0"/>
      <w:marRight w:val="0"/>
      <w:marTop w:val="0"/>
      <w:marBottom w:val="0"/>
      <w:divBdr>
        <w:top w:val="none" w:sz="0" w:space="0" w:color="auto"/>
        <w:left w:val="none" w:sz="0" w:space="0" w:color="auto"/>
        <w:bottom w:val="none" w:sz="0" w:space="0" w:color="auto"/>
        <w:right w:val="none" w:sz="0" w:space="0" w:color="auto"/>
      </w:divBdr>
    </w:div>
    <w:div w:id="659819814">
      <w:bodyDiv w:val="1"/>
      <w:marLeft w:val="0"/>
      <w:marRight w:val="0"/>
      <w:marTop w:val="0"/>
      <w:marBottom w:val="0"/>
      <w:divBdr>
        <w:top w:val="none" w:sz="0" w:space="0" w:color="auto"/>
        <w:left w:val="none" w:sz="0" w:space="0" w:color="auto"/>
        <w:bottom w:val="none" w:sz="0" w:space="0" w:color="auto"/>
        <w:right w:val="none" w:sz="0" w:space="0" w:color="auto"/>
      </w:divBdr>
    </w:div>
    <w:div w:id="661734376">
      <w:bodyDiv w:val="1"/>
      <w:marLeft w:val="0"/>
      <w:marRight w:val="0"/>
      <w:marTop w:val="0"/>
      <w:marBottom w:val="0"/>
      <w:divBdr>
        <w:top w:val="none" w:sz="0" w:space="0" w:color="auto"/>
        <w:left w:val="none" w:sz="0" w:space="0" w:color="auto"/>
        <w:bottom w:val="none" w:sz="0" w:space="0" w:color="auto"/>
        <w:right w:val="none" w:sz="0" w:space="0" w:color="auto"/>
      </w:divBdr>
    </w:div>
    <w:div w:id="662393325">
      <w:bodyDiv w:val="1"/>
      <w:marLeft w:val="0"/>
      <w:marRight w:val="0"/>
      <w:marTop w:val="0"/>
      <w:marBottom w:val="0"/>
      <w:divBdr>
        <w:top w:val="none" w:sz="0" w:space="0" w:color="auto"/>
        <w:left w:val="none" w:sz="0" w:space="0" w:color="auto"/>
        <w:bottom w:val="none" w:sz="0" w:space="0" w:color="auto"/>
        <w:right w:val="none" w:sz="0" w:space="0" w:color="auto"/>
      </w:divBdr>
    </w:div>
    <w:div w:id="662515236">
      <w:bodyDiv w:val="1"/>
      <w:marLeft w:val="0"/>
      <w:marRight w:val="0"/>
      <w:marTop w:val="0"/>
      <w:marBottom w:val="0"/>
      <w:divBdr>
        <w:top w:val="none" w:sz="0" w:space="0" w:color="auto"/>
        <w:left w:val="none" w:sz="0" w:space="0" w:color="auto"/>
        <w:bottom w:val="none" w:sz="0" w:space="0" w:color="auto"/>
        <w:right w:val="none" w:sz="0" w:space="0" w:color="auto"/>
      </w:divBdr>
    </w:div>
    <w:div w:id="664015002">
      <w:bodyDiv w:val="1"/>
      <w:marLeft w:val="0"/>
      <w:marRight w:val="0"/>
      <w:marTop w:val="0"/>
      <w:marBottom w:val="0"/>
      <w:divBdr>
        <w:top w:val="none" w:sz="0" w:space="0" w:color="auto"/>
        <w:left w:val="none" w:sz="0" w:space="0" w:color="auto"/>
        <w:bottom w:val="none" w:sz="0" w:space="0" w:color="auto"/>
        <w:right w:val="none" w:sz="0" w:space="0" w:color="auto"/>
      </w:divBdr>
    </w:div>
    <w:div w:id="664631943">
      <w:bodyDiv w:val="1"/>
      <w:marLeft w:val="0"/>
      <w:marRight w:val="0"/>
      <w:marTop w:val="0"/>
      <w:marBottom w:val="0"/>
      <w:divBdr>
        <w:top w:val="none" w:sz="0" w:space="0" w:color="auto"/>
        <w:left w:val="none" w:sz="0" w:space="0" w:color="auto"/>
        <w:bottom w:val="none" w:sz="0" w:space="0" w:color="auto"/>
        <w:right w:val="none" w:sz="0" w:space="0" w:color="auto"/>
      </w:divBdr>
    </w:div>
    <w:div w:id="664667568">
      <w:bodyDiv w:val="1"/>
      <w:marLeft w:val="0"/>
      <w:marRight w:val="0"/>
      <w:marTop w:val="0"/>
      <w:marBottom w:val="0"/>
      <w:divBdr>
        <w:top w:val="none" w:sz="0" w:space="0" w:color="auto"/>
        <w:left w:val="none" w:sz="0" w:space="0" w:color="auto"/>
        <w:bottom w:val="none" w:sz="0" w:space="0" w:color="auto"/>
        <w:right w:val="none" w:sz="0" w:space="0" w:color="auto"/>
      </w:divBdr>
    </w:div>
    <w:div w:id="665207259">
      <w:bodyDiv w:val="1"/>
      <w:marLeft w:val="0"/>
      <w:marRight w:val="0"/>
      <w:marTop w:val="0"/>
      <w:marBottom w:val="0"/>
      <w:divBdr>
        <w:top w:val="none" w:sz="0" w:space="0" w:color="auto"/>
        <w:left w:val="none" w:sz="0" w:space="0" w:color="auto"/>
        <w:bottom w:val="none" w:sz="0" w:space="0" w:color="auto"/>
        <w:right w:val="none" w:sz="0" w:space="0" w:color="auto"/>
      </w:divBdr>
    </w:div>
    <w:div w:id="665742291">
      <w:bodyDiv w:val="1"/>
      <w:marLeft w:val="0"/>
      <w:marRight w:val="0"/>
      <w:marTop w:val="0"/>
      <w:marBottom w:val="0"/>
      <w:divBdr>
        <w:top w:val="none" w:sz="0" w:space="0" w:color="auto"/>
        <w:left w:val="none" w:sz="0" w:space="0" w:color="auto"/>
        <w:bottom w:val="none" w:sz="0" w:space="0" w:color="auto"/>
        <w:right w:val="none" w:sz="0" w:space="0" w:color="auto"/>
      </w:divBdr>
    </w:div>
    <w:div w:id="665864403">
      <w:bodyDiv w:val="1"/>
      <w:marLeft w:val="0"/>
      <w:marRight w:val="0"/>
      <w:marTop w:val="0"/>
      <w:marBottom w:val="0"/>
      <w:divBdr>
        <w:top w:val="none" w:sz="0" w:space="0" w:color="auto"/>
        <w:left w:val="none" w:sz="0" w:space="0" w:color="auto"/>
        <w:bottom w:val="none" w:sz="0" w:space="0" w:color="auto"/>
        <w:right w:val="none" w:sz="0" w:space="0" w:color="auto"/>
      </w:divBdr>
    </w:div>
    <w:div w:id="667946550">
      <w:bodyDiv w:val="1"/>
      <w:marLeft w:val="0"/>
      <w:marRight w:val="0"/>
      <w:marTop w:val="0"/>
      <w:marBottom w:val="0"/>
      <w:divBdr>
        <w:top w:val="none" w:sz="0" w:space="0" w:color="auto"/>
        <w:left w:val="none" w:sz="0" w:space="0" w:color="auto"/>
        <w:bottom w:val="none" w:sz="0" w:space="0" w:color="auto"/>
        <w:right w:val="none" w:sz="0" w:space="0" w:color="auto"/>
      </w:divBdr>
    </w:div>
    <w:div w:id="677922099">
      <w:bodyDiv w:val="1"/>
      <w:marLeft w:val="0"/>
      <w:marRight w:val="0"/>
      <w:marTop w:val="0"/>
      <w:marBottom w:val="0"/>
      <w:divBdr>
        <w:top w:val="none" w:sz="0" w:space="0" w:color="auto"/>
        <w:left w:val="none" w:sz="0" w:space="0" w:color="auto"/>
        <w:bottom w:val="none" w:sz="0" w:space="0" w:color="auto"/>
        <w:right w:val="none" w:sz="0" w:space="0" w:color="auto"/>
      </w:divBdr>
    </w:div>
    <w:div w:id="679354101">
      <w:bodyDiv w:val="1"/>
      <w:marLeft w:val="0"/>
      <w:marRight w:val="0"/>
      <w:marTop w:val="0"/>
      <w:marBottom w:val="0"/>
      <w:divBdr>
        <w:top w:val="none" w:sz="0" w:space="0" w:color="auto"/>
        <w:left w:val="none" w:sz="0" w:space="0" w:color="auto"/>
        <w:bottom w:val="none" w:sz="0" w:space="0" w:color="auto"/>
        <w:right w:val="none" w:sz="0" w:space="0" w:color="auto"/>
      </w:divBdr>
    </w:div>
    <w:div w:id="679356327">
      <w:bodyDiv w:val="1"/>
      <w:marLeft w:val="0"/>
      <w:marRight w:val="0"/>
      <w:marTop w:val="0"/>
      <w:marBottom w:val="0"/>
      <w:divBdr>
        <w:top w:val="none" w:sz="0" w:space="0" w:color="auto"/>
        <w:left w:val="none" w:sz="0" w:space="0" w:color="auto"/>
        <w:bottom w:val="none" w:sz="0" w:space="0" w:color="auto"/>
        <w:right w:val="none" w:sz="0" w:space="0" w:color="auto"/>
      </w:divBdr>
    </w:div>
    <w:div w:id="680591604">
      <w:bodyDiv w:val="1"/>
      <w:marLeft w:val="0"/>
      <w:marRight w:val="0"/>
      <w:marTop w:val="0"/>
      <w:marBottom w:val="0"/>
      <w:divBdr>
        <w:top w:val="none" w:sz="0" w:space="0" w:color="auto"/>
        <w:left w:val="none" w:sz="0" w:space="0" w:color="auto"/>
        <w:bottom w:val="none" w:sz="0" w:space="0" w:color="auto"/>
        <w:right w:val="none" w:sz="0" w:space="0" w:color="auto"/>
      </w:divBdr>
    </w:div>
    <w:div w:id="684677228">
      <w:bodyDiv w:val="1"/>
      <w:marLeft w:val="0"/>
      <w:marRight w:val="0"/>
      <w:marTop w:val="0"/>
      <w:marBottom w:val="0"/>
      <w:divBdr>
        <w:top w:val="none" w:sz="0" w:space="0" w:color="auto"/>
        <w:left w:val="none" w:sz="0" w:space="0" w:color="auto"/>
        <w:bottom w:val="none" w:sz="0" w:space="0" w:color="auto"/>
        <w:right w:val="none" w:sz="0" w:space="0" w:color="auto"/>
      </w:divBdr>
    </w:div>
    <w:div w:id="685861891">
      <w:bodyDiv w:val="1"/>
      <w:marLeft w:val="0"/>
      <w:marRight w:val="0"/>
      <w:marTop w:val="0"/>
      <w:marBottom w:val="0"/>
      <w:divBdr>
        <w:top w:val="none" w:sz="0" w:space="0" w:color="auto"/>
        <w:left w:val="none" w:sz="0" w:space="0" w:color="auto"/>
        <w:bottom w:val="none" w:sz="0" w:space="0" w:color="auto"/>
        <w:right w:val="none" w:sz="0" w:space="0" w:color="auto"/>
      </w:divBdr>
    </w:div>
    <w:div w:id="686371283">
      <w:bodyDiv w:val="1"/>
      <w:marLeft w:val="0"/>
      <w:marRight w:val="0"/>
      <w:marTop w:val="0"/>
      <w:marBottom w:val="0"/>
      <w:divBdr>
        <w:top w:val="none" w:sz="0" w:space="0" w:color="auto"/>
        <w:left w:val="none" w:sz="0" w:space="0" w:color="auto"/>
        <w:bottom w:val="none" w:sz="0" w:space="0" w:color="auto"/>
        <w:right w:val="none" w:sz="0" w:space="0" w:color="auto"/>
      </w:divBdr>
    </w:div>
    <w:div w:id="688069107">
      <w:bodyDiv w:val="1"/>
      <w:marLeft w:val="0"/>
      <w:marRight w:val="0"/>
      <w:marTop w:val="0"/>
      <w:marBottom w:val="0"/>
      <w:divBdr>
        <w:top w:val="none" w:sz="0" w:space="0" w:color="auto"/>
        <w:left w:val="none" w:sz="0" w:space="0" w:color="auto"/>
        <w:bottom w:val="none" w:sz="0" w:space="0" w:color="auto"/>
        <w:right w:val="none" w:sz="0" w:space="0" w:color="auto"/>
      </w:divBdr>
    </w:div>
    <w:div w:id="688291576">
      <w:bodyDiv w:val="1"/>
      <w:marLeft w:val="0"/>
      <w:marRight w:val="0"/>
      <w:marTop w:val="0"/>
      <w:marBottom w:val="0"/>
      <w:divBdr>
        <w:top w:val="none" w:sz="0" w:space="0" w:color="auto"/>
        <w:left w:val="none" w:sz="0" w:space="0" w:color="auto"/>
        <w:bottom w:val="none" w:sz="0" w:space="0" w:color="auto"/>
        <w:right w:val="none" w:sz="0" w:space="0" w:color="auto"/>
      </w:divBdr>
    </w:div>
    <w:div w:id="691953471">
      <w:bodyDiv w:val="1"/>
      <w:marLeft w:val="0"/>
      <w:marRight w:val="0"/>
      <w:marTop w:val="0"/>
      <w:marBottom w:val="0"/>
      <w:divBdr>
        <w:top w:val="none" w:sz="0" w:space="0" w:color="auto"/>
        <w:left w:val="none" w:sz="0" w:space="0" w:color="auto"/>
        <w:bottom w:val="none" w:sz="0" w:space="0" w:color="auto"/>
        <w:right w:val="none" w:sz="0" w:space="0" w:color="auto"/>
      </w:divBdr>
    </w:div>
    <w:div w:id="693651611">
      <w:bodyDiv w:val="1"/>
      <w:marLeft w:val="0"/>
      <w:marRight w:val="0"/>
      <w:marTop w:val="0"/>
      <w:marBottom w:val="0"/>
      <w:divBdr>
        <w:top w:val="none" w:sz="0" w:space="0" w:color="auto"/>
        <w:left w:val="none" w:sz="0" w:space="0" w:color="auto"/>
        <w:bottom w:val="none" w:sz="0" w:space="0" w:color="auto"/>
        <w:right w:val="none" w:sz="0" w:space="0" w:color="auto"/>
      </w:divBdr>
    </w:div>
    <w:div w:id="693917336">
      <w:bodyDiv w:val="1"/>
      <w:marLeft w:val="0"/>
      <w:marRight w:val="0"/>
      <w:marTop w:val="0"/>
      <w:marBottom w:val="0"/>
      <w:divBdr>
        <w:top w:val="none" w:sz="0" w:space="0" w:color="auto"/>
        <w:left w:val="none" w:sz="0" w:space="0" w:color="auto"/>
        <w:bottom w:val="none" w:sz="0" w:space="0" w:color="auto"/>
        <w:right w:val="none" w:sz="0" w:space="0" w:color="auto"/>
      </w:divBdr>
    </w:div>
    <w:div w:id="694961294">
      <w:bodyDiv w:val="1"/>
      <w:marLeft w:val="0"/>
      <w:marRight w:val="0"/>
      <w:marTop w:val="0"/>
      <w:marBottom w:val="0"/>
      <w:divBdr>
        <w:top w:val="none" w:sz="0" w:space="0" w:color="auto"/>
        <w:left w:val="none" w:sz="0" w:space="0" w:color="auto"/>
        <w:bottom w:val="none" w:sz="0" w:space="0" w:color="auto"/>
        <w:right w:val="none" w:sz="0" w:space="0" w:color="auto"/>
      </w:divBdr>
    </w:div>
    <w:div w:id="695694745">
      <w:bodyDiv w:val="1"/>
      <w:marLeft w:val="0"/>
      <w:marRight w:val="0"/>
      <w:marTop w:val="0"/>
      <w:marBottom w:val="0"/>
      <w:divBdr>
        <w:top w:val="none" w:sz="0" w:space="0" w:color="auto"/>
        <w:left w:val="none" w:sz="0" w:space="0" w:color="auto"/>
        <w:bottom w:val="none" w:sz="0" w:space="0" w:color="auto"/>
        <w:right w:val="none" w:sz="0" w:space="0" w:color="auto"/>
      </w:divBdr>
    </w:div>
    <w:div w:id="696082234">
      <w:bodyDiv w:val="1"/>
      <w:marLeft w:val="0"/>
      <w:marRight w:val="0"/>
      <w:marTop w:val="0"/>
      <w:marBottom w:val="0"/>
      <w:divBdr>
        <w:top w:val="none" w:sz="0" w:space="0" w:color="auto"/>
        <w:left w:val="none" w:sz="0" w:space="0" w:color="auto"/>
        <w:bottom w:val="none" w:sz="0" w:space="0" w:color="auto"/>
        <w:right w:val="none" w:sz="0" w:space="0" w:color="auto"/>
      </w:divBdr>
    </w:div>
    <w:div w:id="699017603">
      <w:bodyDiv w:val="1"/>
      <w:marLeft w:val="0"/>
      <w:marRight w:val="0"/>
      <w:marTop w:val="0"/>
      <w:marBottom w:val="0"/>
      <w:divBdr>
        <w:top w:val="none" w:sz="0" w:space="0" w:color="auto"/>
        <w:left w:val="none" w:sz="0" w:space="0" w:color="auto"/>
        <w:bottom w:val="none" w:sz="0" w:space="0" w:color="auto"/>
        <w:right w:val="none" w:sz="0" w:space="0" w:color="auto"/>
      </w:divBdr>
    </w:div>
    <w:div w:id="699354786">
      <w:bodyDiv w:val="1"/>
      <w:marLeft w:val="0"/>
      <w:marRight w:val="0"/>
      <w:marTop w:val="0"/>
      <w:marBottom w:val="0"/>
      <w:divBdr>
        <w:top w:val="none" w:sz="0" w:space="0" w:color="auto"/>
        <w:left w:val="none" w:sz="0" w:space="0" w:color="auto"/>
        <w:bottom w:val="none" w:sz="0" w:space="0" w:color="auto"/>
        <w:right w:val="none" w:sz="0" w:space="0" w:color="auto"/>
      </w:divBdr>
    </w:div>
    <w:div w:id="701055181">
      <w:bodyDiv w:val="1"/>
      <w:marLeft w:val="0"/>
      <w:marRight w:val="0"/>
      <w:marTop w:val="0"/>
      <w:marBottom w:val="0"/>
      <w:divBdr>
        <w:top w:val="none" w:sz="0" w:space="0" w:color="auto"/>
        <w:left w:val="none" w:sz="0" w:space="0" w:color="auto"/>
        <w:bottom w:val="none" w:sz="0" w:space="0" w:color="auto"/>
        <w:right w:val="none" w:sz="0" w:space="0" w:color="auto"/>
      </w:divBdr>
    </w:div>
    <w:div w:id="701169736">
      <w:bodyDiv w:val="1"/>
      <w:marLeft w:val="0"/>
      <w:marRight w:val="0"/>
      <w:marTop w:val="0"/>
      <w:marBottom w:val="0"/>
      <w:divBdr>
        <w:top w:val="none" w:sz="0" w:space="0" w:color="auto"/>
        <w:left w:val="none" w:sz="0" w:space="0" w:color="auto"/>
        <w:bottom w:val="none" w:sz="0" w:space="0" w:color="auto"/>
        <w:right w:val="none" w:sz="0" w:space="0" w:color="auto"/>
      </w:divBdr>
    </w:div>
    <w:div w:id="702637306">
      <w:bodyDiv w:val="1"/>
      <w:marLeft w:val="0"/>
      <w:marRight w:val="0"/>
      <w:marTop w:val="0"/>
      <w:marBottom w:val="0"/>
      <w:divBdr>
        <w:top w:val="none" w:sz="0" w:space="0" w:color="auto"/>
        <w:left w:val="none" w:sz="0" w:space="0" w:color="auto"/>
        <w:bottom w:val="none" w:sz="0" w:space="0" w:color="auto"/>
        <w:right w:val="none" w:sz="0" w:space="0" w:color="auto"/>
      </w:divBdr>
    </w:div>
    <w:div w:id="702949660">
      <w:bodyDiv w:val="1"/>
      <w:marLeft w:val="0"/>
      <w:marRight w:val="0"/>
      <w:marTop w:val="0"/>
      <w:marBottom w:val="0"/>
      <w:divBdr>
        <w:top w:val="none" w:sz="0" w:space="0" w:color="auto"/>
        <w:left w:val="none" w:sz="0" w:space="0" w:color="auto"/>
        <w:bottom w:val="none" w:sz="0" w:space="0" w:color="auto"/>
        <w:right w:val="none" w:sz="0" w:space="0" w:color="auto"/>
      </w:divBdr>
    </w:div>
    <w:div w:id="703291053">
      <w:bodyDiv w:val="1"/>
      <w:marLeft w:val="0"/>
      <w:marRight w:val="0"/>
      <w:marTop w:val="0"/>
      <w:marBottom w:val="0"/>
      <w:divBdr>
        <w:top w:val="none" w:sz="0" w:space="0" w:color="auto"/>
        <w:left w:val="none" w:sz="0" w:space="0" w:color="auto"/>
        <w:bottom w:val="none" w:sz="0" w:space="0" w:color="auto"/>
        <w:right w:val="none" w:sz="0" w:space="0" w:color="auto"/>
      </w:divBdr>
    </w:div>
    <w:div w:id="705524032">
      <w:bodyDiv w:val="1"/>
      <w:marLeft w:val="0"/>
      <w:marRight w:val="0"/>
      <w:marTop w:val="0"/>
      <w:marBottom w:val="0"/>
      <w:divBdr>
        <w:top w:val="none" w:sz="0" w:space="0" w:color="auto"/>
        <w:left w:val="none" w:sz="0" w:space="0" w:color="auto"/>
        <w:bottom w:val="none" w:sz="0" w:space="0" w:color="auto"/>
        <w:right w:val="none" w:sz="0" w:space="0" w:color="auto"/>
      </w:divBdr>
    </w:div>
    <w:div w:id="706023684">
      <w:bodyDiv w:val="1"/>
      <w:marLeft w:val="0"/>
      <w:marRight w:val="0"/>
      <w:marTop w:val="0"/>
      <w:marBottom w:val="0"/>
      <w:divBdr>
        <w:top w:val="none" w:sz="0" w:space="0" w:color="auto"/>
        <w:left w:val="none" w:sz="0" w:space="0" w:color="auto"/>
        <w:bottom w:val="none" w:sz="0" w:space="0" w:color="auto"/>
        <w:right w:val="none" w:sz="0" w:space="0" w:color="auto"/>
      </w:divBdr>
    </w:div>
    <w:div w:id="709188651">
      <w:bodyDiv w:val="1"/>
      <w:marLeft w:val="0"/>
      <w:marRight w:val="0"/>
      <w:marTop w:val="0"/>
      <w:marBottom w:val="0"/>
      <w:divBdr>
        <w:top w:val="none" w:sz="0" w:space="0" w:color="auto"/>
        <w:left w:val="none" w:sz="0" w:space="0" w:color="auto"/>
        <w:bottom w:val="none" w:sz="0" w:space="0" w:color="auto"/>
        <w:right w:val="none" w:sz="0" w:space="0" w:color="auto"/>
      </w:divBdr>
    </w:div>
    <w:div w:id="709456873">
      <w:bodyDiv w:val="1"/>
      <w:marLeft w:val="0"/>
      <w:marRight w:val="0"/>
      <w:marTop w:val="0"/>
      <w:marBottom w:val="0"/>
      <w:divBdr>
        <w:top w:val="none" w:sz="0" w:space="0" w:color="auto"/>
        <w:left w:val="none" w:sz="0" w:space="0" w:color="auto"/>
        <w:bottom w:val="none" w:sz="0" w:space="0" w:color="auto"/>
        <w:right w:val="none" w:sz="0" w:space="0" w:color="auto"/>
      </w:divBdr>
    </w:div>
    <w:div w:id="710573803">
      <w:bodyDiv w:val="1"/>
      <w:marLeft w:val="0"/>
      <w:marRight w:val="0"/>
      <w:marTop w:val="0"/>
      <w:marBottom w:val="0"/>
      <w:divBdr>
        <w:top w:val="none" w:sz="0" w:space="0" w:color="auto"/>
        <w:left w:val="none" w:sz="0" w:space="0" w:color="auto"/>
        <w:bottom w:val="none" w:sz="0" w:space="0" w:color="auto"/>
        <w:right w:val="none" w:sz="0" w:space="0" w:color="auto"/>
      </w:divBdr>
    </w:div>
    <w:div w:id="710962097">
      <w:bodyDiv w:val="1"/>
      <w:marLeft w:val="0"/>
      <w:marRight w:val="0"/>
      <w:marTop w:val="0"/>
      <w:marBottom w:val="0"/>
      <w:divBdr>
        <w:top w:val="none" w:sz="0" w:space="0" w:color="auto"/>
        <w:left w:val="none" w:sz="0" w:space="0" w:color="auto"/>
        <w:bottom w:val="none" w:sz="0" w:space="0" w:color="auto"/>
        <w:right w:val="none" w:sz="0" w:space="0" w:color="auto"/>
      </w:divBdr>
    </w:div>
    <w:div w:id="712458272">
      <w:bodyDiv w:val="1"/>
      <w:marLeft w:val="0"/>
      <w:marRight w:val="0"/>
      <w:marTop w:val="0"/>
      <w:marBottom w:val="0"/>
      <w:divBdr>
        <w:top w:val="none" w:sz="0" w:space="0" w:color="auto"/>
        <w:left w:val="none" w:sz="0" w:space="0" w:color="auto"/>
        <w:bottom w:val="none" w:sz="0" w:space="0" w:color="auto"/>
        <w:right w:val="none" w:sz="0" w:space="0" w:color="auto"/>
      </w:divBdr>
    </w:div>
    <w:div w:id="712458350">
      <w:bodyDiv w:val="1"/>
      <w:marLeft w:val="0"/>
      <w:marRight w:val="0"/>
      <w:marTop w:val="0"/>
      <w:marBottom w:val="0"/>
      <w:divBdr>
        <w:top w:val="none" w:sz="0" w:space="0" w:color="auto"/>
        <w:left w:val="none" w:sz="0" w:space="0" w:color="auto"/>
        <w:bottom w:val="none" w:sz="0" w:space="0" w:color="auto"/>
        <w:right w:val="none" w:sz="0" w:space="0" w:color="auto"/>
      </w:divBdr>
    </w:div>
    <w:div w:id="712461961">
      <w:bodyDiv w:val="1"/>
      <w:marLeft w:val="0"/>
      <w:marRight w:val="0"/>
      <w:marTop w:val="0"/>
      <w:marBottom w:val="0"/>
      <w:divBdr>
        <w:top w:val="none" w:sz="0" w:space="0" w:color="auto"/>
        <w:left w:val="none" w:sz="0" w:space="0" w:color="auto"/>
        <w:bottom w:val="none" w:sz="0" w:space="0" w:color="auto"/>
        <w:right w:val="none" w:sz="0" w:space="0" w:color="auto"/>
      </w:divBdr>
    </w:div>
    <w:div w:id="713121407">
      <w:bodyDiv w:val="1"/>
      <w:marLeft w:val="0"/>
      <w:marRight w:val="0"/>
      <w:marTop w:val="0"/>
      <w:marBottom w:val="0"/>
      <w:divBdr>
        <w:top w:val="none" w:sz="0" w:space="0" w:color="auto"/>
        <w:left w:val="none" w:sz="0" w:space="0" w:color="auto"/>
        <w:bottom w:val="none" w:sz="0" w:space="0" w:color="auto"/>
        <w:right w:val="none" w:sz="0" w:space="0" w:color="auto"/>
      </w:divBdr>
    </w:div>
    <w:div w:id="715590251">
      <w:bodyDiv w:val="1"/>
      <w:marLeft w:val="0"/>
      <w:marRight w:val="0"/>
      <w:marTop w:val="0"/>
      <w:marBottom w:val="0"/>
      <w:divBdr>
        <w:top w:val="none" w:sz="0" w:space="0" w:color="auto"/>
        <w:left w:val="none" w:sz="0" w:space="0" w:color="auto"/>
        <w:bottom w:val="none" w:sz="0" w:space="0" w:color="auto"/>
        <w:right w:val="none" w:sz="0" w:space="0" w:color="auto"/>
      </w:divBdr>
    </w:div>
    <w:div w:id="716204126">
      <w:bodyDiv w:val="1"/>
      <w:marLeft w:val="0"/>
      <w:marRight w:val="0"/>
      <w:marTop w:val="0"/>
      <w:marBottom w:val="0"/>
      <w:divBdr>
        <w:top w:val="none" w:sz="0" w:space="0" w:color="auto"/>
        <w:left w:val="none" w:sz="0" w:space="0" w:color="auto"/>
        <w:bottom w:val="none" w:sz="0" w:space="0" w:color="auto"/>
        <w:right w:val="none" w:sz="0" w:space="0" w:color="auto"/>
      </w:divBdr>
    </w:div>
    <w:div w:id="720176802">
      <w:bodyDiv w:val="1"/>
      <w:marLeft w:val="0"/>
      <w:marRight w:val="0"/>
      <w:marTop w:val="0"/>
      <w:marBottom w:val="0"/>
      <w:divBdr>
        <w:top w:val="none" w:sz="0" w:space="0" w:color="auto"/>
        <w:left w:val="none" w:sz="0" w:space="0" w:color="auto"/>
        <w:bottom w:val="none" w:sz="0" w:space="0" w:color="auto"/>
        <w:right w:val="none" w:sz="0" w:space="0" w:color="auto"/>
      </w:divBdr>
    </w:div>
    <w:div w:id="721253490">
      <w:bodyDiv w:val="1"/>
      <w:marLeft w:val="0"/>
      <w:marRight w:val="0"/>
      <w:marTop w:val="0"/>
      <w:marBottom w:val="0"/>
      <w:divBdr>
        <w:top w:val="none" w:sz="0" w:space="0" w:color="auto"/>
        <w:left w:val="none" w:sz="0" w:space="0" w:color="auto"/>
        <w:bottom w:val="none" w:sz="0" w:space="0" w:color="auto"/>
        <w:right w:val="none" w:sz="0" w:space="0" w:color="auto"/>
      </w:divBdr>
    </w:div>
    <w:div w:id="722673988">
      <w:bodyDiv w:val="1"/>
      <w:marLeft w:val="0"/>
      <w:marRight w:val="0"/>
      <w:marTop w:val="0"/>
      <w:marBottom w:val="0"/>
      <w:divBdr>
        <w:top w:val="none" w:sz="0" w:space="0" w:color="auto"/>
        <w:left w:val="none" w:sz="0" w:space="0" w:color="auto"/>
        <w:bottom w:val="none" w:sz="0" w:space="0" w:color="auto"/>
        <w:right w:val="none" w:sz="0" w:space="0" w:color="auto"/>
      </w:divBdr>
    </w:div>
    <w:div w:id="724914162">
      <w:bodyDiv w:val="1"/>
      <w:marLeft w:val="0"/>
      <w:marRight w:val="0"/>
      <w:marTop w:val="0"/>
      <w:marBottom w:val="0"/>
      <w:divBdr>
        <w:top w:val="none" w:sz="0" w:space="0" w:color="auto"/>
        <w:left w:val="none" w:sz="0" w:space="0" w:color="auto"/>
        <w:bottom w:val="none" w:sz="0" w:space="0" w:color="auto"/>
        <w:right w:val="none" w:sz="0" w:space="0" w:color="auto"/>
      </w:divBdr>
    </w:div>
    <w:div w:id="726337055">
      <w:bodyDiv w:val="1"/>
      <w:marLeft w:val="0"/>
      <w:marRight w:val="0"/>
      <w:marTop w:val="0"/>
      <w:marBottom w:val="0"/>
      <w:divBdr>
        <w:top w:val="none" w:sz="0" w:space="0" w:color="auto"/>
        <w:left w:val="none" w:sz="0" w:space="0" w:color="auto"/>
        <w:bottom w:val="none" w:sz="0" w:space="0" w:color="auto"/>
        <w:right w:val="none" w:sz="0" w:space="0" w:color="auto"/>
      </w:divBdr>
    </w:div>
    <w:div w:id="726605981">
      <w:bodyDiv w:val="1"/>
      <w:marLeft w:val="0"/>
      <w:marRight w:val="0"/>
      <w:marTop w:val="0"/>
      <w:marBottom w:val="0"/>
      <w:divBdr>
        <w:top w:val="none" w:sz="0" w:space="0" w:color="auto"/>
        <w:left w:val="none" w:sz="0" w:space="0" w:color="auto"/>
        <w:bottom w:val="none" w:sz="0" w:space="0" w:color="auto"/>
        <w:right w:val="none" w:sz="0" w:space="0" w:color="auto"/>
      </w:divBdr>
    </w:div>
    <w:div w:id="726951506">
      <w:bodyDiv w:val="1"/>
      <w:marLeft w:val="0"/>
      <w:marRight w:val="0"/>
      <w:marTop w:val="0"/>
      <w:marBottom w:val="0"/>
      <w:divBdr>
        <w:top w:val="none" w:sz="0" w:space="0" w:color="auto"/>
        <w:left w:val="none" w:sz="0" w:space="0" w:color="auto"/>
        <w:bottom w:val="none" w:sz="0" w:space="0" w:color="auto"/>
        <w:right w:val="none" w:sz="0" w:space="0" w:color="auto"/>
      </w:divBdr>
    </w:div>
    <w:div w:id="736826967">
      <w:bodyDiv w:val="1"/>
      <w:marLeft w:val="0"/>
      <w:marRight w:val="0"/>
      <w:marTop w:val="0"/>
      <w:marBottom w:val="0"/>
      <w:divBdr>
        <w:top w:val="none" w:sz="0" w:space="0" w:color="auto"/>
        <w:left w:val="none" w:sz="0" w:space="0" w:color="auto"/>
        <w:bottom w:val="none" w:sz="0" w:space="0" w:color="auto"/>
        <w:right w:val="none" w:sz="0" w:space="0" w:color="auto"/>
      </w:divBdr>
    </w:div>
    <w:div w:id="739838053">
      <w:bodyDiv w:val="1"/>
      <w:marLeft w:val="0"/>
      <w:marRight w:val="0"/>
      <w:marTop w:val="0"/>
      <w:marBottom w:val="0"/>
      <w:divBdr>
        <w:top w:val="none" w:sz="0" w:space="0" w:color="auto"/>
        <w:left w:val="none" w:sz="0" w:space="0" w:color="auto"/>
        <w:bottom w:val="none" w:sz="0" w:space="0" w:color="auto"/>
        <w:right w:val="none" w:sz="0" w:space="0" w:color="auto"/>
      </w:divBdr>
    </w:div>
    <w:div w:id="740297467">
      <w:bodyDiv w:val="1"/>
      <w:marLeft w:val="0"/>
      <w:marRight w:val="0"/>
      <w:marTop w:val="0"/>
      <w:marBottom w:val="0"/>
      <w:divBdr>
        <w:top w:val="none" w:sz="0" w:space="0" w:color="auto"/>
        <w:left w:val="none" w:sz="0" w:space="0" w:color="auto"/>
        <w:bottom w:val="none" w:sz="0" w:space="0" w:color="auto"/>
        <w:right w:val="none" w:sz="0" w:space="0" w:color="auto"/>
      </w:divBdr>
    </w:div>
    <w:div w:id="740912542">
      <w:bodyDiv w:val="1"/>
      <w:marLeft w:val="0"/>
      <w:marRight w:val="0"/>
      <w:marTop w:val="0"/>
      <w:marBottom w:val="0"/>
      <w:divBdr>
        <w:top w:val="none" w:sz="0" w:space="0" w:color="auto"/>
        <w:left w:val="none" w:sz="0" w:space="0" w:color="auto"/>
        <w:bottom w:val="none" w:sz="0" w:space="0" w:color="auto"/>
        <w:right w:val="none" w:sz="0" w:space="0" w:color="auto"/>
      </w:divBdr>
    </w:div>
    <w:div w:id="743333813">
      <w:bodyDiv w:val="1"/>
      <w:marLeft w:val="0"/>
      <w:marRight w:val="0"/>
      <w:marTop w:val="0"/>
      <w:marBottom w:val="0"/>
      <w:divBdr>
        <w:top w:val="none" w:sz="0" w:space="0" w:color="auto"/>
        <w:left w:val="none" w:sz="0" w:space="0" w:color="auto"/>
        <w:bottom w:val="none" w:sz="0" w:space="0" w:color="auto"/>
        <w:right w:val="none" w:sz="0" w:space="0" w:color="auto"/>
      </w:divBdr>
    </w:div>
    <w:div w:id="743795525">
      <w:bodyDiv w:val="1"/>
      <w:marLeft w:val="0"/>
      <w:marRight w:val="0"/>
      <w:marTop w:val="0"/>
      <w:marBottom w:val="0"/>
      <w:divBdr>
        <w:top w:val="none" w:sz="0" w:space="0" w:color="auto"/>
        <w:left w:val="none" w:sz="0" w:space="0" w:color="auto"/>
        <w:bottom w:val="none" w:sz="0" w:space="0" w:color="auto"/>
        <w:right w:val="none" w:sz="0" w:space="0" w:color="auto"/>
      </w:divBdr>
    </w:div>
    <w:div w:id="745540920">
      <w:bodyDiv w:val="1"/>
      <w:marLeft w:val="0"/>
      <w:marRight w:val="0"/>
      <w:marTop w:val="0"/>
      <w:marBottom w:val="0"/>
      <w:divBdr>
        <w:top w:val="none" w:sz="0" w:space="0" w:color="auto"/>
        <w:left w:val="none" w:sz="0" w:space="0" w:color="auto"/>
        <w:bottom w:val="none" w:sz="0" w:space="0" w:color="auto"/>
        <w:right w:val="none" w:sz="0" w:space="0" w:color="auto"/>
      </w:divBdr>
    </w:div>
    <w:div w:id="750348446">
      <w:bodyDiv w:val="1"/>
      <w:marLeft w:val="0"/>
      <w:marRight w:val="0"/>
      <w:marTop w:val="0"/>
      <w:marBottom w:val="0"/>
      <w:divBdr>
        <w:top w:val="none" w:sz="0" w:space="0" w:color="auto"/>
        <w:left w:val="none" w:sz="0" w:space="0" w:color="auto"/>
        <w:bottom w:val="none" w:sz="0" w:space="0" w:color="auto"/>
        <w:right w:val="none" w:sz="0" w:space="0" w:color="auto"/>
      </w:divBdr>
    </w:div>
    <w:div w:id="750349414">
      <w:bodyDiv w:val="1"/>
      <w:marLeft w:val="0"/>
      <w:marRight w:val="0"/>
      <w:marTop w:val="0"/>
      <w:marBottom w:val="0"/>
      <w:divBdr>
        <w:top w:val="none" w:sz="0" w:space="0" w:color="auto"/>
        <w:left w:val="none" w:sz="0" w:space="0" w:color="auto"/>
        <w:bottom w:val="none" w:sz="0" w:space="0" w:color="auto"/>
        <w:right w:val="none" w:sz="0" w:space="0" w:color="auto"/>
      </w:divBdr>
    </w:div>
    <w:div w:id="751126762">
      <w:bodyDiv w:val="1"/>
      <w:marLeft w:val="0"/>
      <w:marRight w:val="0"/>
      <w:marTop w:val="0"/>
      <w:marBottom w:val="0"/>
      <w:divBdr>
        <w:top w:val="none" w:sz="0" w:space="0" w:color="auto"/>
        <w:left w:val="none" w:sz="0" w:space="0" w:color="auto"/>
        <w:bottom w:val="none" w:sz="0" w:space="0" w:color="auto"/>
        <w:right w:val="none" w:sz="0" w:space="0" w:color="auto"/>
      </w:divBdr>
    </w:div>
    <w:div w:id="752360167">
      <w:bodyDiv w:val="1"/>
      <w:marLeft w:val="0"/>
      <w:marRight w:val="0"/>
      <w:marTop w:val="0"/>
      <w:marBottom w:val="0"/>
      <w:divBdr>
        <w:top w:val="none" w:sz="0" w:space="0" w:color="auto"/>
        <w:left w:val="none" w:sz="0" w:space="0" w:color="auto"/>
        <w:bottom w:val="none" w:sz="0" w:space="0" w:color="auto"/>
        <w:right w:val="none" w:sz="0" w:space="0" w:color="auto"/>
      </w:divBdr>
    </w:div>
    <w:div w:id="752774906">
      <w:bodyDiv w:val="1"/>
      <w:marLeft w:val="0"/>
      <w:marRight w:val="0"/>
      <w:marTop w:val="0"/>
      <w:marBottom w:val="0"/>
      <w:divBdr>
        <w:top w:val="none" w:sz="0" w:space="0" w:color="auto"/>
        <w:left w:val="none" w:sz="0" w:space="0" w:color="auto"/>
        <w:bottom w:val="none" w:sz="0" w:space="0" w:color="auto"/>
        <w:right w:val="none" w:sz="0" w:space="0" w:color="auto"/>
      </w:divBdr>
    </w:div>
    <w:div w:id="753551900">
      <w:bodyDiv w:val="1"/>
      <w:marLeft w:val="0"/>
      <w:marRight w:val="0"/>
      <w:marTop w:val="0"/>
      <w:marBottom w:val="0"/>
      <w:divBdr>
        <w:top w:val="none" w:sz="0" w:space="0" w:color="auto"/>
        <w:left w:val="none" w:sz="0" w:space="0" w:color="auto"/>
        <w:bottom w:val="none" w:sz="0" w:space="0" w:color="auto"/>
        <w:right w:val="none" w:sz="0" w:space="0" w:color="auto"/>
      </w:divBdr>
    </w:div>
    <w:div w:id="757022813">
      <w:bodyDiv w:val="1"/>
      <w:marLeft w:val="0"/>
      <w:marRight w:val="0"/>
      <w:marTop w:val="0"/>
      <w:marBottom w:val="0"/>
      <w:divBdr>
        <w:top w:val="none" w:sz="0" w:space="0" w:color="auto"/>
        <w:left w:val="none" w:sz="0" w:space="0" w:color="auto"/>
        <w:bottom w:val="none" w:sz="0" w:space="0" w:color="auto"/>
        <w:right w:val="none" w:sz="0" w:space="0" w:color="auto"/>
      </w:divBdr>
    </w:div>
    <w:div w:id="758910043">
      <w:bodyDiv w:val="1"/>
      <w:marLeft w:val="0"/>
      <w:marRight w:val="0"/>
      <w:marTop w:val="0"/>
      <w:marBottom w:val="0"/>
      <w:divBdr>
        <w:top w:val="none" w:sz="0" w:space="0" w:color="auto"/>
        <w:left w:val="none" w:sz="0" w:space="0" w:color="auto"/>
        <w:bottom w:val="none" w:sz="0" w:space="0" w:color="auto"/>
        <w:right w:val="none" w:sz="0" w:space="0" w:color="auto"/>
      </w:divBdr>
    </w:div>
    <w:div w:id="763649671">
      <w:bodyDiv w:val="1"/>
      <w:marLeft w:val="0"/>
      <w:marRight w:val="0"/>
      <w:marTop w:val="0"/>
      <w:marBottom w:val="0"/>
      <w:divBdr>
        <w:top w:val="none" w:sz="0" w:space="0" w:color="auto"/>
        <w:left w:val="none" w:sz="0" w:space="0" w:color="auto"/>
        <w:bottom w:val="none" w:sz="0" w:space="0" w:color="auto"/>
        <w:right w:val="none" w:sz="0" w:space="0" w:color="auto"/>
      </w:divBdr>
    </w:div>
    <w:div w:id="764544626">
      <w:bodyDiv w:val="1"/>
      <w:marLeft w:val="0"/>
      <w:marRight w:val="0"/>
      <w:marTop w:val="0"/>
      <w:marBottom w:val="0"/>
      <w:divBdr>
        <w:top w:val="none" w:sz="0" w:space="0" w:color="auto"/>
        <w:left w:val="none" w:sz="0" w:space="0" w:color="auto"/>
        <w:bottom w:val="none" w:sz="0" w:space="0" w:color="auto"/>
        <w:right w:val="none" w:sz="0" w:space="0" w:color="auto"/>
      </w:divBdr>
    </w:div>
    <w:div w:id="766266789">
      <w:bodyDiv w:val="1"/>
      <w:marLeft w:val="0"/>
      <w:marRight w:val="0"/>
      <w:marTop w:val="0"/>
      <w:marBottom w:val="0"/>
      <w:divBdr>
        <w:top w:val="none" w:sz="0" w:space="0" w:color="auto"/>
        <w:left w:val="none" w:sz="0" w:space="0" w:color="auto"/>
        <w:bottom w:val="none" w:sz="0" w:space="0" w:color="auto"/>
        <w:right w:val="none" w:sz="0" w:space="0" w:color="auto"/>
      </w:divBdr>
    </w:div>
    <w:div w:id="767194450">
      <w:bodyDiv w:val="1"/>
      <w:marLeft w:val="0"/>
      <w:marRight w:val="0"/>
      <w:marTop w:val="0"/>
      <w:marBottom w:val="0"/>
      <w:divBdr>
        <w:top w:val="none" w:sz="0" w:space="0" w:color="auto"/>
        <w:left w:val="none" w:sz="0" w:space="0" w:color="auto"/>
        <w:bottom w:val="none" w:sz="0" w:space="0" w:color="auto"/>
        <w:right w:val="none" w:sz="0" w:space="0" w:color="auto"/>
      </w:divBdr>
    </w:div>
    <w:div w:id="768045205">
      <w:bodyDiv w:val="1"/>
      <w:marLeft w:val="0"/>
      <w:marRight w:val="0"/>
      <w:marTop w:val="0"/>
      <w:marBottom w:val="0"/>
      <w:divBdr>
        <w:top w:val="none" w:sz="0" w:space="0" w:color="auto"/>
        <w:left w:val="none" w:sz="0" w:space="0" w:color="auto"/>
        <w:bottom w:val="none" w:sz="0" w:space="0" w:color="auto"/>
        <w:right w:val="none" w:sz="0" w:space="0" w:color="auto"/>
      </w:divBdr>
    </w:div>
    <w:div w:id="769201594">
      <w:bodyDiv w:val="1"/>
      <w:marLeft w:val="0"/>
      <w:marRight w:val="0"/>
      <w:marTop w:val="0"/>
      <w:marBottom w:val="0"/>
      <w:divBdr>
        <w:top w:val="none" w:sz="0" w:space="0" w:color="auto"/>
        <w:left w:val="none" w:sz="0" w:space="0" w:color="auto"/>
        <w:bottom w:val="none" w:sz="0" w:space="0" w:color="auto"/>
        <w:right w:val="none" w:sz="0" w:space="0" w:color="auto"/>
      </w:divBdr>
    </w:div>
    <w:div w:id="775104061">
      <w:bodyDiv w:val="1"/>
      <w:marLeft w:val="0"/>
      <w:marRight w:val="0"/>
      <w:marTop w:val="0"/>
      <w:marBottom w:val="0"/>
      <w:divBdr>
        <w:top w:val="none" w:sz="0" w:space="0" w:color="auto"/>
        <w:left w:val="none" w:sz="0" w:space="0" w:color="auto"/>
        <w:bottom w:val="none" w:sz="0" w:space="0" w:color="auto"/>
        <w:right w:val="none" w:sz="0" w:space="0" w:color="auto"/>
      </w:divBdr>
    </w:div>
    <w:div w:id="778259225">
      <w:bodyDiv w:val="1"/>
      <w:marLeft w:val="0"/>
      <w:marRight w:val="0"/>
      <w:marTop w:val="0"/>
      <w:marBottom w:val="0"/>
      <w:divBdr>
        <w:top w:val="none" w:sz="0" w:space="0" w:color="auto"/>
        <w:left w:val="none" w:sz="0" w:space="0" w:color="auto"/>
        <w:bottom w:val="none" w:sz="0" w:space="0" w:color="auto"/>
        <w:right w:val="none" w:sz="0" w:space="0" w:color="auto"/>
      </w:divBdr>
    </w:div>
    <w:div w:id="778640345">
      <w:bodyDiv w:val="1"/>
      <w:marLeft w:val="0"/>
      <w:marRight w:val="0"/>
      <w:marTop w:val="0"/>
      <w:marBottom w:val="0"/>
      <w:divBdr>
        <w:top w:val="none" w:sz="0" w:space="0" w:color="auto"/>
        <w:left w:val="none" w:sz="0" w:space="0" w:color="auto"/>
        <w:bottom w:val="none" w:sz="0" w:space="0" w:color="auto"/>
        <w:right w:val="none" w:sz="0" w:space="0" w:color="auto"/>
      </w:divBdr>
    </w:div>
    <w:div w:id="779179089">
      <w:bodyDiv w:val="1"/>
      <w:marLeft w:val="0"/>
      <w:marRight w:val="0"/>
      <w:marTop w:val="0"/>
      <w:marBottom w:val="0"/>
      <w:divBdr>
        <w:top w:val="none" w:sz="0" w:space="0" w:color="auto"/>
        <w:left w:val="none" w:sz="0" w:space="0" w:color="auto"/>
        <w:bottom w:val="none" w:sz="0" w:space="0" w:color="auto"/>
        <w:right w:val="none" w:sz="0" w:space="0" w:color="auto"/>
      </w:divBdr>
    </w:div>
    <w:div w:id="782766357">
      <w:bodyDiv w:val="1"/>
      <w:marLeft w:val="0"/>
      <w:marRight w:val="0"/>
      <w:marTop w:val="0"/>
      <w:marBottom w:val="0"/>
      <w:divBdr>
        <w:top w:val="none" w:sz="0" w:space="0" w:color="auto"/>
        <w:left w:val="none" w:sz="0" w:space="0" w:color="auto"/>
        <w:bottom w:val="none" w:sz="0" w:space="0" w:color="auto"/>
        <w:right w:val="none" w:sz="0" w:space="0" w:color="auto"/>
      </w:divBdr>
    </w:div>
    <w:div w:id="785928761">
      <w:bodyDiv w:val="1"/>
      <w:marLeft w:val="0"/>
      <w:marRight w:val="0"/>
      <w:marTop w:val="0"/>
      <w:marBottom w:val="0"/>
      <w:divBdr>
        <w:top w:val="none" w:sz="0" w:space="0" w:color="auto"/>
        <w:left w:val="none" w:sz="0" w:space="0" w:color="auto"/>
        <w:bottom w:val="none" w:sz="0" w:space="0" w:color="auto"/>
        <w:right w:val="none" w:sz="0" w:space="0" w:color="auto"/>
      </w:divBdr>
    </w:div>
    <w:div w:id="789209338">
      <w:bodyDiv w:val="1"/>
      <w:marLeft w:val="0"/>
      <w:marRight w:val="0"/>
      <w:marTop w:val="0"/>
      <w:marBottom w:val="0"/>
      <w:divBdr>
        <w:top w:val="none" w:sz="0" w:space="0" w:color="auto"/>
        <w:left w:val="none" w:sz="0" w:space="0" w:color="auto"/>
        <w:bottom w:val="none" w:sz="0" w:space="0" w:color="auto"/>
        <w:right w:val="none" w:sz="0" w:space="0" w:color="auto"/>
      </w:divBdr>
    </w:div>
    <w:div w:id="789250489">
      <w:bodyDiv w:val="1"/>
      <w:marLeft w:val="0"/>
      <w:marRight w:val="0"/>
      <w:marTop w:val="0"/>
      <w:marBottom w:val="0"/>
      <w:divBdr>
        <w:top w:val="none" w:sz="0" w:space="0" w:color="auto"/>
        <w:left w:val="none" w:sz="0" w:space="0" w:color="auto"/>
        <w:bottom w:val="none" w:sz="0" w:space="0" w:color="auto"/>
        <w:right w:val="none" w:sz="0" w:space="0" w:color="auto"/>
      </w:divBdr>
    </w:div>
    <w:div w:id="789670334">
      <w:bodyDiv w:val="1"/>
      <w:marLeft w:val="0"/>
      <w:marRight w:val="0"/>
      <w:marTop w:val="0"/>
      <w:marBottom w:val="0"/>
      <w:divBdr>
        <w:top w:val="none" w:sz="0" w:space="0" w:color="auto"/>
        <w:left w:val="none" w:sz="0" w:space="0" w:color="auto"/>
        <w:bottom w:val="none" w:sz="0" w:space="0" w:color="auto"/>
        <w:right w:val="none" w:sz="0" w:space="0" w:color="auto"/>
      </w:divBdr>
    </w:div>
    <w:div w:id="789862819">
      <w:bodyDiv w:val="1"/>
      <w:marLeft w:val="0"/>
      <w:marRight w:val="0"/>
      <w:marTop w:val="0"/>
      <w:marBottom w:val="0"/>
      <w:divBdr>
        <w:top w:val="none" w:sz="0" w:space="0" w:color="auto"/>
        <w:left w:val="none" w:sz="0" w:space="0" w:color="auto"/>
        <w:bottom w:val="none" w:sz="0" w:space="0" w:color="auto"/>
        <w:right w:val="none" w:sz="0" w:space="0" w:color="auto"/>
      </w:divBdr>
    </w:div>
    <w:div w:id="794252063">
      <w:bodyDiv w:val="1"/>
      <w:marLeft w:val="0"/>
      <w:marRight w:val="0"/>
      <w:marTop w:val="0"/>
      <w:marBottom w:val="0"/>
      <w:divBdr>
        <w:top w:val="none" w:sz="0" w:space="0" w:color="auto"/>
        <w:left w:val="none" w:sz="0" w:space="0" w:color="auto"/>
        <w:bottom w:val="none" w:sz="0" w:space="0" w:color="auto"/>
        <w:right w:val="none" w:sz="0" w:space="0" w:color="auto"/>
      </w:divBdr>
    </w:div>
    <w:div w:id="795414086">
      <w:bodyDiv w:val="1"/>
      <w:marLeft w:val="0"/>
      <w:marRight w:val="0"/>
      <w:marTop w:val="0"/>
      <w:marBottom w:val="0"/>
      <w:divBdr>
        <w:top w:val="none" w:sz="0" w:space="0" w:color="auto"/>
        <w:left w:val="none" w:sz="0" w:space="0" w:color="auto"/>
        <w:bottom w:val="none" w:sz="0" w:space="0" w:color="auto"/>
        <w:right w:val="none" w:sz="0" w:space="0" w:color="auto"/>
      </w:divBdr>
    </w:div>
    <w:div w:id="797260156">
      <w:bodyDiv w:val="1"/>
      <w:marLeft w:val="0"/>
      <w:marRight w:val="0"/>
      <w:marTop w:val="0"/>
      <w:marBottom w:val="0"/>
      <w:divBdr>
        <w:top w:val="none" w:sz="0" w:space="0" w:color="auto"/>
        <w:left w:val="none" w:sz="0" w:space="0" w:color="auto"/>
        <w:bottom w:val="none" w:sz="0" w:space="0" w:color="auto"/>
        <w:right w:val="none" w:sz="0" w:space="0" w:color="auto"/>
      </w:divBdr>
    </w:div>
    <w:div w:id="799038042">
      <w:bodyDiv w:val="1"/>
      <w:marLeft w:val="0"/>
      <w:marRight w:val="0"/>
      <w:marTop w:val="0"/>
      <w:marBottom w:val="0"/>
      <w:divBdr>
        <w:top w:val="none" w:sz="0" w:space="0" w:color="auto"/>
        <w:left w:val="none" w:sz="0" w:space="0" w:color="auto"/>
        <w:bottom w:val="none" w:sz="0" w:space="0" w:color="auto"/>
        <w:right w:val="none" w:sz="0" w:space="0" w:color="auto"/>
      </w:divBdr>
    </w:div>
    <w:div w:id="800271192">
      <w:bodyDiv w:val="1"/>
      <w:marLeft w:val="0"/>
      <w:marRight w:val="0"/>
      <w:marTop w:val="0"/>
      <w:marBottom w:val="0"/>
      <w:divBdr>
        <w:top w:val="none" w:sz="0" w:space="0" w:color="auto"/>
        <w:left w:val="none" w:sz="0" w:space="0" w:color="auto"/>
        <w:bottom w:val="none" w:sz="0" w:space="0" w:color="auto"/>
        <w:right w:val="none" w:sz="0" w:space="0" w:color="auto"/>
      </w:divBdr>
    </w:div>
    <w:div w:id="801927349">
      <w:bodyDiv w:val="1"/>
      <w:marLeft w:val="0"/>
      <w:marRight w:val="0"/>
      <w:marTop w:val="0"/>
      <w:marBottom w:val="0"/>
      <w:divBdr>
        <w:top w:val="none" w:sz="0" w:space="0" w:color="auto"/>
        <w:left w:val="none" w:sz="0" w:space="0" w:color="auto"/>
        <w:bottom w:val="none" w:sz="0" w:space="0" w:color="auto"/>
        <w:right w:val="none" w:sz="0" w:space="0" w:color="auto"/>
      </w:divBdr>
    </w:div>
    <w:div w:id="806362755">
      <w:bodyDiv w:val="1"/>
      <w:marLeft w:val="0"/>
      <w:marRight w:val="0"/>
      <w:marTop w:val="0"/>
      <w:marBottom w:val="0"/>
      <w:divBdr>
        <w:top w:val="none" w:sz="0" w:space="0" w:color="auto"/>
        <w:left w:val="none" w:sz="0" w:space="0" w:color="auto"/>
        <w:bottom w:val="none" w:sz="0" w:space="0" w:color="auto"/>
        <w:right w:val="none" w:sz="0" w:space="0" w:color="auto"/>
      </w:divBdr>
    </w:div>
    <w:div w:id="806627405">
      <w:bodyDiv w:val="1"/>
      <w:marLeft w:val="0"/>
      <w:marRight w:val="0"/>
      <w:marTop w:val="0"/>
      <w:marBottom w:val="0"/>
      <w:divBdr>
        <w:top w:val="none" w:sz="0" w:space="0" w:color="auto"/>
        <w:left w:val="none" w:sz="0" w:space="0" w:color="auto"/>
        <w:bottom w:val="none" w:sz="0" w:space="0" w:color="auto"/>
        <w:right w:val="none" w:sz="0" w:space="0" w:color="auto"/>
      </w:divBdr>
    </w:div>
    <w:div w:id="806900278">
      <w:bodyDiv w:val="1"/>
      <w:marLeft w:val="0"/>
      <w:marRight w:val="0"/>
      <w:marTop w:val="0"/>
      <w:marBottom w:val="0"/>
      <w:divBdr>
        <w:top w:val="none" w:sz="0" w:space="0" w:color="auto"/>
        <w:left w:val="none" w:sz="0" w:space="0" w:color="auto"/>
        <w:bottom w:val="none" w:sz="0" w:space="0" w:color="auto"/>
        <w:right w:val="none" w:sz="0" w:space="0" w:color="auto"/>
      </w:divBdr>
    </w:div>
    <w:div w:id="807749788">
      <w:bodyDiv w:val="1"/>
      <w:marLeft w:val="0"/>
      <w:marRight w:val="0"/>
      <w:marTop w:val="0"/>
      <w:marBottom w:val="0"/>
      <w:divBdr>
        <w:top w:val="none" w:sz="0" w:space="0" w:color="auto"/>
        <w:left w:val="none" w:sz="0" w:space="0" w:color="auto"/>
        <w:bottom w:val="none" w:sz="0" w:space="0" w:color="auto"/>
        <w:right w:val="none" w:sz="0" w:space="0" w:color="auto"/>
      </w:divBdr>
    </w:div>
    <w:div w:id="808206282">
      <w:bodyDiv w:val="1"/>
      <w:marLeft w:val="0"/>
      <w:marRight w:val="0"/>
      <w:marTop w:val="0"/>
      <w:marBottom w:val="0"/>
      <w:divBdr>
        <w:top w:val="none" w:sz="0" w:space="0" w:color="auto"/>
        <w:left w:val="none" w:sz="0" w:space="0" w:color="auto"/>
        <w:bottom w:val="none" w:sz="0" w:space="0" w:color="auto"/>
        <w:right w:val="none" w:sz="0" w:space="0" w:color="auto"/>
      </w:divBdr>
    </w:div>
    <w:div w:id="808743384">
      <w:bodyDiv w:val="1"/>
      <w:marLeft w:val="0"/>
      <w:marRight w:val="0"/>
      <w:marTop w:val="0"/>
      <w:marBottom w:val="0"/>
      <w:divBdr>
        <w:top w:val="none" w:sz="0" w:space="0" w:color="auto"/>
        <w:left w:val="none" w:sz="0" w:space="0" w:color="auto"/>
        <w:bottom w:val="none" w:sz="0" w:space="0" w:color="auto"/>
        <w:right w:val="none" w:sz="0" w:space="0" w:color="auto"/>
      </w:divBdr>
    </w:div>
    <w:div w:id="809828588">
      <w:bodyDiv w:val="1"/>
      <w:marLeft w:val="0"/>
      <w:marRight w:val="0"/>
      <w:marTop w:val="0"/>
      <w:marBottom w:val="0"/>
      <w:divBdr>
        <w:top w:val="none" w:sz="0" w:space="0" w:color="auto"/>
        <w:left w:val="none" w:sz="0" w:space="0" w:color="auto"/>
        <w:bottom w:val="none" w:sz="0" w:space="0" w:color="auto"/>
        <w:right w:val="none" w:sz="0" w:space="0" w:color="auto"/>
      </w:divBdr>
    </w:div>
    <w:div w:id="810056112">
      <w:bodyDiv w:val="1"/>
      <w:marLeft w:val="0"/>
      <w:marRight w:val="0"/>
      <w:marTop w:val="0"/>
      <w:marBottom w:val="0"/>
      <w:divBdr>
        <w:top w:val="none" w:sz="0" w:space="0" w:color="auto"/>
        <w:left w:val="none" w:sz="0" w:space="0" w:color="auto"/>
        <w:bottom w:val="none" w:sz="0" w:space="0" w:color="auto"/>
        <w:right w:val="none" w:sz="0" w:space="0" w:color="auto"/>
      </w:divBdr>
    </w:div>
    <w:div w:id="810365959">
      <w:bodyDiv w:val="1"/>
      <w:marLeft w:val="0"/>
      <w:marRight w:val="0"/>
      <w:marTop w:val="0"/>
      <w:marBottom w:val="0"/>
      <w:divBdr>
        <w:top w:val="none" w:sz="0" w:space="0" w:color="auto"/>
        <w:left w:val="none" w:sz="0" w:space="0" w:color="auto"/>
        <w:bottom w:val="none" w:sz="0" w:space="0" w:color="auto"/>
        <w:right w:val="none" w:sz="0" w:space="0" w:color="auto"/>
      </w:divBdr>
    </w:div>
    <w:div w:id="813831522">
      <w:bodyDiv w:val="1"/>
      <w:marLeft w:val="0"/>
      <w:marRight w:val="0"/>
      <w:marTop w:val="0"/>
      <w:marBottom w:val="0"/>
      <w:divBdr>
        <w:top w:val="none" w:sz="0" w:space="0" w:color="auto"/>
        <w:left w:val="none" w:sz="0" w:space="0" w:color="auto"/>
        <w:bottom w:val="none" w:sz="0" w:space="0" w:color="auto"/>
        <w:right w:val="none" w:sz="0" w:space="0" w:color="auto"/>
      </w:divBdr>
    </w:div>
    <w:div w:id="817377767">
      <w:bodyDiv w:val="1"/>
      <w:marLeft w:val="0"/>
      <w:marRight w:val="0"/>
      <w:marTop w:val="0"/>
      <w:marBottom w:val="0"/>
      <w:divBdr>
        <w:top w:val="none" w:sz="0" w:space="0" w:color="auto"/>
        <w:left w:val="none" w:sz="0" w:space="0" w:color="auto"/>
        <w:bottom w:val="none" w:sz="0" w:space="0" w:color="auto"/>
        <w:right w:val="none" w:sz="0" w:space="0" w:color="auto"/>
      </w:divBdr>
    </w:div>
    <w:div w:id="819808005">
      <w:bodyDiv w:val="1"/>
      <w:marLeft w:val="0"/>
      <w:marRight w:val="0"/>
      <w:marTop w:val="0"/>
      <w:marBottom w:val="0"/>
      <w:divBdr>
        <w:top w:val="none" w:sz="0" w:space="0" w:color="auto"/>
        <w:left w:val="none" w:sz="0" w:space="0" w:color="auto"/>
        <w:bottom w:val="none" w:sz="0" w:space="0" w:color="auto"/>
        <w:right w:val="none" w:sz="0" w:space="0" w:color="auto"/>
      </w:divBdr>
    </w:div>
    <w:div w:id="820543230">
      <w:bodyDiv w:val="1"/>
      <w:marLeft w:val="0"/>
      <w:marRight w:val="0"/>
      <w:marTop w:val="0"/>
      <w:marBottom w:val="0"/>
      <w:divBdr>
        <w:top w:val="none" w:sz="0" w:space="0" w:color="auto"/>
        <w:left w:val="none" w:sz="0" w:space="0" w:color="auto"/>
        <w:bottom w:val="none" w:sz="0" w:space="0" w:color="auto"/>
        <w:right w:val="none" w:sz="0" w:space="0" w:color="auto"/>
      </w:divBdr>
    </w:div>
    <w:div w:id="820584900">
      <w:bodyDiv w:val="1"/>
      <w:marLeft w:val="0"/>
      <w:marRight w:val="0"/>
      <w:marTop w:val="0"/>
      <w:marBottom w:val="0"/>
      <w:divBdr>
        <w:top w:val="none" w:sz="0" w:space="0" w:color="auto"/>
        <w:left w:val="none" w:sz="0" w:space="0" w:color="auto"/>
        <w:bottom w:val="none" w:sz="0" w:space="0" w:color="auto"/>
        <w:right w:val="none" w:sz="0" w:space="0" w:color="auto"/>
      </w:divBdr>
    </w:div>
    <w:div w:id="822622293">
      <w:bodyDiv w:val="1"/>
      <w:marLeft w:val="0"/>
      <w:marRight w:val="0"/>
      <w:marTop w:val="0"/>
      <w:marBottom w:val="0"/>
      <w:divBdr>
        <w:top w:val="none" w:sz="0" w:space="0" w:color="auto"/>
        <w:left w:val="none" w:sz="0" w:space="0" w:color="auto"/>
        <w:bottom w:val="none" w:sz="0" w:space="0" w:color="auto"/>
        <w:right w:val="none" w:sz="0" w:space="0" w:color="auto"/>
      </w:divBdr>
    </w:div>
    <w:div w:id="823665925">
      <w:bodyDiv w:val="1"/>
      <w:marLeft w:val="0"/>
      <w:marRight w:val="0"/>
      <w:marTop w:val="0"/>
      <w:marBottom w:val="0"/>
      <w:divBdr>
        <w:top w:val="none" w:sz="0" w:space="0" w:color="auto"/>
        <w:left w:val="none" w:sz="0" w:space="0" w:color="auto"/>
        <w:bottom w:val="none" w:sz="0" w:space="0" w:color="auto"/>
        <w:right w:val="none" w:sz="0" w:space="0" w:color="auto"/>
      </w:divBdr>
    </w:div>
    <w:div w:id="824004878">
      <w:bodyDiv w:val="1"/>
      <w:marLeft w:val="0"/>
      <w:marRight w:val="0"/>
      <w:marTop w:val="0"/>
      <w:marBottom w:val="0"/>
      <w:divBdr>
        <w:top w:val="none" w:sz="0" w:space="0" w:color="auto"/>
        <w:left w:val="none" w:sz="0" w:space="0" w:color="auto"/>
        <w:bottom w:val="none" w:sz="0" w:space="0" w:color="auto"/>
        <w:right w:val="none" w:sz="0" w:space="0" w:color="auto"/>
      </w:divBdr>
    </w:div>
    <w:div w:id="824201295">
      <w:bodyDiv w:val="1"/>
      <w:marLeft w:val="0"/>
      <w:marRight w:val="0"/>
      <w:marTop w:val="0"/>
      <w:marBottom w:val="0"/>
      <w:divBdr>
        <w:top w:val="none" w:sz="0" w:space="0" w:color="auto"/>
        <w:left w:val="none" w:sz="0" w:space="0" w:color="auto"/>
        <w:bottom w:val="none" w:sz="0" w:space="0" w:color="auto"/>
        <w:right w:val="none" w:sz="0" w:space="0" w:color="auto"/>
      </w:divBdr>
    </w:div>
    <w:div w:id="824903381">
      <w:bodyDiv w:val="1"/>
      <w:marLeft w:val="0"/>
      <w:marRight w:val="0"/>
      <w:marTop w:val="0"/>
      <w:marBottom w:val="0"/>
      <w:divBdr>
        <w:top w:val="none" w:sz="0" w:space="0" w:color="auto"/>
        <w:left w:val="none" w:sz="0" w:space="0" w:color="auto"/>
        <w:bottom w:val="none" w:sz="0" w:space="0" w:color="auto"/>
        <w:right w:val="none" w:sz="0" w:space="0" w:color="auto"/>
      </w:divBdr>
    </w:div>
    <w:div w:id="825898820">
      <w:bodyDiv w:val="1"/>
      <w:marLeft w:val="0"/>
      <w:marRight w:val="0"/>
      <w:marTop w:val="0"/>
      <w:marBottom w:val="0"/>
      <w:divBdr>
        <w:top w:val="none" w:sz="0" w:space="0" w:color="auto"/>
        <w:left w:val="none" w:sz="0" w:space="0" w:color="auto"/>
        <w:bottom w:val="none" w:sz="0" w:space="0" w:color="auto"/>
        <w:right w:val="none" w:sz="0" w:space="0" w:color="auto"/>
      </w:divBdr>
    </w:div>
    <w:div w:id="830869987">
      <w:bodyDiv w:val="1"/>
      <w:marLeft w:val="0"/>
      <w:marRight w:val="0"/>
      <w:marTop w:val="0"/>
      <w:marBottom w:val="0"/>
      <w:divBdr>
        <w:top w:val="none" w:sz="0" w:space="0" w:color="auto"/>
        <w:left w:val="none" w:sz="0" w:space="0" w:color="auto"/>
        <w:bottom w:val="none" w:sz="0" w:space="0" w:color="auto"/>
        <w:right w:val="none" w:sz="0" w:space="0" w:color="auto"/>
      </w:divBdr>
    </w:div>
    <w:div w:id="832182944">
      <w:bodyDiv w:val="1"/>
      <w:marLeft w:val="0"/>
      <w:marRight w:val="0"/>
      <w:marTop w:val="0"/>
      <w:marBottom w:val="0"/>
      <w:divBdr>
        <w:top w:val="none" w:sz="0" w:space="0" w:color="auto"/>
        <w:left w:val="none" w:sz="0" w:space="0" w:color="auto"/>
        <w:bottom w:val="none" w:sz="0" w:space="0" w:color="auto"/>
        <w:right w:val="none" w:sz="0" w:space="0" w:color="auto"/>
      </w:divBdr>
    </w:div>
    <w:div w:id="833959767">
      <w:bodyDiv w:val="1"/>
      <w:marLeft w:val="0"/>
      <w:marRight w:val="0"/>
      <w:marTop w:val="0"/>
      <w:marBottom w:val="0"/>
      <w:divBdr>
        <w:top w:val="none" w:sz="0" w:space="0" w:color="auto"/>
        <w:left w:val="none" w:sz="0" w:space="0" w:color="auto"/>
        <w:bottom w:val="none" w:sz="0" w:space="0" w:color="auto"/>
        <w:right w:val="none" w:sz="0" w:space="0" w:color="auto"/>
      </w:divBdr>
    </w:div>
    <w:div w:id="834300241">
      <w:bodyDiv w:val="1"/>
      <w:marLeft w:val="0"/>
      <w:marRight w:val="0"/>
      <w:marTop w:val="0"/>
      <w:marBottom w:val="0"/>
      <w:divBdr>
        <w:top w:val="none" w:sz="0" w:space="0" w:color="auto"/>
        <w:left w:val="none" w:sz="0" w:space="0" w:color="auto"/>
        <w:bottom w:val="none" w:sz="0" w:space="0" w:color="auto"/>
        <w:right w:val="none" w:sz="0" w:space="0" w:color="auto"/>
      </w:divBdr>
    </w:div>
    <w:div w:id="834999803">
      <w:bodyDiv w:val="1"/>
      <w:marLeft w:val="0"/>
      <w:marRight w:val="0"/>
      <w:marTop w:val="0"/>
      <w:marBottom w:val="0"/>
      <w:divBdr>
        <w:top w:val="none" w:sz="0" w:space="0" w:color="auto"/>
        <w:left w:val="none" w:sz="0" w:space="0" w:color="auto"/>
        <w:bottom w:val="none" w:sz="0" w:space="0" w:color="auto"/>
        <w:right w:val="none" w:sz="0" w:space="0" w:color="auto"/>
      </w:divBdr>
    </w:div>
    <w:div w:id="835609420">
      <w:bodyDiv w:val="1"/>
      <w:marLeft w:val="0"/>
      <w:marRight w:val="0"/>
      <w:marTop w:val="0"/>
      <w:marBottom w:val="0"/>
      <w:divBdr>
        <w:top w:val="none" w:sz="0" w:space="0" w:color="auto"/>
        <w:left w:val="none" w:sz="0" w:space="0" w:color="auto"/>
        <w:bottom w:val="none" w:sz="0" w:space="0" w:color="auto"/>
        <w:right w:val="none" w:sz="0" w:space="0" w:color="auto"/>
      </w:divBdr>
    </w:div>
    <w:div w:id="837307723">
      <w:bodyDiv w:val="1"/>
      <w:marLeft w:val="0"/>
      <w:marRight w:val="0"/>
      <w:marTop w:val="0"/>
      <w:marBottom w:val="0"/>
      <w:divBdr>
        <w:top w:val="none" w:sz="0" w:space="0" w:color="auto"/>
        <w:left w:val="none" w:sz="0" w:space="0" w:color="auto"/>
        <w:bottom w:val="none" w:sz="0" w:space="0" w:color="auto"/>
        <w:right w:val="none" w:sz="0" w:space="0" w:color="auto"/>
      </w:divBdr>
    </w:div>
    <w:div w:id="837695120">
      <w:bodyDiv w:val="1"/>
      <w:marLeft w:val="0"/>
      <w:marRight w:val="0"/>
      <w:marTop w:val="0"/>
      <w:marBottom w:val="0"/>
      <w:divBdr>
        <w:top w:val="none" w:sz="0" w:space="0" w:color="auto"/>
        <w:left w:val="none" w:sz="0" w:space="0" w:color="auto"/>
        <w:bottom w:val="none" w:sz="0" w:space="0" w:color="auto"/>
        <w:right w:val="none" w:sz="0" w:space="0" w:color="auto"/>
      </w:divBdr>
    </w:div>
    <w:div w:id="845635408">
      <w:bodyDiv w:val="1"/>
      <w:marLeft w:val="0"/>
      <w:marRight w:val="0"/>
      <w:marTop w:val="0"/>
      <w:marBottom w:val="0"/>
      <w:divBdr>
        <w:top w:val="none" w:sz="0" w:space="0" w:color="auto"/>
        <w:left w:val="none" w:sz="0" w:space="0" w:color="auto"/>
        <w:bottom w:val="none" w:sz="0" w:space="0" w:color="auto"/>
        <w:right w:val="none" w:sz="0" w:space="0" w:color="auto"/>
      </w:divBdr>
    </w:div>
    <w:div w:id="846791774">
      <w:bodyDiv w:val="1"/>
      <w:marLeft w:val="0"/>
      <w:marRight w:val="0"/>
      <w:marTop w:val="0"/>
      <w:marBottom w:val="0"/>
      <w:divBdr>
        <w:top w:val="none" w:sz="0" w:space="0" w:color="auto"/>
        <w:left w:val="none" w:sz="0" w:space="0" w:color="auto"/>
        <w:bottom w:val="none" w:sz="0" w:space="0" w:color="auto"/>
        <w:right w:val="none" w:sz="0" w:space="0" w:color="auto"/>
      </w:divBdr>
    </w:div>
    <w:div w:id="848641589">
      <w:bodyDiv w:val="1"/>
      <w:marLeft w:val="0"/>
      <w:marRight w:val="0"/>
      <w:marTop w:val="0"/>
      <w:marBottom w:val="0"/>
      <w:divBdr>
        <w:top w:val="none" w:sz="0" w:space="0" w:color="auto"/>
        <w:left w:val="none" w:sz="0" w:space="0" w:color="auto"/>
        <w:bottom w:val="none" w:sz="0" w:space="0" w:color="auto"/>
        <w:right w:val="none" w:sz="0" w:space="0" w:color="auto"/>
      </w:divBdr>
    </w:div>
    <w:div w:id="848981655">
      <w:bodyDiv w:val="1"/>
      <w:marLeft w:val="0"/>
      <w:marRight w:val="0"/>
      <w:marTop w:val="0"/>
      <w:marBottom w:val="0"/>
      <w:divBdr>
        <w:top w:val="none" w:sz="0" w:space="0" w:color="auto"/>
        <w:left w:val="none" w:sz="0" w:space="0" w:color="auto"/>
        <w:bottom w:val="none" w:sz="0" w:space="0" w:color="auto"/>
        <w:right w:val="none" w:sz="0" w:space="0" w:color="auto"/>
      </w:divBdr>
    </w:div>
    <w:div w:id="852569530">
      <w:bodyDiv w:val="1"/>
      <w:marLeft w:val="0"/>
      <w:marRight w:val="0"/>
      <w:marTop w:val="0"/>
      <w:marBottom w:val="0"/>
      <w:divBdr>
        <w:top w:val="none" w:sz="0" w:space="0" w:color="auto"/>
        <w:left w:val="none" w:sz="0" w:space="0" w:color="auto"/>
        <w:bottom w:val="none" w:sz="0" w:space="0" w:color="auto"/>
        <w:right w:val="none" w:sz="0" w:space="0" w:color="auto"/>
      </w:divBdr>
    </w:div>
    <w:div w:id="853147733">
      <w:bodyDiv w:val="1"/>
      <w:marLeft w:val="0"/>
      <w:marRight w:val="0"/>
      <w:marTop w:val="0"/>
      <w:marBottom w:val="0"/>
      <w:divBdr>
        <w:top w:val="none" w:sz="0" w:space="0" w:color="auto"/>
        <w:left w:val="none" w:sz="0" w:space="0" w:color="auto"/>
        <w:bottom w:val="none" w:sz="0" w:space="0" w:color="auto"/>
        <w:right w:val="none" w:sz="0" w:space="0" w:color="auto"/>
      </w:divBdr>
    </w:div>
    <w:div w:id="855079470">
      <w:bodyDiv w:val="1"/>
      <w:marLeft w:val="0"/>
      <w:marRight w:val="0"/>
      <w:marTop w:val="0"/>
      <w:marBottom w:val="0"/>
      <w:divBdr>
        <w:top w:val="none" w:sz="0" w:space="0" w:color="auto"/>
        <w:left w:val="none" w:sz="0" w:space="0" w:color="auto"/>
        <w:bottom w:val="none" w:sz="0" w:space="0" w:color="auto"/>
        <w:right w:val="none" w:sz="0" w:space="0" w:color="auto"/>
      </w:divBdr>
    </w:div>
    <w:div w:id="855079704">
      <w:bodyDiv w:val="1"/>
      <w:marLeft w:val="0"/>
      <w:marRight w:val="0"/>
      <w:marTop w:val="0"/>
      <w:marBottom w:val="0"/>
      <w:divBdr>
        <w:top w:val="none" w:sz="0" w:space="0" w:color="auto"/>
        <w:left w:val="none" w:sz="0" w:space="0" w:color="auto"/>
        <w:bottom w:val="none" w:sz="0" w:space="0" w:color="auto"/>
        <w:right w:val="none" w:sz="0" w:space="0" w:color="auto"/>
      </w:divBdr>
    </w:div>
    <w:div w:id="863789414">
      <w:bodyDiv w:val="1"/>
      <w:marLeft w:val="0"/>
      <w:marRight w:val="0"/>
      <w:marTop w:val="0"/>
      <w:marBottom w:val="0"/>
      <w:divBdr>
        <w:top w:val="none" w:sz="0" w:space="0" w:color="auto"/>
        <w:left w:val="none" w:sz="0" w:space="0" w:color="auto"/>
        <w:bottom w:val="none" w:sz="0" w:space="0" w:color="auto"/>
        <w:right w:val="none" w:sz="0" w:space="0" w:color="auto"/>
      </w:divBdr>
    </w:div>
    <w:div w:id="864516937">
      <w:bodyDiv w:val="1"/>
      <w:marLeft w:val="0"/>
      <w:marRight w:val="0"/>
      <w:marTop w:val="0"/>
      <w:marBottom w:val="0"/>
      <w:divBdr>
        <w:top w:val="none" w:sz="0" w:space="0" w:color="auto"/>
        <w:left w:val="none" w:sz="0" w:space="0" w:color="auto"/>
        <w:bottom w:val="none" w:sz="0" w:space="0" w:color="auto"/>
        <w:right w:val="none" w:sz="0" w:space="0" w:color="auto"/>
      </w:divBdr>
    </w:div>
    <w:div w:id="864517293">
      <w:bodyDiv w:val="1"/>
      <w:marLeft w:val="0"/>
      <w:marRight w:val="0"/>
      <w:marTop w:val="0"/>
      <w:marBottom w:val="0"/>
      <w:divBdr>
        <w:top w:val="none" w:sz="0" w:space="0" w:color="auto"/>
        <w:left w:val="none" w:sz="0" w:space="0" w:color="auto"/>
        <w:bottom w:val="none" w:sz="0" w:space="0" w:color="auto"/>
        <w:right w:val="none" w:sz="0" w:space="0" w:color="auto"/>
      </w:divBdr>
    </w:div>
    <w:div w:id="866406158">
      <w:bodyDiv w:val="1"/>
      <w:marLeft w:val="0"/>
      <w:marRight w:val="0"/>
      <w:marTop w:val="0"/>
      <w:marBottom w:val="0"/>
      <w:divBdr>
        <w:top w:val="none" w:sz="0" w:space="0" w:color="auto"/>
        <w:left w:val="none" w:sz="0" w:space="0" w:color="auto"/>
        <w:bottom w:val="none" w:sz="0" w:space="0" w:color="auto"/>
        <w:right w:val="none" w:sz="0" w:space="0" w:color="auto"/>
      </w:divBdr>
    </w:div>
    <w:div w:id="866913875">
      <w:bodyDiv w:val="1"/>
      <w:marLeft w:val="0"/>
      <w:marRight w:val="0"/>
      <w:marTop w:val="0"/>
      <w:marBottom w:val="0"/>
      <w:divBdr>
        <w:top w:val="none" w:sz="0" w:space="0" w:color="auto"/>
        <w:left w:val="none" w:sz="0" w:space="0" w:color="auto"/>
        <w:bottom w:val="none" w:sz="0" w:space="0" w:color="auto"/>
        <w:right w:val="none" w:sz="0" w:space="0" w:color="auto"/>
      </w:divBdr>
    </w:div>
    <w:div w:id="867333258">
      <w:bodyDiv w:val="1"/>
      <w:marLeft w:val="0"/>
      <w:marRight w:val="0"/>
      <w:marTop w:val="0"/>
      <w:marBottom w:val="0"/>
      <w:divBdr>
        <w:top w:val="none" w:sz="0" w:space="0" w:color="auto"/>
        <w:left w:val="none" w:sz="0" w:space="0" w:color="auto"/>
        <w:bottom w:val="none" w:sz="0" w:space="0" w:color="auto"/>
        <w:right w:val="none" w:sz="0" w:space="0" w:color="auto"/>
      </w:divBdr>
    </w:div>
    <w:div w:id="867718499">
      <w:bodyDiv w:val="1"/>
      <w:marLeft w:val="0"/>
      <w:marRight w:val="0"/>
      <w:marTop w:val="0"/>
      <w:marBottom w:val="0"/>
      <w:divBdr>
        <w:top w:val="none" w:sz="0" w:space="0" w:color="auto"/>
        <w:left w:val="none" w:sz="0" w:space="0" w:color="auto"/>
        <w:bottom w:val="none" w:sz="0" w:space="0" w:color="auto"/>
        <w:right w:val="none" w:sz="0" w:space="0" w:color="auto"/>
      </w:divBdr>
    </w:div>
    <w:div w:id="868646894">
      <w:bodyDiv w:val="1"/>
      <w:marLeft w:val="0"/>
      <w:marRight w:val="0"/>
      <w:marTop w:val="0"/>
      <w:marBottom w:val="0"/>
      <w:divBdr>
        <w:top w:val="none" w:sz="0" w:space="0" w:color="auto"/>
        <w:left w:val="none" w:sz="0" w:space="0" w:color="auto"/>
        <w:bottom w:val="none" w:sz="0" w:space="0" w:color="auto"/>
        <w:right w:val="none" w:sz="0" w:space="0" w:color="auto"/>
      </w:divBdr>
    </w:div>
    <w:div w:id="869756249">
      <w:bodyDiv w:val="1"/>
      <w:marLeft w:val="0"/>
      <w:marRight w:val="0"/>
      <w:marTop w:val="0"/>
      <w:marBottom w:val="0"/>
      <w:divBdr>
        <w:top w:val="none" w:sz="0" w:space="0" w:color="auto"/>
        <w:left w:val="none" w:sz="0" w:space="0" w:color="auto"/>
        <w:bottom w:val="none" w:sz="0" w:space="0" w:color="auto"/>
        <w:right w:val="none" w:sz="0" w:space="0" w:color="auto"/>
      </w:divBdr>
    </w:div>
    <w:div w:id="869998890">
      <w:bodyDiv w:val="1"/>
      <w:marLeft w:val="0"/>
      <w:marRight w:val="0"/>
      <w:marTop w:val="0"/>
      <w:marBottom w:val="0"/>
      <w:divBdr>
        <w:top w:val="none" w:sz="0" w:space="0" w:color="auto"/>
        <w:left w:val="none" w:sz="0" w:space="0" w:color="auto"/>
        <w:bottom w:val="none" w:sz="0" w:space="0" w:color="auto"/>
        <w:right w:val="none" w:sz="0" w:space="0" w:color="auto"/>
      </w:divBdr>
    </w:div>
    <w:div w:id="871843350">
      <w:bodyDiv w:val="1"/>
      <w:marLeft w:val="0"/>
      <w:marRight w:val="0"/>
      <w:marTop w:val="0"/>
      <w:marBottom w:val="0"/>
      <w:divBdr>
        <w:top w:val="none" w:sz="0" w:space="0" w:color="auto"/>
        <w:left w:val="none" w:sz="0" w:space="0" w:color="auto"/>
        <w:bottom w:val="none" w:sz="0" w:space="0" w:color="auto"/>
        <w:right w:val="none" w:sz="0" w:space="0" w:color="auto"/>
      </w:divBdr>
    </w:div>
    <w:div w:id="873152308">
      <w:bodyDiv w:val="1"/>
      <w:marLeft w:val="0"/>
      <w:marRight w:val="0"/>
      <w:marTop w:val="0"/>
      <w:marBottom w:val="0"/>
      <w:divBdr>
        <w:top w:val="none" w:sz="0" w:space="0" w:color="auto"/>
        <w:left w:val="none" w:sz="0" w:space="0" w:color="auto"/>
        <w:bottom w:val="none" w:sz="0" w:space="0" w:color="auto"/>
        <w:right w:val="none" w:sz="0" w:space="0" w:color="auto"/>
      </w:divBdr>
    </w:div>
    <w:div w:id="876350922">
      <w:bodyDiv w:val="1"/>
      <w:marLeft w:val="0"/>
      <w:marRight w:val="0"/>
      <w:marTop w:val="0"/>
      <w:marBottom w:val="0"/>
      <w:divBdr>
        <w:top w:val="none" w:sz="0" w:space="0" w:color="auto"/>
        <w:left w:val="none" w:sz="0" w:space="0" w:color="auto"/>
        <w:bottom w:val="none" w:sz="0" w:space="0" w:color="auto"/>
        <w:right w:val="none" w:sz="0" w:space="0" w:color="auto"/>
      </w:divBdr>
    </w:div>
    <w:div w:id="877010924">
      <w:bodyDiv w:val="1"/>
      <w:marLeft w:val="0"/>
      <w:marRight w:val="0"/>
      <w:marTop w:val="0"/>
      <w:marBottom w:val="0"/>
      <w:divBdr>
        <w:top w:val="none" w:sz="0" w:space="0" w:color="auto"/>
        <w:left w:val="none" w:sz="0" w:space="0" w:color="auto"/>
        <w:bottom w:val="none" w:sz="0" w:space="0" w:color="auto"/>
        <w:right w:val="none" w:sz="0" w:space="0" w:color="auto"/>
      </w:divBdr>
    </w:div>
    <w:div w:id="877472116">
      <w:bodyDiv w:val="1"/>
      <w:marLeft w:val="0"/>
      <w:marRight w:val="0"/>
      <w:marTop w:val="0"/>
      <w:marBottom w:val="0"/>
      <w:divBdr>
        <w:top w:val="none" w:sz="0" w:space="0" w:color="auto"/>
        <w:left w:val="none" w:sz="0" w:space="0" w:color="auto"/>
        <w:bottom w:val="none" w:sz="0" w:space="0" w:color="auto"/>
        <w:right w:val="none" w:sz="0" w:space="0" w:color="auto"/>
      </w:divBdr>
    </w:div>
    <w:div w:id="878322928">
      <w:bodyDiv w:val="1"/>
      <w:marLeft w:val="0"/>
      <w:marRight w:val="0"/>
      <w:marTop w:val="0"/>
      <w:marBottom w:val="0"/>
      <w:divBdr>
        <w:top w:val="none" w:sz="0" w:space="0" w:color="auto"/>
        <w:left w:val="none" w:sz="0" w:space="0" w:color="auto"/>
        <w:bottom w:val="none" w:sz="0" w:space="0" w:color="auto"/>
        <w:right w:val="none" w:sz="0" w:space="0" w:color="auto"/>
      </w:divBdr>
    </w:div>
    <w:div w:id="878783905">
      <w:bodyDiv w:val="1"/>
      <w:marLeft w:val="0"/>
      <w:marRight w:val="0"/>
      <w:marTop w:val="0"/>
      <w:marBottom w:val="0"/>
      <w:divBdr>
        <w:top w:val="none" w:sz="0" w:space="0" w:color="auto"/>
        <w:left w:val="none" w:sz="0" w:space="0" w:color="auto"/>
        <w:bottom w:val="none" w:sz="0" w:space="0" w:color="auto"/>
        <w:right w:val="none" w:sz="0" w:space="0" w:color="auto"/>
      </w:divBdr>
    </w:div>
    <w:div w:id="880634623">
      <w:bodyDiv w:val="1"/>
      <w:marLeft w:val="0"/>
      <w:marRight w:val="0"/>
      <w:marTop w:val="0"/>
      <w:marBottom w:val="0"/>
      <w:divBdr>
        <w:top w:val="none" w:sz="0" w:space="0" w:color="auto"/>
        <w:left w:val="none" w:sz="0" w:space="0" w:color="auto"/>
        <w:bottom w:val="none" w:sz="0" w:space="0" w:color="auto"/>
        <w:right w:val="none" w:sz="0" w:space="0" w:color="auto"/>
      </w:divBdr>
    </w:div>
    <w:div w:id="881870183">
      <w:bodyDiv w:val="1"/>
      <w:marLeft w:val="0"/>
      <w:marRight w:val="0"/>
      <w:marTop w:val="0"/>
      <w:marBottom w:val="0"/>
      <w:divBdr>
        <w:top w:val="none" w:sz="0" w:space="0" w:color="auto"/>
        <w:left w:val="none" w:sz="0" w:space="0" w:color="auto"/>
        <w:bottom w:val="none" w:sz="0" w:space="0" w:color="auto"/>
        <w:right w:val="none" w:sz="0" w:space="0" w:color="auto"/>
      </w:divBdr>
    </w:div>
    <w:div w:id="884026292">
      <w:bodyDiv w:val="1"/>
      <w:marLeft w:val="0"/>
      <w:marRight w:val="0"/>
      <w:marTop w:val="0"/>
      <w:marBottom w:val="0"/>
      <w:divBdr>
        <w:top w:val="none" w:sz="0" w:space="0" w:color="auto"/>
        <w:left w:val="none" w:sz="0" w:space="0" w:color="auto"/>
        <w:bottom w:val="none" w:sz="0" w:space="0" w:color="auto"/>
        <w:right w:val="none" w:sz="0" w:space="0" w:color="auto"/>
      </w:divBdr>
    </w:div>
    <w:div w:id="884178930">
      <w:bodyDiv w:val="1"/>
      <w:marLeft w:val="0"/>
      <w:marRight w:val="0"/>
      <w:marTop w:val="0"/>
      <w:marBottom w:val="0"/>
      <w:divBdr>
        <w:top w:val="none" w:sz="0" w:space="0" w:color="auto"/>
        <w:left w:val="none" w:sz="0" w:space="0" w:color="auto"/>
        <w:bottom w:val="none" w:sz="0" w:space="0" w:color="auto"/>
        <w:right w:val="none" w:sz="0" w:space="0" w:color="auto"/>
      </w:divBdr>
    </w:div>
    <w:div w:id="885601660">
      <w:bodyDiv w:val="1"/>
      <w:marLeft w:val="0"/>
      <w:marRight w:val="0"/>
      <w:marTop w:val="0"/>
      <w:marBottom w:val="0"/>
      <w:divBdr>
        <w:top w:val="none" w:sz="0" w:space="0" w:color="auto"/>
        <w:left w:val="none" w:sz="0" w:space="0" w:color="auto"/>
        <w:bottom w:val="none" w:sz="0" w:space="0" w:color="auto"/>
        <w:right w:val="none" w:sz="0" w:space="0" w:color="auto"/>
      </w:divBdr>
    </w:div>
    <w:div w:id="885676281">
      <w:bodyDiv w:val="1"/>
      <w:marLeft w:val="0"/>
      <w:marRight w:val="0"/>
      <w:marTop w:val="0"/>
      <w:marBottom w:val="0"/>
      <w:divBdr>
        <w:top w:val="none" w:sz="0" w:space="0" w:color="auto"/>
        <w:left w:val="none" w:sz="0" w:space="0" w:color="auto"/>
        <w:bottom w:val="none" w:sz="0" w:space="0" w:color="auto"/>
        <w:right w:val="none" w:sz="0" w:space="0" w:color="auto"/>
      </w:divBdr>
    </w:div>
    <w:div w:id="886143856">
      <w:bodyDiv w:val="1"/>
      <w:marLeft w:val="0"/>
      <w:marRight w:val="0"/>
      <w:marTop w:val="0"/>
      <w:marBottom w:val="0"/>
      <w:divBdr>
        <w:top w:val="none" w:sz="0" w:space="0" w:color="auto"/>
        <w:left w:val="none" w:sz="0" w:space="0" w:color="auto"/>
        <w:bottom w:val="none" w:sz="0" w:space="0" w:color="auto"/>
        <w:right w:val="none" w:sz="0" w:space="0" w:color="auto"/>
      </w:divBdr>
    </w:div>
    <w:div w:id="886793045">
      <w:bodyDiv w:val="1"/>
      <w:marLeft w:val="0"/>
      <w:marRight w:val="0"/>
      <w:marTop w:val="0"/>
      <w:marBottom w:val="0"/>
      <w:divBdr>
        <w:top w:val="none" w:sz="0" w:space="0" w:color="auto"/>
        <w:left w:val="none" w:sz="0" w:space="0" w:color="auto"/>
        <w:bottom w:val="none" w:sz="0" w:space="0" w:color="auto"/>
        <w:right w:val="none" w:sz="0" w:space="0" w:color="auto"/>
      </w:divBdr>
    </w:div>
    <w:div w:id="889027577">
      <w:bodyDiv w:val="1"/>
      <w:marLeft w:val="0"/>
      <w:marRight w:val="0"/>
      <w:marTop w:val="0"/>
      <w:marBottom w:val="0"/>
      <w:divBdr>
        <w:top w:val="none" w:sz="0" w:space="0" w:color="auto"/>
        <w:left w:val="none" w:sz="0" w:space="0" w:color="auto"/>
        <w:bottom w:val="none" w:sz="0" w:space="0" w:color="auto"/>
        <w:right w:val="none" w:sz="0" w:space="0" w:color="auto"/>
      </w:divBdr>
    </w:div>
    <w:div w:id="889732576">
      <w:bodyDiv w:val="1"/>
      <w:marLeft w:val="0"/>
      <w:marRight w:val="0"/>
      <w:marTop w:val="0"/>
      <w:marBottom w:val="0"/>
      <w:divBdr>
        <w:top w:val="none" w:sz="0" w:space="0" w:color="auto"/>
        <w:left w:val="none" w:sz="0" w:space="0" w:color="auto"/>
        <w:bottom w:val="none" w:sz="0" w:space="0" w:color="auto"/>
        <w:right w:val="none" w:sz="0" w:space="0" w:color="auto"/>
      </w:divBdr>
    </w:div>
    <w:div w:id="893808383">
      <w:bodyDiv w:val="1"/>
      <w:marLeft w:val="0"/>
      <w:marRight w:val="0"/>
      <w:marTop w:val="0"/>
      <w:marBottom w:val="0"/>
      <w:divBdr>
        <w:top w:val="none" w:sz="0" w:space="0" w:color="auto"/>
        <w:left w:val="none" w:sz="0" w:space="0" w:color="auto"/>
        <w:bottom w:val="none" w:sz="0" w:space="0" w:color="auto"/>
        <w:right w:val="none" w:sz="0" w:space="0" w:color="auto"/>
      </w:divBdr>
    </w:div>
    <w:div w:id="904493218">
      <w:bodyDiv w:val="1"/>
      <w:marLeft w:val="0"/>
      <w:marRight w:val="0"/>
      <w:marTop w:val="0"/>
      <w:marBottom w:val="0"/>
      <w:divBdr>
        <w:top w:val="none" w:sz="0" w:space="0" w:color="auto"/>
        <w:left w:val="none" w:sz="0" w:space="0" w:color="auto"/>
        <w:bottom w:val="none" w:sz="0" w:space="0" w:color="auto"/>
        <w:right w:val="none" w:sz="0" w:space="0" w:color="auto"/>
      </w:divBdr>
    </w:div>
    <w:div w:id="905067327">
      <w:bodyDiv w:val="1"/>
      <w:marLeft w:val="0"/>
      <w:marRight w:val="0"/>
      <w:marTop w:val="0"/>
      <w:marBottom w:val="0"/>
      <w:divBdr>
        <w:top w:val="none" w:sz="0" w:space="0" w:color="auto"/>
        <w:left w:val="none" w:sz="0" w:space="0" w:color="auto"/>
        <w:bottom w:val="none" w:sz="0" w:space="0" w:color="auto"/>
        <w:right w:val="none" w:sz="0" w:space="0" w:color="auto"/>
      </w:divBdr>
    </w:div>
    <w:div w:id="908878811">
      <w:bodyDiv w:val="1"/>
      <w:marLeft w:val="0"/>
      <w:marRight w:val="0"/>
      <w:marTop w:val="0"/>
      <w:marBottom w:val="0"/>
      <w:divBdr>
        <w:top w:val="none" w:sz="0" w:space="0" w:color="auto"/>
        <w:left w:val="none" w:sz="0" w:space="0" w:color="auto"/>
        <w:bottom w:val="none" w:sz="0" w:space="0" w:color="auto"/>
        <w:right w:val="none" w:sz="0" w:space="0" w:color="auto"/>
      </w:divBdr>
    </w:div>
    <w:div w:id="909929540">
      <w:bodyDiv w:val="1"/>
      <w:marLeft w:val="0"/>
      <w:marRight w:val="0"/>
      <w:marTop w:val="0"/>
      <w:marBottom w:val="0"/>
      <w:divBdr>
        <w:top w:val="none" w:sz="0" w:space="0" w:color="auto"/>
        <w:left w:val="none" w:sz="0" w:space="0" w:color="auto"/>
        <w:bottom w:val="none" w:sz="0" w:space="0" w:color="auto"/>
        <w:right w:val="none" w:sz="0" w:space="0" w:color="auto"/>
      </w:divBdr>
    </w:div>
    <w:div w:id="911234740">
      <w:bodyDiv w:val="1"/>
      <w:marLeft w:val="0"/>
      <w:marRight w:val="0"/>
      <w:marTop w:val="0"/>
      <w:marBottom w:val="0"/>
      <w:divBdr>
        <w:top w:val="none" w:sz="0" w:space="0" w:color="auto"/>
        <w:left w:val="none" w:sz="0" w:space="0" w:color="auto"/>
        <w:bottom w:val="none" w:sz="0" w:space="0" w:color="auto"/>
        <w:right w:val="none" w:sz="0" w:space="0" w:color="auto"/>
      </w:divBdr>
    </w:div>
    <w:div w:id="922179515">
      <w:bodyDiv w:val="1"/>
      <w:marLeft w:val="0"/>
      <w:marRight w:val="0"/>
      <w:marTop w:val="0"/>
      <w:marBottom w:val="0"/>
      <w:divBdr>
        <w:top w:val="none" w:sz="0" w:space="0" w:color="auto"/>
        <w:left w:val="none" w:sz="0" w:space="0" w:color="auto"/>
        <w:bottom w:val="none" w:sz="0" w:space="0" w:color="auto"/>
        <w:right w:val="none" w:sz="0" w:space="0" w:color="auto"/>
      </w:divBdr>
    </w:div>
    <w:div w:id="922180758">
      <w:bodyDiv w:val="1"/>
      <w:marLeft w:val="0"/>
      <w:marRight w:val="0"/>
      <w:marTop w:val="0"/>
      <w:marBottom w:val="0"/>
      <w:divBdr>
        <w:top w:val="none" w:sz="0" w:space="0" w:color="auto"/>
        <w:left w:val="none" w:sz="0" w:space="0" w:color="auto"/>
        <w:bottom w:val="none" w:sz="0" w:space="0" w:color="auto"/>
        <w:right w:val="none" w:sz="0" w:space="0" w:color="auto"/>
      </w:divBdr>
    </w:div>
    <w:div w:id="922566277">
      <w:bodyDiv w:val="1"/>
      <w:marLeft w:val="0"/>
      <w:marRight w:val="0"/>
      <w:marTop w:val="0"/>
      <w:marBottom w:val="0"/>
      <w:divBdr>
        <w:top w:val="none" w:sz="0" w:space="0" w:color="auto"/>
        <w:left w:val="none" w:sz="0" w:space="0" w:color="auto"/>
        <w:bottom w:val="none" w:sz="0" w:space="0" w:color="auto"/>
        <w:right w:val="none" w:sz="0" w:space="0" w:color="auto"/>
      </w:divBdr>
    </w:div>
    <w:div w:id="923345741">
      <w:bodyDiv w:val="1"/>
      <w:marLeft w:val="0"/>
      <w:marRight w:val="0"/>
      <w:marTop w:val="0"/>
      <w:marBottom w:val="0"/>
      <w:divBdr>
        <w:top w:val="none" w:sz="0" w:space="0" w:color="auto"/>
        <w:left w:val="none" w:sz="0" w:space="0" w:color="auto"/>
        <w:bottom w:val="none" w:sz="0" w:space="0" w:color="auto"/>
        <w:right w:val="none" w:sz="0" w:space="0" w:color="auto"/>
      </w:divBdr>
    </w:div>
    <w:div w:id="925269113">
      <w:bodyDiv w:val="1"/>
      <w:marLeft w:val="0"/>
      <w:marRight w:val="0"/>
      <w:marTop w:val="0"/>
      <w:marBottom w:val="0"/>
      <w:divBdr>
        <w:top w:val="none" w:sz="0" w:space="0" w:color="auto"/>
        <w:left w:val="none" w:sz="0" w:space="0" w:color="auto"/>
        <w:bottom w:val="none" w:sz="0" w:space="0" w:color="auto"/>
        <w:right w:val="none" w:sz="0" w:space="0" w:color="auto"/>
      </w:divBdr>
    </w:div>
    <w:div w:id="926110028">
      <w:bodyDiv w:val="1"/>
      <w:marLeft w:val="0"/>
      <w:marRight w:val="0"/>
      <w:marTop w:val="0"/>
      <w:marBottom w:val="0"/>
      <w:divBdr>
        <w:top w:val="none" w:sz="0" w:space="0" w:color="auto"/>
        <w:left w:val="none" w:sz="0" w:space="0" w:color="auto"/>
        <w:bottom w:val="none" w:sz="0" w:space="0" w:color="auto"/>
        <w:right w:val="none" w:sz="0" w:space="0" w:color="auto"/>
      </w:divBdr>
    </w:div>
    <w:div w:id="927886452">
      <w:bodyDiv w:val="1"/>
      <w:marLeft w:val="0"/>
      <w:marRight w:val="0"/>
      <w:marTop w:val="0"/>
      <w:marBottom w:val="0"/>
      <w:divBdr>
        <w:top w:val="none" w:sz="0" w:space="0" w:color="auto"/>
        <w:left w:val="none" w:sz="0" w:space="0" w:color="auto"/>
        <w:bottom w:val="none" w:sz="0" w:space="0" w:color="auto"/>
        <w:right w:val="none" w:sz="0" w:space="0" w:color="auto"/>
      </w:divBdr>
    </w:div>
    <w:div w:id="931625027">
      <w:bodyDiv w:val="1"/>
      <w:marLeft w:val="0"/>
      <w:marRight w:val="0"/>
      <w:marTop w:val="0"/>
      <w:marBottom w:val="0"/>
      <w:divBdr>
        <w:top w:val="none" w:sz="0" w:space="0" w:color="auto"/>
        <w:left w:val="none" w:sz="0" w:space="0" w:color="auto"/>
        <w:bottom w:val="none" w:sz="0" w:space="0" w:color="auto"/>
        <w:right w:val="none" w:sz="0" w:space="0" w:color="auto"/>
      </w:divBdr>
    </w:div>
    <w:div w:id="932709727">
      <w:bodyDiv w:val="1"/>
      <w:marLeft w:val="0"/>
      <w:marRight w:val="0"/>
      <w:marTop w:val="0"/>
      <w:marBottom w:val="0"/>
      <w:divBdr>
        <w:top w:val="none" w:sz="0" w:space="0" w:color="auto"/>
        <w:left w:val="none" w:sz="0" w:space="0" w:color="auto"/>
        <w:bottom w:val="none" w:sz="0" w:space="0" w:color="auto"/>
        <w:right w:val="none" w:sz="0" w:space="0" w:color="auto"/>
      </w:divBdr>
    </w:div>
    <w:div w:id="936213614">
      <w:bodyDiv w:val="1"/>
      <w:marLeft w:val="0"/>
      <w:marRight w:val="0"/>
      <w:marTop w:val="0"/>
      <w:marBottom w:val="0"/>
      <w:divBdr>
        <w:top w:val="none" w:sz="0" w:space="0" w:color="auto"/>
        <w:left w:val="none" w:sz="0" w:space="0" w:color="auto"/>
        <w:bottom w:val="none" w:sz="0" w:space="0" w:color="auto"/>
        <w:right w:val="none" w:sz="0" w:space="0" w:color="auto"/>
      </w:divBdr>
    </w:div>
    <w:div w:id="936251847">
      <w:bodyDiv w:val="1"/>
      <w:marLeft w:val="0"/>
      <w:marRight w:val="0"/>
      <w:marTop w:val="0"/>
      <w:marBottom w:val="0"/>
      <w:divBdr>
        <w:top w:val="none" w:sz="0" w:space="0" w:color="auto"/>
        <w:left w:val="none" w:sz="0" w:space="0" w:color="auto"/>
        <w:bottom w:val="none" w:sz="0" w:space="0" w:color="auto"/>
        <w:right w:val="none" w:sz="0" w:space="0" w:color="auto"/>
      </w:divBdr>
    </w:div>
    <w:div w:id="936449665">
      <w:bodyDiv w:val="1"/>
      <w:marLeft w:val="0"/>
      <w:marRight w:val="0"/>
      <w:marTop w:val="0"/>
      <w:marBottom w:val="0"/>
      <w:divBdr>
        <w:top w:val="none" w:sz="0" w:space="0" w:color="auto"/>
        <w:left w:val="none" w:sz="0" w:space="0" w:color="auto"/>
        <w:bottom w:val="none" w:sz="0" w:space="0" w:color="auto"/>
        <w:right w:val="none" w:sz="0" w:space="0" w:color="auto"/>
      </w:divBdr>
    </w:div>
    <w:div w:id="938679387">
      <w:bodyDiv w:val="1"/>
      <w:marLeft w:val="0"/>
      <w:marRight w:val="0"/>
      <w:marTop w:val="0"/>
      <w:marBottom w:val="0"/>
      <w:divBdr>
        <w:top w:val="none" w:sz="0" w:space="0" w:color="auto"/>
        <w:left w:val="none" w:sz="0" w:space="0" w:color="auto"/>
        <w:bottom w:val="none" w:sz="0" w:space="0" w:color="auto"/>
        <w:right w:val="none" w:sz="0" w:space="0" w:color="auto"/>
      </w:divBdr>
    </w:div>
    <w:div w:id="939946585">
      <w:bodyDiv w:val="1"/>
      <w:marLeft w:val="0"/>
      <w:marRight w:val="0"/>
      <w:marTop w:val="0"/>
      <w:marBottom w:val="0"/>
      <w:divBdr>
        <w:top w:val="none" w:sz="0" w:space="0" w:color="auto"/>
        <w:left w:val="none" w:sz="0" w:space="0" w:color="auto"/>
        <w:bottom w:val="none" w:sz="0" w:space="0" w:color="auto"/>
        <w:right w:val="none" w:sz="0" w:space="0" w:color="auto"/>
      </w:divBdr>
    </w:div>
    <w:div w:id="942150715">
      <w:bodyDiv w:val="1"/>
      <w:marLeft w:val="0"/>
      <w:marRight w:val="0"/>
      <w:marTop w:val="0"/>
      <w:marBottom w:val="0"/>
      <w:divBdr>
        <w:top w:val="none" w:sz="0" w:space="0" w:color="auto"/>
        <w:left w:val="none" w:sz="0" w:space="0" w:color="auto"/>
        <w:bottom w:val="none" w:sz="0" w:space="0" w:color="auto"/>
        <w:right w:val="none" w:sz="0" w:space="0" w:color="auto"/>
      </w:divBdr>
    </w:div>
    <w:div w:id="946933432">
      <w:bodyDiv w:val="1"/>
      <w:marLeft w:val="0"/>
      <w:marRight w:val="0"/>
      <w:marTop w:val="0"/>
      <w:marBottom w:val="0"/>
      <w:divBdr>
        <w:top w:val="none" w:sz="0" w:space="0" w:color="auto"/>
        <w:left w:val="none" w:sz="0" w:space="0" w:color="auto"/>
        <w:bottom w:val="none" w:sz="0" w:space="0" w:color="auto"/>
        <w:right w:val="none" w:sz="0" w:space="0" w:color="auto"/>
      </w:divBdr>
    </w:div>
    <w:div w:id="946960508">
      <w:bodyDiv w:val="1"/>
      <w:marLeft w:val="0"/>
      <w:marRight w:val="0"/>
      <w:marTop w:val="0"/>
      <w:marBottom w:val="0"/>
      <w:divBdr>
        <w:top w:val="none" w:sz="0" w:space="0" w:color="auto"/>
        <w:left w:val="none" w:sz="0" w:space="0" w:color="auto"/>
        <w:bottom w:val="none" w:sz="0" w:space="0" w:color="auto"/>
        <w:right w:val="none" w:sz="0" w:space="0" w:color="auto"/>
      </w:divBdr>
    </w:div>
    <w:div w:id="947855277">
      <w:bodyDiv w:val="1"/>
      <w:marLeft w:val="0"/>
      <w:marRight w:val="0"/>
      <w:marTop w:val="0"/>
      <w:marBottom w:val="0"/>
      <w:divBdr>
        <w:top w:val="none" w:sz="0" w:space="0" w:color="auto"/>
        <w:left w:val="none" w:sz="0" w:space="0" w:color="auto"/>
        <w:bottom w:val="none" w:sz="0" w:space="0" w:color="auto"/>
        <w:right w:val="none" w:sz="0" w:space="0" w:color="auto"/>
      </w:divBdr>
    </w:div>
    <w:div w:id="948660850">
      <w:bodyDiv w:val="1"/>
      <w:marLeft w:val="0"/>
      <w:marRight w:val="0"/>
      <w:marTop w:val="0"/>
      <w:marBottom w:val="0"/>
      <w:divBdr>
        <w:top w:val="none" w:sz="0" w:space="0" w:color="auto"/>
        <w:left w:val="none" w:sz="0" w:space="0" w:color="auto"/>
        <w:bottom w:val="none" w:sz="0" w:space="0" w:color="auto"/>
        <w:right w:val="none" w:sz="0" w:space="0" w:color="auto"/>
      </w:divBdr>
    </w:div>
    <w:div w:id="951396379">
      <w:bodyDiv w:val="1"/>
      <w:marLeft w:val="0"/>
      <w:marRight w:val="0"/>
      <w:marTop w:val="0"/>
      <w:marBottom w:val="0"/>
      <w:divBdr>
        <w:top w:val="none" w:sz="0" w:space="0" w:color="auto"/>
        <w:left w:val="none" w:sz="0" w:space="0" w:color="auto"/>
        <w:bottom w:val="none" w:sz="0" w:space="0" w:color="auto"/>
        <w:right w:val="none" w:sz="0" w:space="0" w:color="auto"/>
      </w:divBdr>
    </w:div>
    <w:div w:id="952321770">
      <w:bodyDiv w:val="1"/>
      <w:marLeft w:val="0"/>
      <w:marRight w:val="0"/>
      <w:marTop w:val="0"/>
      <w:marBottom w:val="0"/>
      <w:divBdr>
        <w:top w:val="none" w:sz="0" w:space="0" w:color="auto"/>
        <w:left w:val="none" w:sz="0" w:space="0" w:color="auto"/>
        <w:bottom w:val="none" w:sz="0" w:space="0" w:color="auto"/>
        <w:right w:val="none" w:sz="0" w:space="0" w:color="auto"/>
      </w:divBdr>
    </w:div>
    <w:div w:id="952396392">
      <w:bodyDiv w:val="1"/>
      <w:marLeft w:val="0"/>
      <w:marRight w:val="0"/>
      <w:marTop w:val="0"/>
      <w:marBottom w:val="0"/>
      <w:divBdr>
        <w:top w:val="none" w:sz="0" w:space="0" w:color="auto"/>
        <w:left w:val="none" w:sz="0" w:space="0" w:color="auto"/>
        <w:bottom w:val="none" w:sz="0" w:space="0" w:color="auto"/>
        <w:right w:val="none" w:sz="0" w:space="0" w:color="auto"/>
      </w:divBdr>
    </w:div>
    <w:div w:id="953026605">
      <w:bodyDiv w:val="1"/>
      <w:marLeft w:val="0"/>
      <w:marRight w:val="0"/>
      <w:marTop w:val="0"/>
      <w:marBottom w:val="0"/>
      <w:divBdr>
        <w:top w:val="none" w:sz="0" w:space="0" w:color="auto"/>
        <w:left w:val="none" w:sz="0" w:space="0" w:color="auto"/>
        <w:bottom w:val="none" w:sz="0" w:space="0" w:color="auto"/>
        <w:right w:val="none" w:sz="0" w:space="0" w:color="auto"/>
      </w:divBdr>
    </w:div>
    <w:div w:id="953249148">
      <w:bodyDiv w:val="1"/>
      <w:marLeft w:val="0"/>
      <w:marRight w:val="0"/>
      <w:marTop w:val="0"/>
      <w:marBottom w:val="0"/>
      <w:divBdr>
        <w:top w:val="none" w:sz="0" w:space="0" w:color="auto"/>
        <w:left w:val="none" w:sz="0" w:space="0" w:color="auto"/>
        <w:bottom w:val="none" w:sz="0" w:space="0" w:color="auto"/>
        <w:right w:val="none" w:sz="0" w:space="0" w:color="auto"/>
      </w:divBdr>
    </w:div>
    <w:div w:id="954139543">
      <w:bodyDiv w:val="1"/>
      <w:marLeft w:val="0"/>
      <w:marRight w:val="0"/>
      <w:marTop w:val="0"/>
      <w:marBottom w:val="0"/>
      <w:divBdr>
        <w:top w:val="none" w:sz="0" w:space="0" w:color="auto"/>
        <w:left w:val="none" w:sz="0" w:space="0" w:color="auto"/>
        <w:bottom w:val="none" w:sz="0" w:space="0" w:color="auto"/>
        <w:right w:val="none" w:sz="0" w:space="0" w:color="auto"/>
      </w:divBdr>
    </w:div>
    <w:div w:id="956520908">
      <w:bodyDiv w:val="1"/>
      <w:marLeft w:val="0"/>
      <w:marRight w:val="0"/>
      <w:marTop w:val="0"/>
      <w:marBottom w:val="0"/>
      <w:divBdr>
        <w:top w:val="none" w:sz="0" w:space="0" w:color="auto"/>
        <w:left w:val="none" w:sz="0" w:space="0" w:color="auto"/>
        <w:bottom w:val="none" w:sz="0" w:space="0" w:color="auto"/>
        <w:right w:val="none" w:sz="0" w:space="0" w:color="auto"/>
      </w:divBdr>
    </w:div>
    <w:div w:id="957953342">
      <w:bodyDiv w:val="1"/>
      <w:marLeft w:val="0"/>
      <w:marRight w:val="0"/>
      <w:marTop w:val="0"/>
      <w:marBottom w:val="0"/>
      <w:divBdr>
        <w:top w:val="none" w:sz="0" w:space="0" w:color="auto"/>
        <w:left w:val="none" w:sz="0" w:space="0" w:color="auto"/>
        <w:bottom w:val="none" w:sz="0" w:space="0" w:color="auto"/>
        <w:right w:val="none" w:sz="0" w:space="0" w:color="auto"/>
      </w:divBdr>
      <w:divsChild>
        <w:div w:id="1132291524">
          <w:marLeft w:val="0"/>
          <w:marRight w:val="0"/>
          <w:marTop w:val="0"/>
          <w:marBottom w:val="0"/>
          <w:divBdr>
            <w:top w:val="none" w:sz="0" w:space="0" w:color="auto"/>
            <w:left w:val="none" w:sz="0" w:space="0" w:color="auto"/>
            <w:bottom w:val="none" w:sz="0" w:space="0" w:color="auto"/>
            <w:right w:val="none" w:sz="0" w:space="0" w:color="auto"/>
          </w:divBdr>
          <w:divsChild>
            <w:div w:id="515000270">
              <w:marLeft w:val="0"/>
              <w:marRight w:val="0"/>
              <w:marTop w:val="0"/>
              <w:marBottom w:val="0"/>
              <w:divBdr>
                <w:top w:val="none" w:sz="0" w:space="0" w:color="auto"/>
                <w:left w:val="none" w:sz="0" w:space="0" w:color="auto"/>
                <w:bottom w:val="none" w:sz="0" w:space="0" w:color="auto"/>
                <w:right w:val="none" w:sz="0" w:space="0" w:color="auto"/>
              </w:divBdr>
              <w:divsChild>
                <w:div w:id="1093403342">
                  <w:marLeft w:val="0"/>
                  <w:marRight w:val="0"/>
                  <w:marTop w:val="0"/>
                  <w:marBottom w:val="0"/>
                  <w:divBdr>
                    <w:top w:val="none" w:sz="0" w:space="0" w:color="auto"/>
                    <w:left w:val="none" w:sz="0" w:space="0" w:color="auto"/>
                    <w:bottom w:val="none" w:sz="0" w:space="0" w:color="auto"/>
                    <w:right w:val="none" w:sz="0" w:space="0" w:color="auto"/>
                  </w:divBdr>
                  <w:divsChild>
                    <w:div w:id="131867795">
                      <w:marLeft w:val="0"/>
                      <w:marRight w:val="0"/>
                      <w:marTop w:val="0"/>
                      <w:marBottom w:val="0"/>
                      <w:divBdr>
                        <w:top w:val="none" w:sz="0" w:space="0" w:color="auto"/>
                        <w:left w:val="none" w:sz="0" w:space="0" w:color="auto"/>
                        <w:bottom w:val="none" w:sz="0" w:space="0" w:color="auto"/>
                        <w:right w:val="none" w:sz="0" w:space="0" w:color="auto"/>
                      </w:divBdr>
                      <w:divsChild>
                        <w:div w:id="290794342">
                          <w:marLeft w:val="0"/>
                          <w:marRight w:val="0"/>
                          <w:marTop w:val="0"/>
                          <w:marBottom w:val="0"/>
                          <w:divBdr>
                            <w:top w:val="none" w:sz="0" w:space="0" w:color="auto"/>
                            <w:left w:val="none" w:sz="0" w:space="0" w:color="auto"/>
                            <w:bottom w:val="none" w:sz="0" w:space="0" w:color="auto"/>
                            <w:right w:val="none" w:sz="0" w:space="0" w:color="auto"/>
                          </w:divBdr>
                          <w:divsChild>
                            <w:div w:id="1822843117">
                              <w:marLeft w:val="0"/>
                              <w:marRight w:val="0"/>
                              <w:marTop w:val="0"/>
                              <w:marBottom w:val="0"/>
                              <w:divBdr>
                                <w:top w:val="none" w:sz="0" w:space="0" w:color="auto"/>
                                <w:left w:val="none" w:sz="0" w:space="0" w:color="auto"/>
                                <w:bottom w:val="none" w:sz="0" w:space="0" w:color="auto"/>
                                <w:right w:val="none" w:sz="0" w:space="0" w:color="auto"/>
                              </w:divBdr>
                              <w:divsChild>
                                <w:div w:id="1354266675">
                                  <w:marLeft w:val="0"/>
                                  <w:marRight w:val="0"/>
                                  <w:marTop w:val="0"/>
                                  <w:marBottom w:val="0"/>
                                  <w:divBdr>
                                    <w:top w:val="none" w:sz="0" w:space="0" w:color="auto"/>
                                    <w:left w:val="none" w:sz="0" w:space="0" w:color="auto"/>
                                    <w:bottom w:val="none" w:sz="0" w:space="0" w:color="auto"/>
                                    <w:right w:val="none" w:sz="0" w:space="0" w:color="auto"/>
                                  </w:divBdr>
                                  <w:divsChild>
                                    <w:div w:id="1475759869">
                                      <w:marLeft w:val="0"/>
                                      <w:marRight w:val="0"/>
                                      <w:marTop w:val="0"/>
                                      <w:marBottom w:val="0"/>
                                      <w:divBdr>
                                        <w:top w:val="none" w:sz="0" w:space="0" w:color="auto"/>
                                        <w:left w:val="none" w:sz="0" w:space="0" w:color="auto"/>
                                        <w:bottom w:val="none" w:sz="0" w:space="0" w:color="auto"/>
                                        <w:right w:val="none" w:sz="0" w:space="0" w:color="auto"/>
                                      </w:divBdr>
                                      <w:divsChild>
                                        <w:div w:id="246309797">
                                          <w:marLeft w:val="0"/>
                                          <w:marRight w:val="0"/>
                                          <w:marTop w:val="0"/>
                                          <w:marBottom w:val="0"/>
                                          <w:divBdr>
                                            <w:top w:val="none" w:sz="0" w:space="0" w:color="auto"/>
                                            <w:left w:val="none" w:sz="0" w:space="0" w:color="auto"/>
                                            <w:bottom w:val="none" w:sz="0" w:space="0" w:color="auto"/>
                                            <w:right w:val="none" w:sz="0" w:space="0" w:color="auto"/>
                                          </w:divBdr>
                                          <w:divsChild>
                                            <w:div w:id="869339134">
                                              <w:marLeft w:val="0"/>
                                              <w:marRight w:val="0"/>
                                              <w:marTop w:val="0"/>
                                              <w:marBottom w:val="0"/>
                                              <w:divBdr>
                                                <w:top w:val="none" w:sz="0" w:space="0" w:color="auto"/>
                                                <w:left w:val="none" w:sz="0" w:space="0" w:color="auto"/>
                                                <w:bottom w:val="none" w:sz="0" w:space="0" w:color="auto"/>
                                                <w:right w:val="none" w:sz="0" w:space="0" w:color="auto"/>
                                              </w:divBdr>
                                              <w:divsChild>
                                                <w:div w:id="369427094">
                                                  <w:marLeft w:val="0"/>
                                                  <w:marRight w:val="0"/>
                                                  <w:marTop w:val="0"/>
                                                  <w:marBottom w:val="0"/>
                                                  <w:divBdr>
                                                    <w:top w:val="none" w:sz="0" w:space="0" w:color="auto"/>
                                                    <w:left w:val="none" w:sz="0" w:space="0" w:color="auto"/>
                                                    <w:bottom w:val="none" w:sz="0" w:space="0" w:color="auto"/>
                                                    <w:right w:val="none" w:sz="0" w:space="0" w:color="auto"/>
                                                  </w:divBdr>
                                                  <w:divsChild>
                                                    <w:div w:id="1563982060">
                                                      <w:marLeft w:val="0"/>
                                                      <w:marRight w:val="0"/>
                                                      <w:marTop w:val="0"/>
                                                      <w:marBottom w:val="0"/>
                                                      <w:divBdr>
                                                        <w:top w:val="none" w:sz="0" w:space="0" w:color="auto"/>
                                                        <w:left w:val="none" w:sz="0" w:space="0" w:color="auto"/>
                                                        <w:bottom w:val="none" w:sz="0" w:space="0" w:color="auto"/>
                                                        <w:right w:val="none" w:sz="0" w:space="0" w:color="auto"/>
                                                      </w:divBdr>
                                                      <w:divsChild>
                                                        <w:div w:id="913048538">
                                                          <w:marLeft w:val="0"/>
                                                          <w:marRight w:val="0"/>
                                                          <w:marTop w:val="0"/>
                                                          <w:marBottom w:val="0"/>
                                                          <w:divBdr>
                                                            <w:top w:val="none" w:sz="0" w:space="0" w:color="auto"/>
                                                            <w:left w:val="none" w:sz="0" w:space="0" w:color="auto"/>
                                                            <w:bottom w:val="none" w:sz="0" w:space="0" w:color="auto"/>
                                                            <w:right w:val="none" w:sz="0" w:space="0" w:color="auto"/>
                                                          </w:divBdr>
                                                          <w:divsChild>
                                                            <w:div w:id="684942978">
                                                              <w:marLeft w:val="0"/>
                                                              <w:marRight w:val="0"/>
                                                              <w:marTop w:val="0"/>
                                                              <w:marBottom w:val="0"/>
                                                              <w:divBdr>
                                                                <w:top w:val="none" w:sz="0" w:space="0" w:color="auto"/>
                                                                <w:left w:val="none" w:sz="0" w:space="0" w:color="auto"/>
                                                                <w:bottom w:val="none" w:sz="0" w:space="0" w:color="auto"/>
                                                                <w:right w:val="none" w:sz="0" w:space="0" w:color="auto"/>
                                                              </w:divBdr>
                                                              <w:divsChild>
                                                                <w:div w:id="172768051">
                                                                  <w:marLeft w:val="0"/>
                                                                  <w:marRight w:val="0"/>
                                                                  <w:marTop w:val="0"/>
                                                                  <w:marBottom w:val="0"/>
                                                                  <w:divBdr>
                                                                    <w:top w:val="none" w:sz="0" w:space="0" w:color="auto"/>
                                                                    <w:left w:val="none" w:sz="0" w:space="0" w:color="auto"/>
                                                                    <w:bottom w:val="none" w:sz="0" w:space="0" w:color="auto"/>
                                                                    <w:right w:val="none" w:sz="0" w:space="0" w:color="auto"/>
                                                                  </w:divBdr>
                                                                  <w:divsChild>
                                                                    <w:div w:id="7963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9264341">
      <w:bodyDiv w:val="1"/>
      <w:marLeft w:val="0"/>
      <w:marRight w:val="0"/>
      <w:marTop w:val="0"/>
      <w:marBottom w:val="0"/>
      <w:divBdr>
        <w:top w:val="none" w:sz="0" w:space="0" w:color="auto"/>
        <w:left w:val="none" w:sz="0" w:space="0" w:color="auto"/>
        <w:bottom w:val="none" w:sz="0" w:space="0" w:color="auto"/>
        <w:right w:val="none" w:sz="0" w:space="0" w:color="auto"/>
      </w:divBdr>
    </w:div>
    <w:div w:id="965045802">
      <w:bodyDiv w:val="1"/>
      <w:marLeft w:val="0"/>
      <w:marRight w:val="0"/>
      <w:marTop w:val="0"/>
      <w:marBottom w:val="0"/>
      <w:divBdr>
        <w:top w:val="none" w:sz="0" w:space="0" w:color="auto"/>
        <w:left w:val="none" w:sz="0" w:space="0" w:color="auto"/>
        <w:bottom w:val="none" w:sz="0" w:space="0" w:color="auto"/>
        <w:right w:val="none" w:sz="0" w:space="0" w:color="auto"/>
      </w:divBdr>
    </w:div>
    <w:div w:id="967708618">
      <w:bodyDiv w:val="1"/>
      <w:marLeft w:val="0"/>
      <w:marRight w:val="0"/>
      <w:marTop w:val="0"/>
      <w:marBottom w:val="0"/>
      <w:divBdr>
        <w:top w:val="none" w:sz="0" w:space="0" w:color="auto"/>
        <w:left w:val="none" w:sz="0" w:space="0" w:color="auto"/>
        <w:bottom w:val="none" w:sz="0" w:space="0" w:color="auto"/>
        <w:right w:val="none" w:sz="0" w:space="0" w:color="auto"/>
      </w:divBdr>
    </w:div>
    <w:div w:id="967711166">
      <w:bodyDiv w:val="1"/>
      <w:marLeft w:val="0"/>
      <w:marRight w:val="0"/>
      <w:marTop w:val="0"/>
      <w:marBottom w:val="0"/>
      <w:divBdr>
        <w:top w:val="none" w:sz="0" w:space="0" w:color="auto"/>
        <w:left w:val="none" w:sz="0" w:space="0" w:color="auto"/>
        <w:bottom w:val="none" w:sz="0" w:space="0" w:color="auto"/>
        <w:right w:val="none" w:sz="0" w:space="0" w:color="auto"/>
      </w:divBdr>
    </w:div>
    <w:div w:id="969550485">
      <w:bodyDiv w:val="1"/>
      <w:marLeft w:val="0"/>
      <w:marRight w:val="0"/>
      <w:marTop w:val="0"/>
      <w:marBottom w:val="0"/>
      <w:divBdr>
        <w:top w:val="none" w:sz="0" w:space="0" w:color="auto"/>
        <w:left w:val="none" w:sz="0" w:space="0" w:color="auto"/>
        <w:bottom w:val="none" w:sz="0" w:space="0" w:color="auto"/>
        <w:right w:val="none" w:sz="0" w:space="0" w:color="auto"/>
      </w:divBdr>
    </w:div>
    <w:div w:id="970673599">
      <w:bodyDiv w:val="1"/>
      <w:marLeft w:val="0"/>
      <w:marRight w:val="0"/>
      <w:marTop w:val="0"/>
      <w:marBottom w:val="0"/>
      <w:divBdr>
        <w:top w:val="none" w:sz="0" w:space="0" w:color="auto"/>
        <w:left w:val="none" w:sz="0" w:space="0" w:color="auto"/>
        <w:bottom w:val="none" w:sz="0" w:space="0" w:color="auto"/>
        <w:right w:val="none" w:sz="0" w:space="0" w:color="auto"/>
      </w:divBdr>
    </w:div>
    <w:div w:id="971330438">
      <w:bodyDiv w:val="1"/>
      <w:marLeft w:val="0"/>
      <w:marRight w:val="0"/>
      <w:marTop w:val="0"/>
      <w:marBottom w:val="0"/>
      <w:divBdr>
        <w:top w:val="none" w:sz="0" w:space="0" w:color="auto"/>
        <w:left w:val="none" w:sz="0" w:space="0" w:color="auto"/>
        <w:bottom w:val="none" w:sz="0" w:space="0" w:color="auto"/>
        <w:right w:val="none" w:sz="0" w:space="0" w:color="auto"/>
      </w:divBdr>
    </w:div>
    <w:div w:id="974213106">
      <w:bodyDiv w:val="1"/>
      <w:marLeft w:val="0"/>
      <w:marRight w:val="0"/>
      <w:marTop w:val="0"/>
      <w:marBottom w:val="0"/>
      <w:divBdr>
        <w:top w:val="none" w:sz="0" w:space="0" w:color="auto"/>
        <w:left w:val="none" w:sz="0" w:space="0" w:color="auto"/>
        <w:bottom w:val="none" w:sz="0" w:space="0" w:color="auto"/>
        <w:right w:val="none" w:sz="0" w:space="0" w:color="auto"/>
      </w:divBdr>
    </w:div>
    <w:div w:id="974412535">
      <w:bodyDiv w:val="1"/>
      <w:marLeft w:val="0"/>
      <w:marRight w:val="0"/>
      <w:marTop w:val="0"/>
      <w:marBottom w:val="0"/>
      <w:divBdr>
        <w:top w:val="none" w:sz="0" w:space="0" w:color="auto"/>
        <w:left w:val="none" w:sz="0" w:space="0" w:color="auto"/>
        <w:bottom w:val="none" w:sz="0" w:space="0" w:color="auto"/>
        <w:right w:val="none" w:sz="0" w:space="0" w:color="auto"/>
      </w:divBdr>
    </w:div>
    <w:div w:id="984697075">
      <w:bodyDiv w:val="1"/>
      <w:marLeft w:val="0"/>
      <w:marRight w:val="0"/>
      <w:marTop w:val="0"/>
      <w:marBottom w:val="0"/>
      <w:divBdr>
        <w:top w:val="none" w:sz="0" w:space="0" w:color="auto"/>
        <w:left w:val="none" w:sz="0" w:space="0" w:color="auto"/>
        <w:bottom w:val="none" w:sz="0" w:space="0" w:color="auto"/>
        <w:right w:val="none" w:sz="0" w:space="0" w:color="auto"/>
      </w:divBdr>
    </w:div>
    <w:div w:id="986281024">
      <w:bodyDiv w:val="1"/>
      <w:marLeft w:val="0"/>
      <w:marRight w:val="0"/>
      <w:marTop w:val="0"/>
      <w:marBottom w:val="0"/>
      <w:divBdr>
        <w:top w:val="none" w:sz="0" w:space="0" w:color="auto"/>
        <w:left w:val="none" w:sz="0" w:space="0" w:color="auto"/>
        <w:bottom w:val="none" w:sz="0" w:space="0" w:color="auto"/>
        <w:right w:val="none" w:sz="0" w:space="0" w:color="auto"/>
      </w:divBdr>
    </w:div>
    <w:div w:id="988368065">
      <w:bodyDiv w:val="1"/>
      <w:marLeft w:val="0"/>
      <w:marRight w:val="0"/>
      <w:marTop w:val="0"/>
      <w:marBottom w:val="0"/>
      <w:divBdr>
        <w:top w:val="none" w:sz="0" w:space="0" w:color="auto"/>
        <w:left w:val="none" w:sz="0" w:space="0" w:color="auto"/>
        <w:bottom w:val="none" w:sz="0" w:space="0" w:color="auto"/>
        <w:right w:val="none" w:sz="0" w:space="0" w:color="auto"/>
      </w:divBdr>
    </w:div>
    <w:div w:id="990913736">
      <w:bodyDiv w:val="1"/>
      <w:marLeft w:val="0"/>
      <w:marRight w:val="0"/>
      <w:marTop w:val="0"/>
      <w:marBottom w:val="0"/>
      <w:divBdr>
        <w:top w:val="none" w:sz="0" w:space="0" w:color="auto"/>
        <w:left w:val="none" w:sz="0" w:space="0" w:color="auto"/>
        <w:bottom w:val="none" w:sz="0" w:space="0" w:color="auto"/>
        <w:right w:val="none" w:sz="0" w:space="0" w:color="auto"/>
      </w:divBdr>
    </w:div>
    <w:div w:id="991179932">
      <w:bodyDiv w:val="1"/>
      <w:marLeft w:val="0"/>
      <w:marRight w:val="0"/>
      <w:marTop w:val="0"/>
      <w:marBottom w:val="0"/>
      <w:divBdr>
        <w:top w:val="none" w:sz="0" w:space="0" w:color="auto"/>
        <w:left w:val="none" w:sz="0" w:space="0" w:color="auto"/>
        <w:bottom w:val="none" w:sz="0" w:space="0" w:color="auto"/>
        <w:right w:val="none" w:sz="0" w:space="0" w:color="auto"/>
      </w:divBdr>
    </w:div>
    <w:div w:id="991641264">
      <w:bodyDiv w:val="1"/>
      <w:marLeft w:val="0"/>
      <w:marRight w:val="0"/>
      <w:marTop w:val="0"/>
      <w:marBottom w:val="0"/>
      <w:divBdr>
        <w:top w:val="none" w:sz="0" w:space="0" w:color="auto"/>
        <w:left w:val="none" w:sz="0" w:space="0" w:color="auto"/>
        <w:bottom w:val="none" w:sz="0" w:space="0" w:color="auto"/>
        <w:right w:val="none" w:sz="0" w:space="0" w:color="auto"/>
      </w:divBdr>
    </w:div>
    <w:div w:id="992486525">
      <w:bodyDiv w:val="1"/>
      <w:marLeft w:val="0"/>
      <w:marRight w:val="0"/>
      <w:marTop w:val="0"/>
      <w:marBottom w:val="0"/>
      <w:divBdr>
        <w:top w:val="none" w:sz="0" w:space="0" w:color="auto"/>
        <w:left w:val="none" w:sz="0" w:space="0" w:color="auto"/>
        <w:bottom w:val="none" w:sz="0" w:space="0" w:color="auto"/>
        <w:right w:val="none" w:sz="0" w:space="0" w:color="auto"/>
      </w:divBdr>
    </w:div>
    <w:div w:id="993221407">
      <w:bodyDiv w:val="1"/>
      <w:marLeft w:val="0"/>
      <w:marRight w:val="0"/>
      <w:marTop w:val="0"/>
      <w:marBottom w:val="0"/>
      <w:divBdr>
        <w:top w:val="none" w:sz="0" w:space="0" w:color="auto"/>
        <w:left w:val="none" w:sz="0" w:space="0" w:color="auto"/>
        <w:bottom w:val="none" w:sz="0" w:space="0" w:color="auto"/>
        <w:right w:val="none" w:sz="0" w:space="0" w:color="auto"/>
      </w:divBdr>
    </w:div>
    <w:div w:id="994186778">
      <w:bodyDiv w:val="1"/>
      <w:marLeft w:val="0"/>
      <w:marRight w:val="0"/>
      <w:marTop w:val="0"/>
      <w:marBottom w:val="0"/>
      <w:divBdr>
        <w:top w:val="none" w:sz="0" w:space="0" w:color="auto"/>
        <w:left w:val="none" w:sz="0" w:space="0" w:color="auto"/>
        <w:bottom w:val="none" w:sz="0" w:space="0" w:color="auto"/>
        <w:right w:val="none" w:sz="0" w:space="0" w:color="auto"/>
      </w:divBdr>
    </w:div>
    <w:div w:id="994340561">
      <w:bodyDiv w:val="1"/>
      <w:marLeft w:val="0"/>
      <w:marRight w:val="0"/>
      <w:marTop w:val="0"/>
      <w:marBottom w:val="0"/>
      <w:divBdr>
        <w:top w:val="none" w:sz="0" w:space="0" w:color="auto"/>
        <w:left w:val="none" w:sz="0" w:space="0" w:color="auto"/>
        <w:bottom w:val="none" w:sz="0" w:space="0" w:color="auto"/>
        <w:right w:val="none" w:sz="0" w:space="0" w:color="auto"/>
      </w:divBdr>
    </w:div>
    <w:div w:id="995453580">
      <w:bodyDiv w:val="1"/>
      <w:marLeft w:val="0"/>
      <w:marRight w:val="0"/>
      <w:marTop w:val="0"/>
      <w:marBottom w:val="0"/>
      <w:divBdr>
        <w:top w:val="none" w:sz="0" w:space="0" w:color="auto"/>
        <w:left w:val="none" w:sz="0" w:space="0" w:color="auto"/>
        <w:bottom w:val="none" w:sz="0" w:space="0" w:color="auto"/>
        <w:right w:val="none" w:sz="0" w:space="0" w:color="auto"/>
      </w:divBdr>
    </w:div>
    <w:div w:id="997807918">
      <w:bodyDiv w:val="1"/>
      <w:marLeft w:val="0"/>
      <w:marRight w:val="0"/>
      <w:marTop w:val="0"/>
      <w:marBottom w:val="0"/>
      <w:divBdr>
        <w:top w:val="none" w:sz="0" w:space="0" w:color="auto"/>
        <w:left w:val="none" w:sz="0" w:space="0" w:color="auto"/>
        <w:bottom w:val="none" w:sz="0" w:space="0" w:color="auto"/>
        <w:right w:val="none" w:sz="0" w:space="0" w:color="auto"/>
      </w:divBdr>
    </w:div>
    <w:div w:id="998583772">
      <w:bodyDiv w:val="1"/>
      <w:marLeft w:val="0"/>
      <w:marRight w:val="0"/>
      <w:marTop w:val="0"/>
      <w:marBottom w:val="0"/>
      <w:divBdr>
        <w:top w:val="none" w:sz="0" w:space="0" w:color="auto"/>
        <w:left w:val="none" w:sz="0" w:space="0" w:color="auto"/>
        <w:bottom w:val="none" w:sz="0" w:space="0" w:color="auto"/>
        <w:right w:val="none" w:sz="0" w:space="0" w:color="auto"/>
      </w:divBdr>
    </w:div>
    <w:div w:id="998773711">
      <w:bodyDiv w:val="1"/>
      <w:marLeft w:val="0"/>
      <w:marRight w:val="0"/>
      <w:marTop w:val="0"/>
      <w:marBottom w:val="0"/>
      <w:divBdr>
        <w:top w:val="none" w:sz="0" w:space="0" w:color="auto"/>
        <w:left w:val="none" w:sz="0" w:space="0" w:color="auto"/>
        <w:bottom w:val="none" w:sz="0" w:space="0" w:color="auto"/>
        <w:right w:val="none" w:sz="0" w:space="0" w:color="auto"/>
      </w:divBdr>
    </w:div>
    <w:div w:id="998970686">
      <w:bodyDiv w:val="1"/>
      <w:marLeft w:val="0"/>
      <w:marRight w:val="0"/>
      <w:marTop w:val="0"/>
      <w:marBottom w:val="0"/>
      <w:divBdr>
        <w:top w:val="none" w:sz="0" w:space="0" w:color="auto"/>
        <w:left w:val="none" w:sz="0" w:space="0" w:color="auto"/>
        <w:bottom w:val="none" w:sz="0" w:space="0" w:color="auto"/>
        <w:right w:val="none" w:sz="0" w:space="0" w:color="auto"/>
      </w:divBdr>
    </w:div>
    <w:div w:id="1000815941">
      <w:bodyDiv w:val="1"/>
      <w:marLeft w:val="0"/>
      <w:marRight w:val="0"/>
      <w:marTop w:val="0"/>
      <w:marBottom w:val="0"/>
      <w:divBdr>
        <w:top w:val="none" w:sz="0" w:space="0" w:color="auto"/>
        <w:left w:val="none" w:sz="0" w:space="0" w:color="auto"/>
        <w:bottom w:val="none" w:sz="0" w:space="0" w:color="auto"/>
        <w:right w:val="none" w:sz="0" w:space="0" w:color="auto"/>
      </w:divBdr>
    </w:div>
    <w:div w:id="1002126886">
      <w:bodyDiv w:val="1"/>
      <w:marLeft w:val="0"/>
      <w:marRight w:val="0"/>
      <w:marTop w:val="0"/>
      <w:marBottom w:val="0"/>
      <w:divBdr>
        <w:top w:val="none" w:sz="0" w:space="0" w:color="auto"/>
        <w:left w:val="none" w:sz="0" w:space="0" w:color="auto"/>
        <w:bottom w:val="none" w:sz="0" w:space="0" w:color="auto"/>
        <w:right w:val="none" w:sz="0" w:space="0" w:color="auto"/>
      </w:divBdr>
    </w:div>
    <w:div w:id="1003629347">
      <w:bodyDiv w:val="1"/>
      <w:marLeft w:val="0"/>
      <w:marRight w:val="0"/>
      <w:marTop w:val="0"/>
      <w:marBottom w:val="0"/>
      <w:divBdr>
        <w:top w:val="none" w:sz="0" w:space="0" w:color="auto"/>
        <w:left w:val="none" w:sz="0" w:space="0" w:color="auto"/>
        <w:bottom w:val="none" w:sz="0" w:space="0" w:color="auto"/>
        <w:right w:val="none" w:sz="0" w:space="0" w:color="auto"/>
      </w:divBdr>
    </w:div>
    <w:div w:id="1004287683">
      <w:bodyDiv w:val="1"/>
      <w:marLeft w:val="0"/>
      <w:marRight w:val="0"/>
      <w:marTop w:val="0"/>
      <w:marBottom w:val="0"/>
      <w:divBdr>
        <w:top w:val="none" w:sz="0" w:space="0" w:color="auto"/>
        <w:left w:val="none" w:sz="0" w:space="0" w:color="auto"/>
        <w:bottom w:val="none" w:sz="0" w:space="0" w:color="auto"/>
        <w:right w:val="none" w:sz="0" w:space="0" w:color="auto"/>
      </w:divBdr>
    </w:div>
    <w:div w:id="1004556799">
      <w:bodyDiv w:val="1"/>
      <w:marLeft w:val="0"/>
      <w:marRight w:val="0"/>
      <w:marTop w:val="0"/>
      <w:marBottom w:val="0"/>
      <w:divBdr>
        <w:top w:val="none" w:sz="0" w:space="0" w:color="auto"/>
        <w:left w:val="none" w:sz="0" w:space="0" w:color="auto"/>
        <w:bottom w:val="none" w:sz="0" w:space="0" w:color="auto"/>
        <w:right w:val="none" w:sz="0" w:space="0" w:color="auto"/>
      </w:divBdr>
    </w:div>
    <w:div w:id="1007562853">
      <w:bodyDiv w:val="1"/>
      <w:marLeft w:val="0"/>
      <w:marRight w:val="0"/>
      <w:marTop w:val="0"/>
      <w:marBottom w:val="0"/>
      <w:divBdr>
        <w:top w:val="none" w:sz="0" w:space="0" w:color="auto"/>
        <w:left w:val="none" w:sz="0" w:space="0" w:color="auto"/>
        <w:bottom w:val="none" w:sz="0" w:space="0" w:color="auto"/>
        <w:right w:val="none" w:sz="0" w:space="0" w:color="auto"/>
      </w:divBdr>
    </w:div>
    <w:div w:id="1009066536">
      <w:bodyDiv w:val="1"/>
      <w:marLeft w:val="0"/>
      <w:marRight w:val="0"/>
      <w:marTop w:val="0"/>
      <w:marBottom w:val="0"/>
      <w:divBdr>
        <w:top w:val="none" w:sz="0" w:space="0" w:color="auto"/>
        <w:left w:val="none" w:sz="0" w:space="0" w:color="auto"/>
        <w:bottom w:val="none" w:sz="0" w:space="0" w:color="auto"/>
        <w:right w:val="none" w:sz="0" w:space="0" w:color="auto"/>
      </w:divBdr>
    </w:div>
    <w:div w:id="1011644685">
      <w:bodyDiv w:val="1"/>
      <w:marLeft w:val="0"/>
      <w:marRight w:val="0"/>
      <w:marTop w:val="0"/>
      <w:marBottom w:val="0"/>
      <w:divBdr>
        <w:top w:val="none" w:sz="0" w:space="0" w:color="auto"/>
        <w:left w:val="none" w:sz="0" w:space="0" w:color="auto"/>
        <w:bottom w:val="none" w:sz="0" w:space="0" w:color="auto"/>
        <w:right w:val="none" w:sz="0" w:space="0" w:color="auto"/>
      </w:divBdr>
    </w:div>
    <w:div w:id="1016691963">
      <w:bodyDiv w:val="1"/>
      <w:marLeft w:val="0"/>
      <w:marRight w:val="0"/>
      <w:marTop w:val="0"/>
      <w:marBottom w:val="0"/>
      <w:divBdr>
        <w:top w:val="none" w:sz="0" w:space="0" w:color="auto"/>
        <w:left w:val="none" w:sz="0" w:space="0" w:color="auto"/>
        <w:bottom w:val="none" w:sz="0" w:space="0" w:color="auto"/>
        <w:right w:val="none" w:sz="0" w:space="0" w:color="auto"/>
      </w:divBdr>
    </w:div>
    <w:div w:id="1017318276">
      <w:bodyDiv w:val="1"/>
      <w:marLeft w:val="0"/>
      <w:marRight w:val="0"/>
      <w:marTop w:val="0"/>
      <w:marBottom w:val="0"/>
      <w:divBdr>
        <w:top w:val="none" w:sz="0" w:space="0" w:color="auto"/>
        <w:left w:val="none" w:sz="0" w:space="0" w:color="auto"/>
        <w:bottom w:val="none" w:sz="0" w:space="0" w:color="auto"/>
        <w:right w:val="none" w:sz="0" w:space="0" w:color="auto"/>
      </w:divBdr>
    </w:div>
    <w:div w:id="1018778432">
      <w:bodyDiv w:val="1"/>
      <w:marLeft w:val="0"/>
      <w:marRight w:val="0"/>
      <w:marTop w:val="0"/>
      <w:marBottom w:val="0"/>
      <w:divBdr>
        <w:top w:val="none" w:sz="0" w:space="0" w:color="auto"/>
        <w:left w:val="none" w:sz="0" w:space="0" w:color="auto"/>
        <w:bottom w:val="none" w:sz="0" w:space="0" w:color="auto"/>
        <w:right w:val="none" w:sz="0" w:space="0" w:color="auto"/>
      </w:divBdr>
    </w:div>
    <w:div w:id="1023363203">
      <w:bodyDiv w:val="1"/>
      <w:marLeft w:val="0"/>
      <w:marRight w:val="0"/>
      <w:marTop w:val="0"/>
      <w:marBottom w:val="0"/>
      <w:divBdr>
        <w:top w:val="none" w:sz="0" w:space="0" w:color="auto"/>
        <w:left w:val="none" w:sz="0" w:space="0" w:color="auto"/>
        <w:bottom w:val="none" w:sz="0" w:space="0" w:color="auto"/>
        <w:right w:val="none" w:sz="0" w:space="0" w:color="auto"/>
      </w:divBdr>
    </w:div>
    <w:div w:id="1023484557">
      <w:bodyDiv w:val="1"/>
      <w:marLeft w:val="0"/>
      <w:marRight w:val="0"/>
      <w:marTop w:val="0"/>
      <w:marBottom w:val="0"/>
      <w:divBdr>
        <w:top w:val="none" w:sz="0" w:space="0" w:color="auto"/>
        <w:left w:val="none" w:sz="0" w:space="0" w:color="auto"/>
        <w:bottom w:val="none" w:sz="0" w:space="0" w:color="auto"/>
        <w:right w:val="none" w:sz="0" w:space="0" w:color="auto"/>
      </w:divBdr>
    </w:div>
    <w:div w:id="1027296996">
      <w:bodyDiv w:val="1"/>
      <w:marLeft w:val="0"/>
      <w:marRight w:val="0"/>
      <w:marTop w:val="0"/>
      <w:marBottom w:val="0"/>
      <w:divBdr>
        <w:top w:val="none" w:sz="0" w:space="0" w:color="auto"/>
        <w:left w:val="none" w:sz="0" w:space="0" w:color="auto"/>
        <w:bottom w:val="none" w:sz="0" w:space="0" w:color="auto"/>
        <w:right w:val="none" w:sz="0" w:space="0" w:color="auto"/>
      </w:divBdr>
    </w:div>
    <w:div w:id="1033963450">
      <w:bodyDiv w:val="1"/>
      <w:marLeft w:val="0"/>
      <w:marRight w:val="0"/>
      <w:marTop w:val="0"/>
      <w:marBottom w:val="0"/>
      <w:divBdr>
        <w:top w:val="none" w:sz="0" w:space="0" w:color="auto"/>
        <w:left w:val="none" w:sz="0" w:space="0" w:color="auto"/>
        <w:bottom w:val="none" w:sz="0" w:space="0" w:color="auto"/>
        <w:right w:val="none" w:sz="0" w:space="0" w:color="auto"/>
      </w:divBdr>
    </w:div>
    <w:div w:id="1043406685">
      <w:bodyDiv w:val="1"/>
      <w:marLeft w:val="0"/>
      <w:marRight w:val="0"/>
      <w:marTop w:val="0"/>
      <w:marBottom w:val="0"/>
      <w:divBdr>
        <w:top w:val="none" w:sz="0" w:space="0" w:color="auto"/>
        <w:left w:val="none" w:sz="0" w:space="0" w:color="auto"/>
        <w:bottom w:val="none" w:sz="0" w:space="0" w:color="auto"/>
        <w:right w:val="none" w:sz="0" w:space="0" w:color="auto"/>
      </w:divBdr>
    </w:div>
    <w:div w:id="1045983282">
      <w:bodyDiv w:val="1"/>
      <w:marLeft w:val="0"/>
      <w:marRight w:val="0"/>
      <w:marTop w:val="0"/>
      <w:marBottom w:val="0"/>
      <w:divBdr>
        <w:top w:val="none" w:sz="0" w:space="0" w:color="auto"/>
        <w:left w:val="none" w:sz="0" w:space="0" w:color="auto"/>
        <w:bottom w:val="none" w:sz="0" w:space="0" w:color="auto"/>
        <w:right w:val="none" w:sz="0" w:space="0" w:color="auto"/>
      </w:divBdr>
    </w:div>
    <w:div w:id="1048453512">
      <w:bodyDiv w:val="1"/>
      <w:marLeft w:val="0"/>
      <w:marRight w:val="0"/>
      <w:marTop w:val="0"/>
      <w:marBottom w:val="0"/>
      <w:divBdr>
        <w:top w:val="none" w:sz="0" w:space="0" w:color="auto"/>
        <w:left w:val="none" w:sz="0" w:space="0" w:color="auto"/>
        <w:bottom w:val="none" w:sz="0" w:space="0" w:color="auto"/>
        <w:right w:val="none" w:sz="0" w:space="0" w:color="auto"/>
      </w:divBdr>
    </w:div>
    <w:div w:id="1051078030">
      <w:bodyDiv w:val="1"/>
      <w:marLeft w:val="0"/>
      <w:marRight w:val="0"/>
      <w:marTop w:val="0"/>
      <w:marBottom w:val="0"/>
      <w:divBdr>
        <w:top w:val="none" w:sz="0" w:space="0" w:color="auto"/>
        <w:left w:val="none" w:sz="0" w:space="0" w:color="auto"/>
        <w:bottom w:val="none" w:sz="0" w:space="0" w:color="auto"/>
        <w:right w:val="none" w:sz="0" w:space="0" w:color="auto"/>
      </w:divBdr>
    </w:div>
    <w:div w:id="1051467450">
      <w:bodyDiv w:val="1"/>
      <w:marLeft w:val="0"/>
      <w:marRight w:val="0"/>
      <w:marTop w:val="0"/>
      <w:marBottom w:val="0"/>
      <w:divBdr>
        <w:top w:val="none" w:sz="0" w:space="0" w:color="auto"/>
        <w:left w:val="none" w:sz="0" w:space="0" w:color="auto"/>
        <w:bottom w:val="none" w:sz="0" w:space="0" w:color="auto"/>
        <w:right w:val="none" w:sz="0" w:space="0" w:color="auto"/>
      </w:divBdr>
    </w:div>
    <w:div w:id="1054743484">
      <w:bodyDiv w:val="1"/>
      <w:marLeft w:val="0"/>
      <w:marRight w:val="0"/>
      <w:marTop w:val="0"/>
      <w:marBottom w:val="0"/>
      <w:divBdr>
        <w:top w:val="none" w:sz="0" w:space="0" w:color="auto"/>
        <w:left w:val="none" w:sz="0" w:space="0" w:color="auto"/>
        <w:bottom w:val="none" w:sz="0" w:space="0" w:color="auto"/>
        <w:right w:val="none" w:sz="0" w:space="0" w:color="auto"/>
      </w:divBdr>
    </w:div>
    <w:div w:id="1054819008">
      <w:bodyDiv w:val="1"/>
      <w:marLeft w:val="0"/>
      <w:marRight w:val="0"/>
      <w:marTop w:val="0"/>
      <w:marBottom w:val="0"/>
      <w:divBdr>
        <w:top w:val="none" w:sz="0" w:space="0" w:color="auto"/>
        <w:left w:val="none" w:sz="0" w:space="0" w:color="auto"/>
        <w:bottom w:val="none" w:sz="0" w:space="0" w:color="auto"/>
        <w:right w:val="none" w:sz="0" w:space="0" w:color="auto"/>
      </w:divBdr>
    </w:div>
    <w:div w:id="1059985918">
      <w:bodyDiv w:val="1"/>
      <w:marLeft w:val="0"/>
      <w:marRight w:val="0"/>
      <w:marTop w:val="0"/>
      <w:marBottom w:val="0"/>
      <w:divBdr>
        <w:top w:val="none" w:sz="0" w:space="0" w:color="auto"/>
        <w:left w:val="none" w:sz="0" w:space="0" w:color="auto"/>
        <w:bottom w:val="none" w:sz="0" w:space="0" w:color="auto"/>
        <w:right w:val="none" w:sz="0" w:space="0" w:color="auto"/>
      </w:divBdr>
    </w:div>
    <w:div w:id="1060327304">
      <w:bodyDiv w:val="1"/>
      <w:marLeft w:val="0"/>
      <w:marRight w:val="0"/>
      <w:marTop w:val="0"/>
      <w:marBottom w:val="0"/>
      <w:divBdr>
        <w:top w:val="none" w:sz="0" w:space="0" w:color="auto"/>
        <w:left w:val="none" w:sz="0" w:space="0" w:color="auto"/>
        <w:bottom w:val="none" w:sz="0" w:space="0" w:color="auto"/>
        <w:right w:val="none" w:sz="0" w:space="0" w:color="auto"/>
      </w:divBdr>
    </w:div>
    <w:div w:id="1061829827">
      <w:bodyDiv w:val="1"/>
      <w:marLeft w:val="0"/>
      <w:marRight w:val="0"/>
      <w:marTop w:val="0"/>
      <w:marBottom w:val="0"/>
      <w:divBdr>
        <w:top w:val="none" w:sz="0" w:space="0" w:color="auto"/>
        <w:left w:val="none" w:sz="0" w:space="0" w:color="auto"/>
        <w:bottom w:val="none" w:sz="0" w:space="0" w:color="auto"/>
        <w:right w:val="none" w:sz="0" w:space="0" w:color="auto"/>
      </w:divBdr>
    </w:div>
    <w:div w:id="1063258362">
      <w:bodyDiv w:val="1"/>
      <w:marLeft w:val="0"/>
      <w:marRight w:val="0"/>
      <w:marTop w:val="0"/>
      <w:marBottom w:val="0"/>
      <w:divBdr>
        <w:top w:val="none" w:sz="0" w:space="0" w:color="auto"/>
        <w:left w:val="none" w:sz="0" w:space="0" w:color="auto"/>
        <w:bottom w:val="none" w:sz="0" w:space="0" w:color="auto"/>
        <w:right w:val="none" w:sz="0" w:space="0" w:color="auto"/>
      </w:divBdr>
    </w:div>
    <w:div w:id="1064597200">
      <w:bodyDiv w:val="1"/>
      <w:marLeft w:val="0"/>
      <w:marRight w:val="0"/>
      <w:marTop w:val="0"/>
      <w:marBottom w:val="0"/>
      <w:divBdr>
        <w:top w:val="none" w:sz="0" w:space="0" w:color="auto"/>
        <w:left w:val="none" w:sz="0" w:space="0" w:color="auto"/>
        <w:bottom w:val="none" w:sz="0" w:space="0" w:color="auto"/>
        <w:right w:val="none" w:sz="0" w:space="0" w:color="auto"/>
      </w:divBdr>
    </w:div>
    <w:div w:id="1067189071">
      <w:bodyDiv w:val="1"/>
      <w:marLeft w:val="0"/>
      <w:marRight w:val="0"/>
      <w:marTop w:val="0"/>
      <w:marBottom w:val="0"/>
      <w:divBdr>
        <w:top w:val="none" w:sz="0" w:space="0" w:color="auto"/>
        <w:left w:val="none" w:sz="0" w:space="0" w:color="auto"/>
        <w:bottom w:val="none" w:sz="0" w:space="0" w:color="auto"/>
        <w:right w:val="none" w:sz="0" w:space="0" w:color="auto"/>
      </w:divBdr>
    </w:div>
    <w:div w:id="1069570859">
      <w:bodyDiv w:val="1"/>
      <w:marLeft w:val="0"/>
      <w:marRight w:val="0"/>
      <w:marTop w:val="0"/>
      <w:marBottom w:val="0"/>
      <w:divBdr>
        <w:top w:val="none" w:sz="0" w:space="0" w:color="auto"/>
        <w:left w:val="none" w:sz="0" w:space="0" w:color="auto"/>
        <w:bottom w:val="none" w:sz="0" w:space="0" w:color="auto"/>
        <w:right w:val="none" w:sz="0" w:space="0" w:color="auto"/>
      </w:divBdr>
    </w:div>
    <w:div w:id="1072123875">
      <w:bodyDiv w:val="1"/>
      <w:marLeft w:val="0"/>
      <w:marRight w:val="0"/>
      <w:marTop w:val="0"/>
      <w:marBottom w:val="0"/>
      <w:divBdr>
        <w:top w:val="none" w:sz="0" w:space="0" w:color="auto"/>
        <w:left w:val="none" w:sz="0" w:space="0" w:color="auto"/>
        <w:bottom w:val="none" w:sz="0" w:space="0" w:color="auto"/>
        <w:right w:val="none" w:sz="0" w:space="0" w:color="auto"/>
      </w:divBdr>
    </w:div>
    <w:div w:id="1073509580">
      <w:bodyDiv w:val="1"/>
      <w:marLeft w:val="0"/>
      <w:marRight w:val="0"/>
      <w:marTop w:val="0"/>
      <w:marBottom w:val="0"/>
      <w:divBdr>
        <w:top w:val="none" w:sz="0" w:space="0" w:color="auto"/>
        <w:left w:val="none" w:sz="0" w:space="0" w:color="auto"/>
        <w:bottom w:val="none" w:sz="0" w:space="0" w:color="auto"/>
        <w:right w:val="none" w:sz="0" w:space="0" w:color="auto"/>
      </w:divBdr>
    </w:div>
    <w:div w:id="1073619889">
      <w:bodyDiv w:val="1"/>
      <w:marLeft w:val="0"/>
      <w:marRight w:val="0"/>
      <w:marTop w:val="0"/>
      <w:marBottom w:val="0"/>
      <w:divBdr>
        <w:top w:val="none" w:sz="0" w:space="0" w:color="auto"/>
        <w:left w:val="none" w:sz="0" w:space="0" w:color="auto"/>
        <w:bottom w:val="none" w:sz="0" w:space="0" w:color="auto"/>
        <w:right w:val="none" w:sz="0" w:space="0" w:color="auto"/>
      </w:divBdr>
    </w:div>
    <w:div w:id="1073699655">
      <w:bodyDiv w:val="1"/>
      <w:marLeft w:val="0"/>
      <w:marRight w:val="0"/>
      <w:marTop w:val="0"/>
      <w:marBottom w:val="0"/>
      <w:divBdr>
        <w:top w:val="none" w:sz="0" w:space="0" w:color="auto"/>
        <w:left w:val="none" w:sz="0" w:space="0" w:color="auto"/>
        <w:bottom w:val="none" w:sz="0" w:space="0" w:color="auto"/>
        <w:right w:val="none" w:sz="0" w:space="0" w:color="auto"/>
      </w:divBdr>
    </w:div>
    <w:div w:id="1076168719">
      <w:bodyDiv w:val="1"/>
      <w:marLeft w:val="0"/>
      <w:marRight w:val="0"/>
      <w:marTop w:val="0"/>
      <w:marBottom w:val="0"/>
      <w:divBdr>
        <w:top w:val="none" w:sz="0" w:space="0" w:color="auto"/>
        <w:left w:val="none" w:sz="0" w:space="0" w:color="auto"/>
        <w:bottom w:val="none" w:sz="0" w:space="0" w:color="auto"/>
        <w:right w:val="none" w:sz="0" w:space="0" w:color="auto"/>
      </w:divBdr>
    </w:div>
    <w:div w:id="1077631520">
      <w:bodyDiv w:val="1"/>
      <w:marLeft w:val="0"/>
      <w:marRight w:val="0"/>
      <w:marTop w:val="0"/>
      <w:marBottom w:val="0"/>
      <w:divBdr>
        <w:top w:val="none" w:sz="0" w:space="0" w:color="auto"/>
        <w:left w:val="none" w:sz="0" w:space="0" w:color="auto"/>
        <w:bottom w:val="none" w:sz="0" w:space="0" w:color="auto"/>
        <w:right w:val="none" w:sz="0" w:space="0" w:color="auto"/>
      </w:divBdr>
    </w:div>
    <w:div w:id="1080057828">
      <w:bodyDiv w:val="1"/>
      <w:marLeft w:val="0"/>
      <w:marRight w:val="0"/>
      <w:marTop w:val="0"/>
      <w:marBottom w:val="0"/>
      <w:divBdr>
        <w:top w:val="none" w:sz="0" w:space="0" w:color="auto"/>
        <w:left w:val="none" w:sz="0" w:space="0" w:color="auto"/>
        <w:bottom w:val="none" w:sz="0" w:space="0" w:color="auto"/>
        <w:right w:val="none" w:sz="0" w:space="0" w:color="auto"/>
      </w:divBdr>
    </w:div>
    <w:div w:id="1080761401">
      <w:bodyDiv w:val="1"/>
      <w:marLeft w:val="0"/>
      <w:marRight w:val="0"/>
      <w:marTop w:val="0"/>
      <w:marBottom w:val="0"/>
      <w:divBdr>
        <w:top w:val="none" w:sz="0" w:space="0" w:color="auto"/>
        <w:left w:val="none" w:sz="0" w:space="0" w:color="auto"/>
        <w:bottom w:val="none" w:sz="0" w:space="0" w:color="auto"/>
        <w:right w:val="none" w:sz="0" w:space="0" w:color="auto"/>
      </w:divBdr>
    </w:div>
    <w:div w:id="1082721866">
      <w:bodyDiv w:val="1"/>
      <w:marLeft w:val="0"/>
      <w:marRight w:val="0"/>
      <w:marTop w:val="0"/>
      <w:marBottom w:val="0"/>
      <w:divBdr>
        <w:top w:val="none" w:sz="0" w:space="0" w:color="auto"/>
        <w:left w:val="none" w:sz="0" w:space="0" w:color="auto"/>
        <w:bottom w:val="none" w:sz="0" w:space="0" w:color="auto"/>
        <w:right w:val="none" w:sz="0" w:space="0" w:color="auto"/>
      </w:divBdr>
    </w:div>
    <w:div w:id="1082945845">
      <w:bodyDiv w:val="1"/>
      <w:marLeft w:val="0"/>
      <w:marRight w:val="0"/>
      <w:marTop w:val="0"/>
      <w:marBottom w:val="0"/>
      <w:divBdr>
        <w:top w:val="none" w:sz="0" w:space="0" w:color="auto"/>
        <w:left w:val="none" w:sz="0" w:space="0" w:color="auto"/>
        <w:bottom w:val="none" w:sz="0" w:space="0" w:color="auto"/>
        <w:right w:val="none" w:sz="0" w:space="0" w:color="auto"/>
      </w:divBdr>
    </w:div>
    <w:div w:id="1084687829">
      <w:bodyDiv w:val="1"/>
      <w:marLeft w:val="0"/>
      <w:marRight w:val="0"/>
      <w:marTop w:val="0"/>
      <w:marBottom w:val="0"/>
      <w:divBdr>
        <w:top w:val="none" w:sz="0" w:space="0" w:color="auto"/>
        <w:left w:val="none" w:sz="0" w:space="0" w:color="auto"/>
        <w:bottom w:val="none" w:sz="0" w:space="0" w:color="auto"/>
        <w:right w:val="none" w:sz="0" w:space="0" w:color="auto"/>
      </w:divBdr>
    </w:div>
    <w:div w:id="1085953855">
      <w:bodyDiv w:val="1"/>
      <w:marLeft w:val="0"/>
      <w:marRight w:val="0"/>
      <w:marTop w:val="0"/>
      <w:marBottom w:val="0"/>
      <w:divBdr>
        <w:top w:val="none" w:sz="0" w:space="0" w:color="auto"/>
        <w:left w:val="none" w:sz="0" w:space="0" w:color="auto"/>
        <w:bottom w:val="none" w:sz="0" w:space="0" w:color="auto"/>
        <w:right w:val="none" w:sz="0" w:space="0" w:color="auto"/>
      </w:divBdr>
    </w:div>
    <w:div w:id="1087994404">
      <w:bodyDiv w:val="1"/>
      <w:marLeft w:val="0"/>
      <w:marRight w:val="0"/>
      <w:marTop w:val="0"/>
      <w:marBottom w:val="0"/>
      <w:divBdr>
        <w:top w:val="none" w:sz="0" w:space="0" w:color="auto"/>
        <w:left w:val="none" w:sz="0" w:space="0" w:color="auto"/>
        <w:bottom w:val="none" w:sz="0" w:space="0" w:color="auto"/>
        <w:right w:val="none" w:sz="0" w:space="0" w:color="auto"/>
      </w:divBdr>
    </w:div>
    <w:div w:id="1089077553">
      <w:bodyDiv w:val="1"/>
      <w:marLeft w:val="0"/>
      <w:marRight w:val="0"/>
      <w:marTop w:val="0"/>
      <w:marBottom w:val="0"/>
      <w:divBdr>
        <w:top w:val="none" w:sz="0" w:space="0" w:color="auto"/>
        <w:left w:val="none" w:sz="0" w:space="0" w:color="auto"/>
        <w:bottom w:val="none" w:sz="0" w:space="0" w:color="auto"/>
        <w:right w:val="none" w:sz="0" w:space="0" w:color="auto"/>
      </w:divBdr>
    </w:div>
    <w:div w:id="1090660377">
      <w:bodyDiv w:val="1"/>
      <w:marLeft w:val="0"/>
      <w:marRight w:val="0"/>
      <w:marTop w:val="0"/>
      <w:marBottom w:val="0"/>
      <w:divBdr>
        <w:top w:val="none" w:sz="0" w:space="0" w:color="auto"/>
        <w:left w:val="none" w:sz="0" w:space="0" w:color="auto"/>
        <w:bottom w:val="none" w:sz="0" w:space="0" w:color="auto"/>
        <w:right w:val="none" w:sz="0" w:space="0" w:color="auto"/>
      </w:divBdr>
    </w:div>
    <w:div w:id="1090858498">
      <w:bodyDiv w:val="1"/>
      <w:marLeft w:val="0"/>
      <w:marRight w:val="0"/>
      <w:marTop w:val="0"/>
      <w:marBottom w:val="0"/>
      <w:divBdr>
        <w:top w:val="none" w:sz="0" w:space="0" w:color="auto"/>
        <w:left w:val="none" w:sz="0" w:space="0" w:color="auto"/>
        <w:bottom w:val="none" w:sz="0" w:space="0" w:color="auto"/>
        <w:right w:val="none" w:sz="0" w:space="0" w:color="auto"/>
      </w:divBdr>
    </w:div>
    <w:div w:id="1094127511">
      <w:bodyDiv w:val="1"/>
      <w:marLeft w:val="0"/>
      <w:marRight w:val="0"/>
      <w:marTop w:val="0"/>
      <w:marBottom w:val="0"/>
      <w:divBdr>
        <w:top w:val="none" w:sz="0" w:space="0" w:color="auto"/>
        <w:left w:val="none" w:sz="0" w:space="0" w:color="auto"/>
        <w:bottom w:val="none" w:sz="0" w:space="0" w:color="auto"/>
        <w:right w:val="none" w:sz="0" w:space="0" w:color="auto"/>
      </w:divBdr>
    </w:div>
    <w:div w:id="1096171038">
      <w:bodyDiv w:val="1"/>
      <w:marLeft w:val="0"/>
      <w:marRight w:val="0"/>
      <w:marTop w:val="0"/>
      <w:marBottom w:val="0"/>
      <w:divBdr>
        <w:top w:val="none" w:sz="0" w:space="0" w:color="auto"/>
        <w:left w:val="none" w:sz="0" w:space="0" w:color="auto"/>
        <w:bottom w:val="none" w:sz="0" w:space="0" w:color="auto"/>
        <w:right w:val="none" w:sz="0" w:space="0" w:color="auto"/>
      </w:divBdr>
    </w:div>
    <w:div w:id="1096174175">
      <w:bodyDiv w:val="1"/>
      <w:marLeft w:val="0"/>
      <w:marRight w:val="0"/>
      <w:marTop w:val="0"/>
      <w:marBottom w:val="0"/>
      <w:divBdr>
        <w:top w:val="none" w:sz="0" w:space="0" w:color="auto"/>
        <w:left w:val="none" w:sz="0" w:space="0" w:color="auto"/>
        <w:bottom w:val="none" w:sz="0" w:space="0" w:color="auto"/>
        <w:right w:val="none" w:sz="0" w:space="0" w:color="auto"/>
      </w:divBdr>
    </w:div>
    <w:div w:id="1096945041">
      <w:bodyDiv w:val="1"/>
      <w:marLeft w:val="0"/>
      <w:marRight w:val="0"/>
      <w:marTop w:val="0"/>
      <w:marBottom w:val="0"/>
      <w:divBdr>
        <w:top w:val="none" w:sz="0" w:space="0" w:color="auto"/>
        <w:left w:val="none" w:sz="0" w:space="0" w:color="auto"/>
        <w:bottom w:val="none" w:sz="0" w:space="0" w:color="auto"/>
        <w:right w:val="none" w:sz="0" w:space="0" w:color="auto"/>
      </w:divBdr>
    </w:div>
    <w:div w:id="1101223264">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2534393">
      <w:bodyDiv w:val="1"/>
      <w:marLeft w:val="0"/>
      <w:marRight w:val="0"/>
      <w:marTop w:val="0"/>
      <w:marBottom w:val="0"/>
      <w:divBdr>
        <w:top w:val="none" w:sz="0" w:space="0" w:color="auto"/>
        <w:left w:val="none" w:sz="0" w:space="0" w:color="auto"/>
        <w:bottom w:val="none" w:sz="0" w:space="0" w:color="auto"/>
        <w:right w:val="none" w:sz="0" w:space="0" w:color="auto"/>
      </w:divBdr>
    </w:div>
    <w:div w:id="1105425030">
      <w:bodyDiv w:val="1"/>
      <w:marLeft w:val="0"/>
      <w:marRight w:val="0"/>
      <w:marTop w:val="0"/>
      <w:marBottom w:val="0"/>
      <w:divBdr>
        <w:top w:val="none" w:sz="0" w:space="0" w:color="auto"/>
        <w:left w:val="none" w:sz="0" w:space="0" w:color="auto"/>
        <w:bottom w:val="none" w:sz="0" w:space="0" w:color="auto"/>
        <w:right w:val="none" w:sz="0" w:space="0" w:color="auto"/>
      </w:divBdr>
    </w:div>
    <w:div w:id="1107115987">
      <w:bodyDiv w:val="1"/>
      <w:marLeft w:val="0"/>
      <w:marRight w:val="0"/>
      <w:marTop w:val="0"/>
      <w:marBottom w:val="0"/>
      <w:divBdr>
        <w:top w:val="none" w:sz="0" w:space="0" w:color="auto"/>
        <w:left w:val="none" w:sz="0" w:space="0" w:color="auto"/>
        <w:bottom w:val="none" w:sz="0" w:space="0" w:color="auto"/>
        <w:right w:val="none" w:sz="0" w:space="0" w:color="auto"/>
      </w:divBdr>
    </w:div>
    <w:div w:id="1111438964">
      <w:bodyDiv w:val="1"/>
      <w:marLeft w:val="0"/>
      <w:marRight w:val="0"/>
      <w:marTop w:val="0"/>
      <w:marBottom w:val="0"/>
      <w:divBdr>
        <w:top w:val="none" w:sz="0" w:space="0" w:color="auto"/>
        <w:left w:val="none" w:sz="0" w:space="0" w:color="auto"/>
        <w:bottom w:val="none" w:sz="0" w:space="0" w:color="auto"/>
        <w:right w:val="none" w:sz="0" w:space="0" w:color="auto"/>
      </w:divBdr>
    </w:div>
    <w:div w:id="1111510024">
      <w:bodyDiv w:val="1"/>
      <w:marLeft w:val="0"/>
      <w:marRight w:val="0"/>
      <w:marTop w:val="0"/>
      <w:marBottom w:val="0"/>
      <w:divBdr>
        <w:top w:val="none" w:sz="0" w:space="0" w:color="auto"/>
        <w:left w:val="none" w:sz="0" w:space="0" w:color="auto"/>
        <w:bottom w:val="none" w:sz="0" w:space="0" w:color="auto"/>
        <w:right w:val="none" w:sz="0" w:space="0" w:color="auto"/>
      </w:divBdr>
    </w:div>
    <w:div w:id="1111583225">
      <w:bodyDiv w:val="1"/>
      <w:marLeft w:val="0"/>
      <w:marRight w:val="0"/>
      <w:marTop w:val="0"/>
      <w:marBottom w:val="0"/>
      <w:divBdr>
        <w:top w:val="none" w:sz="0" w:space="0" w:color="auto"/>
        <w:left w:val="none" w:sz="0" w:space="0" w:color="auto"/>
        <w:bottom w:val="none" w:sz="0" w:space="0" w:color="auto"/>
        <w:right w:val="none" w:sz="0" w:space="0" w:color="auto"/>
      </w:divBdr>
    </w:div>
    <w:div w:id="1112439703">
      <w:bodyDiv w:val="1"/>
      <w:marLeft w:val="0"/>
      <w:marRight w:val="0"/>
      <w:marTop w:val="0"/>
      <w:marBottom w:val="0"/>
      <w:divBdr>
        <w:top w:val="none" w:sz="0" w:space="0" w:color="auto"/>
        <w:left w:val="none" w:sz="0" w:space="0" w:color="auto"/>
        <w:bottom w:val="none" w:sz="0" w:space="0" w:color="auto"/>
        <w:right w:val="none" w:sz="0" w:space="0" w:color="auto"/>
      </w:divBdr>
    </w:div>
    <w:div w:id="1117525768">
      <w:bodyDiv w:val="1"/>
      <w:marLeft w:val="0"/>
      <w:marRight w:val="0"/>
      <w:marTop w:val="0"/>
      <w:marBottom w:val="0"/>
      <w:divBdr>
        <w:top w:val="none" w:sz="0" w:space="0" w:color="auto"/>
        <w:left w:val="none" w:sz="0" w:space="0" w:color="auto"/>
        <w:bottom w:val="none" w:sz="0" w:space="0" w:color="auto"/>
        <w:right w:val="none" w:sz="0" w:space="0" w:color="auto"/>
      </w:divBdr>
    </w:div>
    <w:div w:id="1119489980">
      <w:bodyDiv w:val="1"/>
      <w:marLeft w:val="0"/>
      <w:marRight w:val="0"/>
      <w:marTop w:val="0"/>
      <w:marBottom w:val="0"/>
      <w:divBdr>
        <w:top w:val="none" w:sz="0" w:space="0" w:color="auto"/>
        <w:left w:val="none" w:sz="0" w:space="0" w:color="auto"/>
        <w:bottom w:val="none" w:sz="0" w:space="0" w:color="auto"/>
        <w:right w:val="none" w:sz="0" w:space="0" w:color="auto"/>
      </w:divBdr>
    </w:div>
    <w:div w:id="1127623893">
      <w:bodyDiv w:val="1"/>
      <w:marLeft w:val="0"/>
      <w:marRight w:val="0"/>
      <w:marTop w:val="0"/>
      <w:marBottom w:val="0"/>
      <w:divBdr>
        <w:top w:val="none" w:sz="0" w:space="0" w:color="auto"/>
        <w:left w:val="none" w:sz="0" w:space="0" w:color="auto"/>
        <w:bottom w:val="none" w:sz="0" w:space="0" w:color="auto"/>
        <w:right w:val="none" w:sz="0" w:space="0" w:color="auto"/>
      </w:divBdr>
    </w:div>
    <w:div w:id="1130974596">
      <w:bodyDiv w:val="1"/>
      <w:marLeft w:val="0"/>
      <w:marRight w:val="0"/>
      <w:marTop w:val="0"/>
      <w:marBottom w:val="0"/>
      <w:divBdr>
        <w:top w:val="none" w:sz="0" w:space="0" w:color="auto"/>
        <w:left w:val="none" w:sz="0" w:space="0" w:color="auto"/>
        <w:bottom w:val="none" w:sz="0" w:space="0" w:color="auto"/>
        <w:right w:val="none" w:sz="0" w:space="0" w:color="auto"/>
      </w:divBdr>
    </w:div>
    <w:div w:id="1131827015">
      <w:bodyDiv w:val="1"/>
      <w:marLeft w:val="0"/>
      <w:marRight w:val="0"/>
      <w:marTop w:val="0"/>
      <w:marBottom w:val="0"/>
      <w:divBdr>
        <w:top w:val="none" w:sz="0" w:space="0" w:color="auto"/>
        <w:left w:val="none" w:sz="0" w:space="0" w:color="auto"/>
        <w:bottom w:val="none" w:sz="0" w:space="0" w:color="auto"/>
        <w:right w:val="none" w:sz="0" w:space="0" w:color="auto"/>
      </w:divBdr>
    </w:div>
    <w:div w:id="1135870893">
      <w:bodyDiv w:val="1"/>
      <w:marLeft w:val="0"/>
      <w:marRight w:val="0"/>
      <w:marTop w:val="0"/>
      <w:marBottom w:val="0"/>
      <w:divBdr>
        <w:top w:val="none" w:sz="0" w:space="0" w:color="auto"/>
        <w:left w:val="none" w:sz="0" w:space="0" w:color="auto"/>
        <w:bottom w:val="none" w:sz="0" w:space="0" w:color="auto"/>
        <w:right w:val="none" w:sz="0" w:space="0" w:color="auto"/>
      </w:divBdr>
    </w:div>
    <w:div w:id="1137836465">
      <w:bodyDiv w:val="1"/>
      <w:marLeft w:val="0"/>
      <w:marRight w:val="0"/>
      <w:marTop w:val="0"/>
      <w:marBottom w:val="0"/>
      <w:divBdr>
        <w:top w:val="none" w:sz="0" w:space="0" w:color="auto"/>
        <w:left w:val="none" w:sz="0" w:space="0" w:color="auto"/>
        <w:bottom w:val="none" w:sz="0" w:space="0" w:color="auto"/>
        <w:right w:val="none" w:sz="0" w:space="0" w:color="auto"/>
      </w:divBdr>
    </w:div>
    <w:div w:id="1138373547">
      <w:bodyDiv w:val="1"/>
      <w:marLeft w:val="0"/>
      <w:marRight w:val="0"/>
      <w:marTop w:val="0"/>
      <w:marBottom w:val="0"/>
      <w:divBdr>
        <w:top w:val="none" w:sz="0" w:space="0" w:color="auto"/>
        <w:left w:val="none" w:sz="0" w:space="0" w:color="auto"/>
        <w:bottom w:val="none" w:sz="0" w:space="0" w:color="auto"/>
        <w:right w:val="none" w:sz="0" w:space="0" w:color="auto"/>
      </w:divBdr>
    </w:div>
    <w:div w:id="1139765958">
      <w:bodyDiv w:val="1"/>
      <w:marLeft w:val="0"/>
      <w:marRight w:val="0"/>
      <w:marTop w:val="0"/>
      <w:marBottom w:val="0"/>
      <w:divBdr>
        <w:top w:val="none" w:sz="0" w:space="0" w:color="auto"/>
        <w:left w:val="none" w:sz="0" w:space="0" w:color="auto"/>
        <w:bottom w:val="none" w:sz="0" w:space="0" w:color="auto"/>
        <w:right w:val="none" w:sz="0" w:space="0" w:color="auto"/>
      </w:divBdr>
    </w:div>
    <w:div w:id="1140339085">
      <w:bodyDiv w:val="1"/>
      <w:marLeft w:val="0"/>
      <w:marRight w:val="0"/>
      <w:marTop w:val="0"/>
      <w:marBottom w:val="0"/>
      <w:divBdr>
        <w:top w:val="none" w:sz="0" w:space="0" w:color="auto"/>
        <w:left w:val="none" w:sz="0" w:space="0" w:color="auto"/>
        <w:bottom w:val="none" w:sz="0" w:space="0" w:color="auto"/>
        <w:right w:val="none" w:sz="0" w:space="0" w:color="auto"/>
      </w:divBdr>
    </w:div>
    <w:div w:id="1141535615">
      <w:bodyDiv w:val="1"/>
      <w:marLeft w:val="0"/>
      <w:marRight w:val="0"/>
      <w:marTop w:val="0"/>
      <w:marBottom w:val="0"/>
      <w:divBdr>
        <w:top w:val="none" w:sz="0" w:space="0" w:color="auto"/>
        <w:left w:val="none" w:sz="0" w:space="0" w:color="auto"/>
        <w:bottom w:val="none" w:sz="0" w:space="0" w:color="auto"/>
        <w:right w:val="none" w:sz="0" w:space="0" w:color="auto"/>
      </w:divBdr>
    </w:div>
    <w:div w:id="1145586120">
      <w:bodyDiv w:val="1"/>
      <w:marLeft w:val="0"/>
      <w:marRight w:val="0"/>
      <w:marTop w:val="0"/>
      <w:marBottom w:val="0"/>
      <w:divBdr>
        <w:top w:val="none" w:sz="0" w:space="0" w:color="auto"/>
        <w:left w:val="none" w:sz="0" w:space="0" w:color="auto"/>
        <w:bottom w:val="none" w:sz="0" w:space="0" w:color="auto"/>
        <w:right w:val="none" w:sz="0" w:space="0" w:color="auto"/>
      </w:divBdr>
    </w:div>
    <w:div w:id="1146046107">
      <w:bodyDiv w:val="1"/>
      <w:marLeft w:val="0"/>
      <w:marRight w:val="0"/>
      <w:marTop w:val="0"/>
      <w:marBottom w:val="0"/>
      <w:divBdr>
        <w:top w:val="none" w:sz="0" w:space="0" w:color="auto"/>
        <w:left w:val="none" w:sz="0" w:space="0" w:color="auto"/>
        <w:bottom w:val="none" w:sz="0" w:space="0" w:color="auto"/>
        <w:right w:val="none" w:sz="0" w:space="0" w:color="auto"/>
      </w:divBdr>
    </w:div>
    <w:div w:id="1147015561">
      <w:bodyDiv w:val="1"/>
      <w:marLeft w:val="0"/>
      <w:marRight w:val="0"/>
      <w:marTop w:val="0"/>
      <w:marBottom w:val="0"/>
      <w:divBdr>
        <w:top w:val="none" w:sz="0" w:space="0" w:color="auto"/>
        <w:left w:val="none" w:sz="0" w:space="0" w:color="auto"/>
        <w:bottom w:val="none" w:sz="0" w:space="0" w:color="auto"/>
        <w:right w:val="none" w:sz="0" w:space="0" w:color="auto"/>
      </w:divBdr>
    </w:div>
    <w:div w:id="1148475565">
      <w:bodyDiv w:val="1"/>
      <w:marLeft w:val="0"/>
      <w:marRight w:val="0"/>
      <w:marTop w:val="0"/>
      <w:marBottom w:val="0"/>
      <w:divBdr>
        <w:top w:val="none" w:sz="0" w:space="0" w:color="auto"/>
        <w:left w:val="none" w:sz="0" w:space="0" w:color="auto"/>
        <w:bottom w:val="none" w:sz="0" w:space="0" w:color="auto"/>
        <w:right w:val="none" w:sz="0" w:space="0" w:color="auto"/>
      </w:divBdr>
    </w:div>
    <w:div w:id="1148665494">
      <w:bodyDiv w:val="1"/>
      <w:marLeft w:val="0"/>
      <w:marRight w:val="0"/>
      <w:marTop w:val="0"/>
      <w:marBottom w:val="0"/>
      <w:divBdr>
        <w:top w:val="none" w:sz="0" w:space="0" w:color="auto"/>
        <w:left w:val="none" w:sz="0" w:space="0" w:color="auto"/>
        <w:bottom w:val="none" w:sz="0" w:space="0" w:color="auto"/>
        <w:right w:val="none" w:sz="0" w:space="0" w:color="auto"/>
      </w:divBdr>
    </w:div>
    <w:div w:id="1151293010">
      <w:bodyDiv w:val="1"/>
      <w:marLeft w:val="0"/>
      <w:marRight w:val="0"/>
      <w:marTop w:val="0"/>
      <w:marBottom w:val="0"/>
      <w:divBdr>
        <w:top w:val="none" w:sz="0" w:space="0" w:color="auto"/>
        <w:left w:val="none" w:sz="0" w:space="0" w:color="auto"/>
        <w:bottom w:val="none" w:sz="0" w:space="0" w:color="auto"/>
        <w:right w:val="none" w:sz="0" w:space="0" w:color="auto"/>
      </w:divBdr>
    </w:div>
    <w:div w:id="1151406400">
      <w:bodyDiv w:val="1"/>
      <w:marLeft w:val="0"/>
      <w:marRight w:val="0"/>
      <w:marTop w:val="0"/>
      <w:marBottom w:val="0"/>
      <w:divBdr>
        <w:top w:val="none" w:sz="0" w:space="0" w:color="auto"/>
        <w:left w:val="none" w:sz="0" w:space="0" w:color="auto"/>
        <w:bottom w:val="none" w:sz="0" w:space="0" w:color="auto"/>
        <w:right w:val="none" w:sz="0" w:space="0" w:color="auto"/>
      </w:divBdr>
    </w:div>
    <w:div w:id="1152453919">
      <w:bodyDiv w:val="1"/>
      <w:marLeft w:val="0"/>
      <w:marRight w:val="0"/>
      <w:marTop w:val="0"/>
      <w:marBottom w:val="0"/>
      <w:divBdr>
        <w:top w:val="none" w:sz="0" w:space="0" w:color="auto"/>
        <w:left w:val="none" w:sz="0" w:space="0" w:color="auto"/>
        <w:bottom w:val="none" w:sz="0" w:space="0" w:color="auto"/>
        <w:right w:val="none" w:sz="0" w:space="0" w:color="auto"/>
      </w:divBdr>
    </w:div>
    <w:div w:id="1154448418">
      <w:bodyDiv w:val="1"/>
      <w:marLeft w:val="0"/>
      <w:marRight w:val="0"/>
      <w:marTop w:val="0"/>
      <w:marBottom w:val="0"/>
      <w:divBdr>
        <w:top w:val="none" w:sz="0" w:space="0" w:color="auto"/>
        <w:left w:val="none" w:sz="0" w:space="0" w:color="auto"/>
        <w:bottom w:val="none" w:sz="0" w:space="0" w:color="auto"/>
        <w:right w:val="none" w:sz="0" w:space="0" w:color="auto"/>
      </w:divBdr>
    </w:div>
    <w:div w:id="1155146127">
      <w:bodyDiv w:val="1"/>
      <w:marLeft w:val="0"/>
      <w:marRight w:val="0"/>
      <w:marTop w:val="0"/>
      <w:marBottom w:val="0"/>
      <w:divBdr>
        <w:top w:val="none" w:sz="0" w:space="0" w:color="auto"/>
        <w:left w:val="none" w:sz="0" w:space="0" w:color="auto"/>
        <w:bottom w:val="none" w:sz="0" w:space="0" w:color="auto"/>
        <w:right w:val="none" w:sz="0" w:space="0" w:color="auto"/>
      </w:divBdr>
    </w:div>
    <w:div w:id="1157571027">
      <w:bodyDiv w:val="1"/>
      <w:marLeft w:val="0"/>
      <w:marRight w:val="0"/>
      <w:marTop w:val="0"/>
      <w:marBottom w:val="0"/>
      <w:divBdr>
        <w:top w:val="none" w:sz="0" w:space="0" w:color="auto"/>
        <w:left w:val="none" w:sz="0" w:space="0" w:color="auto"/>
        <w:bottom w:val="none" w:sz="0" w:space="0" w:color="auto"/>
        <w:right w:val="none" w:sz="0" w:space="0" w:color="auto"/>
      </w:divBdr>
    </w:div>
    <w:div w:id="1158494355">
      <w:bodyDiv w:val="1"/>
      <w:marLeft w:val="0"/>
      <w:marRight w:val="0"/>
      <w:marTop w:val="0"/>
      <w:marBottom w:val="0"/>
      <w:divBdr>
        <w:top w:val="none" w:sz="0" w:space="0" w:color="auto"/>
        <w:left w:val="none" w:sz="0" w:space="0" w:color="auto"/>
        <w:bottom w:val="none" w:sz="0" w:space="0" w:color="auto"/>
        <w:right w:val="none" w:sz="0" w:space="0" w:color="auto"/>
      </w:divBdr>
    </w:div>
    <w:div w:id="1163273336">
      <w:bodyDiv w:val="1"/>
      <w:marLeft w:val="0"/>
      <w:marRight w:val="0"/>
      <w:marTop w:val="0"/>
      <w:marBottom w:val="0"/>
      <w:divBdr>
        <w:top w:val="none" w:sz="0" w:space="0" w:color="auto"/>
        <w:left w:val="none" w:sz="0" w:space="0" w:color="auto"/>
        <w:bottom w:val="none" w:sz="0" w:space="0" w:color="auto"/>
        <w:right w:val="none" w:sz="0" w:space="0" w:color="auto"/>
      </w:divBdr>
    </w:div>
    <w:div w:id="1164660790">
      <w:bodyDiv w:val="1"/>
      <w:marLeft w:val="0"/>
      <w:marRight w:val="0"/>
      <w:marTop w:val="0"/>
      <w:marBottom w:val="0"/>
      <w:divBdr>
        <w:top w:val="none" w:sz="0" w:space="0" w:color="auto"/>
        <w:left w:val="none" w:sz="0" w:space="0" w:color="auto"/>
        <w:bottom w:val="none" w:sz="0" w:space="0" w:color="auto"/>
        <w:right w:val="none" w:sz="0" w:space="0" w:color="auto"/>
      </w:divBdr>
    </w:div>
    <w:div w:id="1165244758">
      <w:bodyDiv w:val="1"/>
      <w:marLeft w:val="0"/>
      <w:marRight w:val="0"/>
      <w:marTop w:val="0"/>
      <w:marBottom w:val="0"/>
      <w:divBdr>
        <w:top w:val="none" w:sz="0" w:space="0" w:color="auto"/>
        <w:left w:val="none" w:sz="0" w:space="0" w:color="auto"/>
        <w:bottom w:val="none" w:sz="0" w:space="0" w:color="auto"/>
        <w:right w:val="none" w:sz="0" w:space="0" w:color="auto"/>
      </w:divBdr>
    </w:div>
    <w:div w:id="1169560978">
      <w:bodyDiv w:val="1"/>
      <w:marLeft w:val="0"/>
      <w:marRight w:val="0"/>
      <w:marTop w:val="0"/>
      <w:marBottom w:val="0"/>
      <w:divBdr>
        <w:top w:val="none" w:sz="0" w:space="0" w:color="auto"/>
        <w:left w:val="none" w:sz="0" w:space="0" w:color="auto"/>
        <w:bottom w:val="none" w:sz="0" w:space="0" w:color="auto"/>
        <w:right w:val="none" w:sz="0" w:space="0" w:color="auto"/>
      </w:divBdr>
    </w:div>
    <w:div w:id="1169907587">
      <w:bodyDiv w:val="1"/>
      <w:marLeft w:val="0"/>
      <w:marRight w:val="0"/>
      <w:marTop w:val="0"/>
      <w:marBottom w:val="0"/>
      <w:divBdr>
        <w:top w:val="none" w:sz="0" w:space="0" w:color="auto"/>
        <w:left w:val="none" w:sz="0" w:space="0" w:color="auto"/>
        <w:bottom w:val="none" w:sz="0" w:space="0" w:color="auto"/>
        <w:right w:val="none" w:sz="0" w:space="0" w:color="auto"/>
      </w:divBdr>
    </w:div>
    <w:div w:id="1173493913">
      <w:bodyDiv w:val="1"/>
      <w:marLeft w:val="0"/>
      <w:marRight w:val="0"/>
      <w:marTop w:val="0"/>
      <w:marBottom w:val="0"/>
      <w:divBdr>
        <w:top w:val="none" w:sz="0" w:space="0" w:color="auto"/>
        <w:left w:val="none" w:sz="0" w:space="0" w:color="auto"/>
        <w:bottom w:val="none" w:sz="0" w:space="0" w:color="auto"/>
        <w:right w:val="none" w:sz="0" w:space="0" w:color="auto"/>
      </w:divBdr>
    </w:div>
    <w:div w:id="1175145231">
      <w:bodyDiv w:val="1"/>
      <w:marLeft w:val="0"/>
      <w:marRight w:val="0"/>
      <w:marTop w:val="0"/>
      <w:marBottom w:val="0"/>
      <w:divBdr>
        <w:top w:val="none" w:sz="0" w:space="0" w:color="auto"/>
        <w:left w:val="none" w:sz="0" w:space="0" w:color="auto"/>
        <w:bottom w:val="none" w:sz="0" w:space="0" w:color="auto"/>
        <w:right w:val="none" w:sz="0" w:space="0" w:color="auto"/>
      </w:divBdr>
    </w:div>
    <w:div w:id="1176576187">
      <w:bodyDiv w:val="1"/>
      <w:marLeft w:val="0"/>
      <w:marRight w:val="0"/>
      <w:marTop w:val="0"/>
      <w:marBottom w:val="0"/>
      <w:divBdr>
        <w:top w:val="none" w:sz="0" w:space="0" w:color="auto"/>
        <w:left w:val="none" w:sz="0" w:space="0" w:color="auto"/>
        <w:bottom w:val="none" w:sz="0" w:space="0" w:color="auto"/>
        <w:right w:val="none" w:sz="0" w:space="0" w:color="auto"/>
      </w:divBdr>
    </w:div>
    <w:div w:id="1177697072">
      <w:bodyDiv w:val="1"/>
      <w:marLeft w:val="0"/>
      <w:marRight w:val="0"/>
      <w:marTop w:val="0"/>
      <w:marBottom w:val="0"/>
      <w:divBdr>
        <w:top w:val="none" w:sz="0" w:space="0" w:color="auto"/>
        <w:left w:val="none" w:sz="0" w:space="0" w:color="auto"/>
        <w:bottom w:val="none" w:sz="0" w:space="0" w:color="auto"/>
        <w:right w:val="none" w:sz="0" w:space="0" w:color="auto"/>
      </w:divBdr>
    </w:div>
    <w:div w:id="1178889778">
      <w:bodyDiv w:val="1"/>
      <w:marLeft w:val="0"/>
      <w:marRight w:val="0"/>
      <w:marTop w:val="0"/>
      <w:marBottom w:val="0"/>
      <w:divBdr>
        <w:top w:val="none" w:sz="0" w:space="0" w:color="auto"/>
        <w:left w:val="none" w:sz="0" w:space="0" w:color="auto"/>
        <w:bottom w:val="none" w:sz="0" w:space="0" w:color="auto"/>
        <w:right w:val="none" w:sz="0" w:space="0" w:color="auto"/>
      </w:divBdr>
    </w:div>
    <w:div w:id="1180317133">
      <w:bodyDiv w:val="1"/>
      <w:marLeft w:val="0"/>
      <w:marRight w:val="0"/>
      <w:marTop w:val="0"/>
      <w:marBottom w:val="0"/>
      <w:divBdr>
        <w:top w:val="none" w:sz="0" w:space="0" w:color="auto"/>
        <w:left w:val="none" w:sz="0" w:space="0" w:color="auto"/>
        <w:bottom w:val="none" w:sz="0" w:space="0" w:color="auto"/>
        <w:right w:val="none" w:sz="0" w:space="0" w:color="auto"/>
      </w:divBdr>
    </w:div>
    <w:div w:id="1181549898">
      <w:bodyDiv w:val="1"/>
      <w:marLeft w:val="0"/>
      <w:marRight w:val="0"/>
      <w:marTop w:val="0"/>
      <w:marBottom w:val="0"/>
      <w:divBdr>
        <w:top w:val="none" w:sz="0" w:space="0" w:color="auto"/>
        <w:left w:val="none" w:sz="0" w:space="0" w:color="auto"/>
        <w:bottom w:val="none" w:sz="0" w:space="0" w:color="auto"/>
        <w:right w:val="none" w:sz="0" w:space="0" w:color="auto"/>
      </w:divBdr>
    </w:div>
    <w:div w:id="1184200723">
      <w:bodyDiv w:val="1"/>
      <w:marLeft w:val="0"/>
      <w:marRight w:val="0"/>
      <w:marTop w:val="0"/>
      <w:marBottom w:val="0"/>
      <w:divBdr>
        <w:top w:val="none" w:sz="0" w:space="0" w:color="auto"/>
        <w:left w:val="none" w:sz="0" w:space="0" w:color="auto"/>
        <w:bottom w:val="none" w:sz="0" w:space="0" w:color="auto"/>
        <w:right w:val="none" w:sz="0" w:space="0" w:color="auto"/>
      </w:divBdr>
    </w:div>
    <w:div w:id="1185481164">
      <w:bodyDiv w:val="1"/>
      <w:marLeft w:val="0"/>
      <w:marRight w:val="0"/>
      <w:marTop w:val="0"/>
      <w:marBottom w:val="0"/>
      <w:divBdr>
        <w:top w:val="none" w:sz="0" w:space="0" w:color="auto"/>
        <w:left w:val="none" w:sz="0" w:space="0" w:color="auto"/>
        <w:bottom w:val="none" w:sz="0" w:space="0" w:color="auto"/>
        <w:right w:val="none" w:sz="0" w:space="0" w:color="auto"/>
      </w:divBdr>
    </w:div>
    <w:div w:id="1185560118">
      <w:bodyDiv w:val="1"/>
      <w:marLeft w:val="0"/>
      <w:marRight w:val="0"/>
      <w:marTop w:val="0"/>
      <w:marBottom w:val="0"/>
      <w:divBdr>
        <w:top w:val="none" w:sz="0" w:space="0" w:color="auto"/>
        <w:left w:val="none" w:sz="0" w:space="0" w:color="auto"/>
        <w:bottom w:val="none" w:sz="0" w:space="0" w:color="auto"/>
        <w:right w:val="none" w:sz="0" w:space="0" w:color="auto"/>
      </w:divBdr>
    </w:div>
    <w:div w:id="1186479393">
      <w:bodyDiv w:val="1"/>
      <w:marLeft w:val="0"/>
      <w:marRight w:val="0"/>
      <w:marTop w:val="0"/>
      <w:marBottom w:val="0"/>
      <w:divBdr>
        <w:top w:val="none" w:sz="0" w:space="0" w:color="auto"/>
        <w:left w:val="none" w:sz="0" w:space="0" w:color="auto"/>
        <w:bottom w:val="none" w:sz="0" w:space="0" w:color="auto"/>
        <w:right w:val="none" w:sz="0" w:space="0" w:color="auto"/>
      </w:divBdr>
    </w:div>
    <w:div w:id="1187598746">
      <w:bodyDiv w:val="1"/>
      <w:marLeft w:val="0"/>
      <w:marRight w:val="0"/>
      <w:marTop w:val="0"/>
      <w:marBottom w:val="0"/>
      <w:divBdr>
        <w:top w:val="none" w:sz="0" w:space="0" w:color="auto"/>
        <w:left w:val="none" w:sz="0" w:space="0" w:color="auto"/>
        <w:bottom w:val="none" w:sz="0" w:space="0" w:color="auto"/>
        <w:right w:val="none" w:sz="0" w:space="0" w:color="auto"/>
      </w:divBdr>
    </w:div>
    <w:div w:id="1194923616">
      <w:bodyDiv w:val="1"/>
      <w:marLeft w:val="0"/>
      <w:marRight w:val="0"/>
      <w:marTop w:val="0"/>
      <w:marBottom w:val="0"/>
      <w:divBdr>
        <w:top w:val="none" w:sz="0" w:space="0" w:color="auto"/>
        <w:left w:val="none" w:sz="0" w:space="0" w:color="auto"/>
        <w:bottom w:val="none" w:sz="0" w:space="0" w:color="auto"/>
        <w:right w:val="none" w:sz="0" w:space="0" w:color="auto"/>
      </w:divBdr>
    </w:div>
    <w:div w:id="1195651121">
      <w:bodyDiv w:val="1"/>
      <w:marLeft w:val="0"/>
      <w:marRight w:val="0"/>
      <w:marTop w:val="0"/>
      <w:marBottom w:val="0"/>
      <w:divBdr>
        <w:top w:val="none" w:sz="0" w:space="0" w:color="auto"/>
        <w:left w:val="none" w:sz="0" w:space="0" w:color="auto"/>
        <w:bottom w:val="none" w:sz="0" w:space="0" w:color="auto"/>
        <w:right w:val="none" w:sz="0" w:space="0" w:color="auto"/>
      </w:divBdr>
    </w:div>
    <w:div w:id="1199659210">
      <w:bodyDiv w:val="1"/>
      <w:marLeft w:val="0"/>
      <w:marRight w:val="0"/>
      <w:marTop w:val="0"/>
      <w:marBottom w:val="0"/>
      <w:divBdr>
        <w:top w:val="none" w:sz="0" w:space="0" w:color="auto"/>
        <w:left w:val="none" w:sz="0" w:space="0" w:color="auto"/>
        <w:bottom w:val="none" w:sz="0" w:space="0" w:color="auto"/>
        <w:right w:val="none" w:sz="0" w:space="0" w:color="auto"/>
      </w:divBdr>
    </w:div>
    <w:div w:id="1201822060">
      <w:bodyDiv w:val="1"/>
      <w:marLeft w:val="0"/>
      <w:marRight w:val="0"/>
      <w:marTop w:val="0"/>
      <w:marBottom w:val="0"/>
      <w:divBdr>
        <w:top w:val="none" w:sz="0" w:space="0" w:color="auto"/>
        <w:left w:val="none" w:sz="0" w:space="0" w:color="auto"/>
        <w:bottom w:val="none" w:sz="0" w:space="0" w:color="auto"/>
        <w:right w:val="none" w:sz="0" w:space="0" w:color="auto"/>
      </w:divBdr>
    </w:div>
    <w:div w:id="1202355995">
      <w:bodyDiv w:val="1"/>
      <w:marLeft w:val="0"/>
      <w:marRight w:val="0"/>
      <w:marTop w:val="0"/>
      <w:marBottom w:val="0"/>
      <w:divBdr>
        <w:top w:val="none" w:sz="0" w:space="0" w:color="auto"/>
        <w:left w:val="none" w:sz="0" w:space="0" w:color="auto"/>
        <w:bottom w:val="none" w:sz="0" w:space="0" w:color="auto"/>
        <w:right w:val="none" w:sz="0" w:space="0" w:color="auto"/>
      </w:divBdr>
    </w:div>
    <w:div w:id="1202745872">
      <w:bodyDiv w:val="1"/>
      <w:marLeft w:val="0"/>
      <w:marRight w:val="0"/>
      <w:marTop w:val="0"/>
      <w:marBottom w:val="0"/>
      <w:divBdr>
        <w:top w:val="none" w:sz="0" w:space="0" w:color="auto"/>
        <w:left w:val="none" w:sz="0" w:space="0" w:color="auto"/>
        <w:bottom w:val="none" w:sz="0" w:space="0" w:color="auto"/>
        <w:right w:val="none" w:sz="0" w:space="0" w:color="auto"/>
      </w:divBdr>
    </w:div>
    <w:div w:id="1203634354">
      <w:bodyDiv w:val="1"/>
      <w:marLeft w:val="0"/>
      <w:marRight w:val="0"/>
      <w:marTop w:val="0"/>
      <w:marBottom w:val="0"/>
      <w:divBdr>
        <w:top w:val="none" w:sz="0" w:space="0" w:color="auto"/>
        <w:left w:val="none" w:sz="0" w:space="0" w:color="auto"/>
        <w:bottom w:val="none" w:sz="0" w:space="0" w:color="auto"/>
        <w:right w:val="none" w:sz="0" w:space="0" w:color="auto"/>
      </w:divBdr>
    </w:div>
    <w:div w:id="1205631874">
      <w:bodyDiv w:val="1"/>
      <w:marLeft w:val="0"/>
      <w:marRight w:val="0"/>
      <w:marTop w:val="0"/>
      <w:marBottom w:val="0"/>
      <w:divBdr>
        <w:top w:val="none" w:sz="0" w:space="0" w:color="auto"/>
        <w:left w:val="none" w:sz="0" w:space="0" w:color="auto"/>
        <w:bottom w:val="none" w:sz="0" w:space="0" w:color="auto"/>
        <w:right w:val="none" w:sz="0" w:space="0" w:color="auto"/>
      </w:divBdr>
    </w:div>
    <w:div w:id="1208378395">
      <w:bodyDiv w:val="1"/>
      <w:marLeft w:val="0"/>
      <w:marRight w:val="0"/>
      <w:marTop w:val="0"/>
      <w:marBottom w:val="0"/>
      <w:divBdr>
        <w:top w:val="none" w:sz="0" w:space="0" w:color="auto"/>
        <w:left w:val="none" w:sz="0" w:space="0" w:color="auto"/>
        <w:bottom w:val="none" w:sz="0" w:space="0" w:color="auto"/>
        <w:right w:val="none" w:sz="0" w:space="0" w:color="auto"/>
      </w:divBdr>
    </w:div>
    <w:div w:id="1209490728">
      <w:bodyDiv w:val="1"/>
      <w:marLeft w:val="0"/>
      <w:marRight w:val="0"/>
      <w:marTop w:val="0"/>
      <w:marBottom w:val="0"/>
      <w:divBdr>
        <w:top w:val="none" w:sz="0" w:space="0" w:color="auto"/>
        <w:left w:val="none" w:sz="0" w:space="0" w:color="auto"/>
        <w:bottom w:val="none" w:sz="0" w:space="0" w:color="auto"/>
        <w:right w:val="none" w:sz="0" w:space="0" w:color="auto"/>
      </w:divBdr>
    </w:div>
    <w:div w:id="1210145484">
      <w:bodyDiv w:val="1"/>
      <w:marLeft w:val="0"/>
      <w:marRight w:val="0"/>
      <w:marTop w:val="0"/>
      <w:marBottom w:val="0"/>
      <w:divBdr>
        <w:top w:val="none" w:sz="0" w:space="0" w:color="auto"/>
        <w:left w:val="none" w:sz="0" w:space="0" w:color="auto"/>
        <w:bottom w:val="none" w:sz="0" w:space="0" w:color="auto"/>
        <w:right w:val="none" w:sz="0" w:space="0" w:color="auto"/>
      </w:divBdr>
    </w:div>
    <w:div w:id="1212620694">
      <w:bodyDiv w:val="1"/>
      <w:marLeft w:val="0"/>
      <w:marRight w:val="0"/>
      <w:marTop w:val="0"/>
      <w:marBottom w:val="0"/>
      <w:divBdr>
        <w:top w:val="none" w:sz="0" w:space="0" w:color="auto"/>
        <w:left w:val="none" w:sz="0" w:space="0" w:color="auto"/>
        <w:bottom w:val="none" w:sz="0" w:space="0" w:color="auto"/>
        <w:right w:val="none" w:sz="0" w:space="0" w:color="auto"/>
      </w:divBdr>
    </w:div>
    <w:div w:id="1213999472">
      <w:bodyDiv w:val="1"/>
      <w:marLeft w:val="0"/>
      <w:marRight w:val="0"/>
      <w:marTop w:val="0"/>
      <w:marBottom w:val="0"/>
      <w:divBdr>
        <w:top w:val="none" w:sz="0" w:space="0" w:color="auto"/>
        <w:left w:val="none" w:sz="0" w:space="0" w:color="auto"/>
        <w:bottom w:val="none" w:sz="0" w:space="0" w:color="auto"/>
        <w:right w:val="none" w:sz="0" w:space="0" w:color="auto"/>
      </w:divBdr>
    </w:div>
    <w:div w:id="1219122153">
      <w:bodyDiv w:val="1"/>
      <w:marLeft w:val="0"/>
      <w:marRight w:val="0"/>
      <w:marTop w:val="0"/>
      <w:marBottom w:val="0"/>
      <w:divBdr>
        <w:top w:val="none" w:sz="0" w:space="0" w:color="auto"/>
        <w:left w:val="none" w:sz="0" w:space="0" w:color="auto"/>
        <w:bottom w:val="none" w:sz="0" w:space="0" w:color="auto"/>
        <w:right w:val="none" w:sz="0" w:space="0" w:color="auto"/>
      </w:divBdr>
    </w:div>
    <w:div w:id="1219514286">
      <w:bodyDiv w:val="1"/>
      <w:marLeft w:val="0"/>
      <w:marRight w:val="0"/>
      <w:marTop w:val="0"/>
      <w:marBottom w:val="0"/>
      <w:divBdr>
        <w:top w:val="none" w:sz="0" w:space="0" w:color="auto"/>
        <w:left w:val="none" w:sz="0" w:space="0" w:color="auto"/>
        <w:bottom w:val="none" w:sz="0" w:space="0" w:color="auto"/>
        <w:right w:val="none" w:sz="0" w:space="0" w:color="auto"/>
      </w:divBdr>
    </w:div>
    <w:div w:id="1223256187">
      <w:bodyDiv w:val="1"/>
      <w:marLeft w:val="0"/>
      <w:marRight w:val="0"/>
      <w:marTop w:val="0"/>
      <w:marBottom w:val="0"/>
      <w:divBdr>
        <w:top w:val="none" w:sz="0" w:space="0" w:color="auto"/>
        <w:left w:val="none" w:sz="0" w:space="0" w:color="auto"/>
        <w:bottom w:val="none" w:sz="0" w:space="0" w:color="auto"/>
        <w:right w:val="none" w:sz="0" w:space="0" w:color="auto"/>
      </w:divBdr>
    </w:div>
    <w:div w:id="1226724433">
      <w:bodyDiv w:val="1"/>
      <w:marLeft w:val="0"/>
      <w:marRight w:val="0"/>
      <w:marTop w:val="0"/>
      <w:marBottom w:val="0"/>
      <w:divBdr>
        <w:top w:val="none" w:sz="0" w:space="0" w:color="auto"/>
        <w:left w:val="none" w:sz="0" w:space="0" w:color="auto"/>
        <w:bottom w:val="none" w:sz="0" w:space="0" w:color="auto"/>
        <w:right w:val="none" w:sz="0" w:space="0" w:color="auto"/>
      </w:divBdr>
    </w:div>
    <w:div w:id="1226994041">
      <w:bodyDiv w:val="1"/>
      <w:marLeft w:val="0"/>
      <w:marRight w:val="0"/>
      <w:marTop w:val="0"/>
      <w:marBottom w:val="0"/>
      <w:divBdr>
        <w:top w:val="none" w:sz="0" w:space="0" w:color="auto"/>
        <w:left w:val="none" w:sz="0" w:space="0" w:color="auto"/>
        <w:bottom w:val="none" w:sz="0" w:space="0" w:color="auto"/>
        <w:right w:val="none" w:sz="0" w:space="0" w:color="auto"/>
      </w:divBdr>
    </w:div>
    <w:div w:id="1227183115">
      <w:bodyDiv w:val="1"/>
      <w:marLeft w:val="0"/>
      <w:marRight w:val="0"/>
      <w:marTop w:val="0"/>
      <w:marBottom w:val="0"/>
      <w:divBdr>
        <w:top w:val="none" w:sz="0" w:space="0" w:color="auto"/>
        <w:left w:val="none" w:sz="0" w:space="0" w:color="auto"/>
        <w:bottom w:val="none" w:sz="0" w:space="0" w:color="auto"/>
        <w:right w:val="none" w:sz="0" w:space="0" w:color="auto"/>
      </w:divBdr>
    </w:div>
    <w:div w:id="1227837345">
      <w:bodyDiv w:val="1"/>
      <w:marLeft w:val="0"/>
      <w:marRight w:val="0"/>
      <w:marTop w:val="0"/>
      <w:marBottom w:val="0"/>
      <w:divBdr>
        <w:top w:val="none" w:sz="0" w:space="0" w:color="auto"/>
        <w:left w:val="none" w:sz="0" w:space="0" w:color="auto"/>
        <w:bottom w:val="none" w:sz="0" w:space="0" w:color="auto"/>
        <w:right w:val="none" w:sz="0" w:space="0" w:color="auto"/>
      </w:divBdr>
    </w:div>
    <w:div w:id="1229923495">
      <w:bodyDiv w:val="1"/>
      <w:marLeft w:val="0"/>
      <w:marRight w:val="0"/>
      <w:marTop w:val="0"/>
      <w:marBottom w:val="0"/>
      <w:divBdr>
        <w:top w:val="none" w:sz="0" w:space="0" w:color="auto"/>
        <w:left w:val="none" w:sz="0" w:space="0" w:color="auto"/>
        <w:bottom w:val="none" w:sz="0" w:space="0" w:color="auto"/>
        <w:right w:val="none" w:sz="0" w:space="0" w:color="auto"/>
      </w:divBdr>
    </w:div>
    <w:div w:id="1230194180">
      <w:bodyDiv w:val="1"/>
      <w:marLeft w:val="0"/>
      <w:marRight w:val="0"/>
      <w:marTop w:val="0"/>
      <w:marBottom w:val="0"/>
      <w:divBdr>
        <w:top w:val="none" w:sz="0" w:space="0" w:color="auto"/>
        <w:left w:val="none" w:sz="0" w:space="0" w:color="auto"/>
        <w:bottom w:val="none" w:sz="0" w:space="0" w:color="auto"/>
        <w:right w:val="none" w:sz="0" w:space="0" w:color="auto"/>
      </w:divBdr>
    </w:div>
    <w:div w:id="1230920852">
      <w:bodyDiv w:val="1"/>
      <w:marLeft w:val="0"/>
      <w:marRight w:val="0"/>
      <w:marTop w:val="0"/>
      <w:marBottom w:val="0"/>
      <w:divBdr>
        <w:top w:val="none" w:sz="0" w:space="0" w:color="auto"/>
        <w:left w:val="none" w:sz="0" w:space="0" w:color="auto"/>
        <w:bottom w:val="none" w:sz="0" w:space="0" w:color="auto"/>
        <w:right w:val="none" w:sz="0" w:space="0" w:color="auto"/>
      </w:divBdr>
    </w:div>
    <w:div w:id="1231037282">
      <w:bodyDiv w:val="1"/>
      <w:marLeft w:val="0"/>
      <w:marRight w:val="0"/>
      <w:marTop w:val="0"/>
      <w:marBottom w:val="0"/>
      <w:divBdr>
        <w:top w:val="none" w:sz="0" w:space="0" w:color="auto"/>
        <w:left w:val="none" w:sz="0" w:space="0" w:color="auto"/>
        <w:bottom w:val="none" w:sz="0" w:space="0" w:color="auto"/>
        <w:right w:val="none" w:sz="0" w:space="0" w:color="auto"/>
      </w:divBdr>
    </w:div>
    <w:div w:id="1231766960">
      <w:bodyDiv w:val="1"/>
      <w:marLeft w:val="0"/>
      <w:marRight w:val="0"/>
      <w:marTop w:val="0"/>
      <w:marBottom w:val="0"/>
      <w:divBdr>
        <w:top w:val="none" w:sz="0" w:space="0" w:color="auto"/>
        <w:left w:val="none" w:sz="0" w:space="0" w:color="auto"/>
        <w:bottom w:val="none" w:sz="0" w:space="0" w:color="auto"/>
        <w:right w:val="none" w:sz="0" w:space="0" w:color="auto"/>
      </w:divBdr>
    </w:div>
    <w:div w:id="1234975878">
      <w:bodyDiv w:val="1"/>
      <w:marLeft w:val="0"/>
      <w:marRight w:val="0"/>
      <w:marTop w:val="0"/>
      <w:marBottom w:val="0"/>
      <w:divBdr>
        <w:top w:val="none" w:sz="0" w:space="0" w:color="auto"/>
        <w:left w:val="none" w:sz="0" w:space="0" w:color="auto"/>
        <w:bottom w:val="none" w:sz="0" w:space="0" w:color="auto"/>
        <w:right w:val="none" w:sz="0" w:space="0" w:color="auto"/>
      </w:divBdr>
    </w:div>
    <w:div w:id="1235358764">
      <w:bodyDiv w:val="1"/>
      <w:marLeft w:val="0"/>
      <w:marRight w:val="0"/>
      <w:marTop w:val="0"/>
      <w:marBottom w:val="0"/>
      <w:divBdr>
        <w:top w:val="none" w:sz="0" w:space="0" w:color="auto"/>
        <w:left w:val="none" w:sz="0" w:space="0" w:color="auto"/>
        <w:bottom w:val="none" w:sz="0" w:space="0" w:color="auto"/>
        <w:right w:val="none" w:sz="0" w:space="0" w:color="auto"/>
      </w:divBdr>
    </w:div>
    <w:div w:id="1236086561">
      <w:bodyDiv w:val="1"/>
      <w:marLeft w:val="0"/>
      <w:marRight w:val="0"/>
      <w:marTop w:val="0"/>
      <w:marBottom w:val="0"/>
      <w:divBdr>
        <w:top w:val="none" w:sz="0" w:space="0" w:color="auto"/>
        <w:left w:val="none" w:sz="0" w:space="0" w:color="auto"/>
        <w:bottom w:val="none" w:sz="0" w:space="0" w:color="auto"/>
        <w:right w:val="none" w:sz="0" w:space="0" w:color="auto"/>
      </w:divBdr>
    </w:div>
    <w:div w:id="1239094094">
      <w:bodyDiv w:val="1"/>
      <w:marLeft w:val="0"/>
      <w:marRight w:val="0"/>
      <w:marTop w:val="0"/>
      <w:marBottom w:val="0"/>
      <w:divBdr>
        <w:top w:val="none" w:sz="0" w:space="0" w:color="auto"/>
        <w:left w:val="none" w:sz="0" w:space="0" w:color="auto"/>
        <w:bottom w:val="none" w:sz="0" w:space="0" w:color="auto"/>
        <w:right w:val="none" w:sz="0" w:space="0" w:color="auto"/>
      </w:divBdr>
    </w:div>
    <w:div w:id="1239290895">
      <w:bodyDiv w:val="1"/>
      <w:marLeft w:val="0"/>
      <w:marRight w:val="0"/>
      <w:marTop w:val="0"/>
      <w:marBottom w:val="0"/>
      <w:divBdr>
        <w:top w:val="none" w:sz="0" w:space="0" w:color="auto"/>
        <w:left w:val="none" w:sz="0" w:space="0" w:color="auto"/>
        <w:bottom w:val="none" w:sz="0" w:space="0" w:color="auto"/>
        <w:right w:val="none" w:sz="0" w:space="0" w:color="auto"/>
      </w:divBdr>
    </w:div>
    <w:div w:id="1241211351">
      <w:bodyDiv w:val="1"/>
      <w:marLeft w:val="0"/>
      <w:marRight w:val="0"/>
      <w:marTop w:val="0"/>
      <w:marBottom w:val="0"/>
      <w:divBdr>
        <w:top w:val="none" w:sz="0" w:space="0" w:color="auto"/>
        <w:left w:val="none" w:sz="0" w:space="0" w:color="auto"/>
        <w:bottom w:val="none" w:sz="0" w:space="0" w:color="auto"/>
        <w:right w:val="none" w:sz="0" w:space="0" w:color="auto"/>
      </w:divBdr>
    </w:div>
    <w:div w:id="1242790378">
      <w:bodyDiv w:val="1"/>
      <w:marLeft w:val="0"/>
      <w:marRight w:val="0"/>
      <w:marTop w:val="0"/>
      <w:marBottom w:val="0"/>
      <w:divBdr>
        <w:top w:val="none" w:sz="0" w:space="0" w:color="auto"/>
        <w:left w:val="none" w:sz="0" w:space="0" w:color="auto"/>
        <w:bottom w:val="none" w:sz="0" w:space="0" w:color="auto"/>
        <w:right w:val="none" w:sz="0" w:space="0" w:color="auto"/>
      </w:divBdr>
    </w:div>
    <w:div w:id="1246063248">
      <w:bodyDiv w:val="1"/>
      <w:marLeft w:val="0"/>
      <w:marRight w:val="0"/>
      <w:marTop w:val="0"/>
      <w:marBottom w:val="0"/>
      <w:divBdr>
        <w:top w:val="none" w:sz="0" w:space="0" w:color="auto"/>
        <w:left w:val="none" w:sz="0" w:space="0" w:color="auto"/>
        <w:bottom w:val="none" w:sz="0" w:space="0" w:color="auto"/>
        <w:right w:val="none" w:sz="0" w:space="0" w:color="auto"/>
      </w:divBdr>
    </w:div>
    <w:div w:id="1246187409">
      <w:bodyDiv w:val="1"/>
      <w:marLeft w:val="0"/>
      <w:marRight w:val="0"/>
      <w:marTop w:val="0"/>
      <w:marBottom w:val="0"/>
      <w:divBdr>
        <w:top w:val="none" w:sz="0" w:space="0" w:color="auto"/>
        <w:left w:val="none" w:sz="0" w:space="0" w:color="auto"/>
        <w:bottom w:val="none" w:sz="0" w:space="0" w:color="auto"/>
        <w:right w:val="none" w:sz="0" w:space="0" w:color="auto"/>
      </w:divBdr>
    </w:div>
    <w:div w:id="1246768846">
      <w:bodyDiv w:val="1"/>
      <w:marLeft w:val="0"/>
      <w:marRight w:val="0"/>
      <w:marTop w:val="0"/>
      <w:marBottom w:val="0"/>
      <w:divBdr>
        <w:top w:val="none" w:sz="0" w:space="0" w:color="auto"/>
        <w:left w:val="none" w:sz="0" w:space="0" w:color="auto"/>
        <w:bottom w:val="none" w:sz="0" w:space="0" w:color="auto"/>
        <w:right w:val="none" w:sz="0" w:space="0" w:color="auto"/>
      </w:divBdr>
    </w:div>
    <w:div w:id="1248080415">
      <w:bodyDiv w:val="1"/>
      <w:marLeft w:val="0"/>
      <w:marRight w:val="0"/>
      <w:marTop w:val="0"/>
      <w:marBottom w:val="0"/>
      <w:divBdr>
        <w:top w:val="none" w:sz="0" w:space="0" w:color="auto"/>
        <w:left w:val="none" w:sz="0" w:space="0" w:color="auto"/>
        <w:bottom w:val="none" w:sz="0" w:space="0" w:color="auto"/>
        <w:right w:val="none" w:sz="0" w:space="0" w:color="auto"/>
      </w:divBdr>
    </w:div>
    <w:div w:id="1255553924">
      <w:bodyDiv w:val="1"/>
      <w:marLeft w:val="0"/>
      <w:marRight w:val="0"/>
      <w:marTop w:val="0"/>
      <w:marBottom w:val="0"/>
      <w:divBdr>
        <w:top w:val="none" w:sz="0" w:space="0" w:color="auto"/>
        <w:left w:val="none" w:sz="0" w:space="0" w:color="auto"/>
        <w:bottom w:val="none" w:sz="0" w:space="0" w:color="auto"/>
        <w:right w:val="none" w:sz="0" w:space="0" w:color="auto"/>
      </w:divBdr>
    </w:div>
    <w:div w:id="1258052968">
      <w:bodyDiv w:val="1"/>
      <w:marLeft w:val="0"/>
      <w:marRight w:val="0"/>
      <w:marTop w:val="0"/>
      <w:marBottom w:val="0"/>
      <w:divBdr>
        <w:top w:val="none" w:sz="0" w:space="0" w:color="auto"/>
        <w:left w:val="none" w:sz="0" w:space="0" w:color="auto"/>
        <w:bottom w:val="none" w:sz="0" w:space="0" w:color="auto"/>
        <w:right w:val="none" w:sz="0" w:space="0" w:color="auto"/>
      </w:divBdr>
    </w:div>
    <w:div w:id="1259605330">
      <w:bodyDiv w:val="1"/>
      <w:marLeft w:val="0"/>
      <w:marRight w:val="0"/>
      <w:marTop w:val="0"/>
      <w:marBottom w:val="0"/>
      <w:divBdr>
        <w:top w:val="none" w:sz="0" w:space="0" w:color="auto"/>
        <w:left w:val="none" w:sz="0" w:space="0" w:color="auto"/>
        <w:bottom w:val="none" w:sz="0" w:space="0" w:color="auto"/>
        <w:right w:val="none" w:sz="0" w:space="0" w:color="auto"/>
      </w:divBdr>
    </w:div>
    <w:div w:id="1260261284">
      <w:bodyDiv w:val="1"/>
      <w:marLeft w:val="0"/>
      <w:marRight w:val="0"/>
      <w:marTop w:val="0"/>
      <w:marBottom w:val="0"/>
      <w:divBdr>
        <w:top w:val="none" w:sz="0" w:space="0" w:color="auto"/>
        <w:left w:val="none" w:sz="0" w:space="0" w:color="auto"/>
        <w:bottom w:val="none" w:sz="0" w:space="0" w:color="auto"/>
        <w:right w:val="none" w:sz="0" w:space="0" w:color="auto"/>
      </w:divBdr>
    </w:div>
    <w:div w:id="1263492940">
      <w:bodyDiv w:val="1"/>
      <w:marLeft w:val="0"/>
      <w:marRight w:val="0"/>
      <w:marTop w:val="0"/>
      <w:marBottom w:val="0"/>
      <w:divBdr>
        <w:top w:val="none" w:sz="0" w:space="0" w:color="auto"/>
        <w:left w:val="none" w:sz="0" w:space="0" w:color="auto"/>
        <w:bottom w:val="none" w:sz="0" w:space="0" w:color="auto"/>
        <w:right w:val="none" w:sz="0" w:space="0" w:color="auto"/>
      </w:divBdr>
    </w:div>
    <w:div w:id="1264150742">
      <w:bodyDiv w:val="1"/>
      <w:marLeft w:val="0"/>
      <w:marRight w:val="0"/>
      <w:marTop w:val="0"/>
      <w:marBottom w:val="0"/>
      <w:divBdr>
        <w:top w:val="none" w:sz="0" w:space="0" w:color="auto"/>
        <w:left w:val="none" w:sz="0" w:space="0" w:color="auto"/>
        <w:bottom w:val="none" w:sz="0" w:space="0" w:color="auto"/>
        <w:right w:val="none" w:sz="0" w:space="0" w:color="auto"/>
      </w:divBdr>
    </w:div>
    <w:div w:id="1265308444">
      <w:bodyDiv w:val="1"/>
      <w:marLeft w:val="0"/>
      <w:marRight w:val="0"/>
      <w:marTop w:val="0"/>
      <w:marBottom w:val="0"/>
      <w:divBdr>
        <w:top w:val="none" w:sz="0" w:space="0" w:color="auto"/>
        <w:left w:val="none" w:sz="0" w:space="0" w:color="auto"/>
        <w:bottom w:val="none" w:sz="0" w:space="0" w:color="auto"/>
        <w:right w:val="none" w:sz="0" w:space="0" w:color="auto"/>
      </w:divBdr>
    </w:div>
    <w:div w:id="1267075459">
      <w:bodyDiv w:val="1"/>
      <w:marLeft w:val="0"/>
      <w:marRight w:val="0"/>
      <w:marTop w:val="0"/>
      <w:marBottom w:val="0"/>
      <w:divBdr>
        <w:top w:val="none" w:sz="0" w:space="0" w:color="auto"/>
        <w:left w:val="none" w:sz="0" w:space="0" w:color="auto"/>
        <w:bottom w:val="none" w:sz="0" w:space="0" w:color="auto"/>
        <w:right w:val="none" w:sz="0" w:space="0" w:color="auto"/>
      </w:divBdr>
    </w:div>
    <w:div w:id="1267931332">
      <w:bodyDiv w:val="1"/>
      <w:marLeft w:val="0"/>
      <w:marRight w:val="0"/>
      <w:marTop w:val="0"/>
      <w:marBottom w:val="0"/>
      <w:divBdr>
        <w:top w:val="none" w:sz="0" w:space="0" w:color="auto"/>
        <w:left w:val="none" w:sz="0" w:space="0" w:color="auto"/>
        <w:bottom w:val="none" w:sz="0" w:space="0" w:color="auto"/>
        <w:right w:val="none" w:sz="0" w:space="0" w:color="auto"/>
      </w:divBdr>
    </w:div>
    <w:div w:id="1270040953">
      <w:bodyDiv w:val="1"/>
      <w:marLeft w:val="0"/>
      <w:marRight w:val="0"/>
      <w:marTop w:val="0"/>
      <w:marBottom w:val="0"/>
      <w:divBdr>
        <w:top w:val="none" w:sz="0" w:space="0" w:color="auto"/>
        <w:left w:val="none" w:sz="0" w:space="0" w:color="auto"/>
        <w:bottom w:val="none" w:sz="0" w:space="0" w:color="auto"/>
        <w:right w:val="none" w:sz="0" w:space="0" w:color="auto"/>
      </w:divBdr>
      <w:divsChild>
        <w:div w:id="169492903">
          <w:marLeft w:val="0"/>
          <w:marRight w:val="0"/>
          <w:marTop w:val="0"/>
          <w:marBottom w:val="0"/>
          <w:divBdr>
            <w:top w:val="none" w:sz="0" w:space="0" w:color="auto"/>
            <w:left w:val="none" w:sz="0" w:space="0" w:color="auto"/>
            <w:bottom w:val="none" w:sz="0" w:space="0" w:color="auto"/>
            <w:right w:val="none" w:sz="0" w:space="0" w:color="auto"/>
          </w:divBdr>
          <w:divsChild>
            <w:div w:id="185752713">
              <w:marLeft w:val="0"/>
              <w:marRight w:val="0"/>
              <w:marTop w:val="0"/>
              <w:marBottom w:val="0"/>
              <w:divBdr>
                <w:top w:val="none" w:sz="0" w:space="0" w:color="auto"/>
                <w:left w:val="none" w:sz="0" w:space="0" w:color="auto"/>
                <w:bottom w:val="none" w:sz="0" w:space="0" w:color="auto"/>
                <w:right w:val="none" w:sz="0" w:space="0" w:color="auto"/>
              </w:divBdr>
              <w:divsChild>
                <w:div w:id="1091270334">
                  <w:marLeft w:val="0"/>
                  <w:marRight w:val="0"/>
                  <w:marTop w:val="0"/>
                  <w:marBottom w:val="0"/>
                  <w:divBdr>
                    <w:top w:val="none" w:sz="0" w:space="0" w:color="auto"/>
                    <w:left w:val="none" w:sz="0" w:space="0" w:color="auto"/>
                    <w:bottom w:val="none" w:sz="0" w:space="0" w:color="auto"/>
                    <w:right w:val="none" w:sz="0" w:space="0" w:color="auto"/>
                  </w:divBdr>
                  <w:divsChild>
                    <w:div w:id="1197277466">
                      <w:marLeft w:val="0"/>
                      <w:marRight w:val="0"/>
                      <w:marTop w:val="0"/>
                      <w:marBottom w:val="0"/>
                      <w:divBdr>
                        <w:top w:val="none" w:sz="0" w:space="0" w:color="auto"/>
                        <w:left w:val="none" w:sz="0" w:space="0" w:color="auto"/>
                        <w:bottom w:val="none" w:sz="0" w:space="0" w:color="auto"/>
                        <w:right w:val="none" w:sz="0" w:space="0" w:color="auto"/>
                      </w:divBdr>
                      <w:divsChild>
                        <w:div w:id="728040383">
                          <w:marLeft w:val="0"/>
                          <w:marRight w:val="0"/>
                          <w:marTop w:val="0"/>
                          <w:marBottom w:val="0"/>
                          <w:divBdr>
                            <w:top w:val="none" w:sz="0" w:space="0" w:color="auto"/>
                            <w:left w:val="none" w:sz="0" w:space="0" w:color="auto"/>
                            <w:bottom w:val="none" w:sz="0" w:space="0" w:color="auto"/>
                            <w:right w:val="none" w:sz="0" w:space="0" w:color="auto"/>
                          </w:divBdr>
                          <w:divsChild>
                            <w:div w:id="1466392003">
                              <w:marLeft w:val="0"/>
                              <w:marRight w:val="0"/>
                              <w:marTop w:val="0"/>
                              <w:marBottom w:val="0"/>
                              <w:divBdr>
                                <w:top w:val="none" w:sz="0" w:space="0" w:color="auto"/>
                                <w:left w:val="none" w:sz="0" w:space="0" w:color="auto"/>
                                <w:bottom w:val="none" w:sz="0" w:space="0" w:color="auto"/>
                                <w:right w:val="none" w:sz="0" w:space="0" w:color="auto"/>
                              </w:divBdr>
                              <w:divsChild>
                                <w:div w:id="1564411426">
                                  <w:marLeft w:val="0"/>
                                  <w:marRight w:val="0"/>
                                  <w:marTop w:val="0"/>
                                  <w:marBottom w:val="0"/>
                                  <w:divBdr>
                                    <w:top w:val="none" w:sz="0" w:space="0" w:color="auto"/>
                                    <w:left w:val="none" w:sz="0" w:space="0" w:color="auto"/>
                                    <w:bottom w:val="none" w:sz="0" w:space="0" w:color="auto"/>
                                    <w:right w:val="none" w:sz="0" w:space="0" w:color="auto"/>
                                  </w:divBdr>
                                  <w:divsChild>
                                    <w:div w:id="1263338145">
                                      <w:marLeft w:val="0"/>
                                      <w:marRight w:val="0"/>
                                      <w:marTop w:val="0"/>
                                      <w:marBottom w:val="0"/>
                                      <w:divBdr>
                                        <w:top w:val="none" w:sz="0" w:space="0" w:color="auto"/>
                                        <w:left w:val="none" w:sz="0" w:space="0" w:color="auto"/>
                                        <w:bottom w:val="none" w:sz="0" w:space="0" w:color="auto"/>
                                        <w:right w:val="none" w:sz="0" w:space="0" w:color="auto"/>
                                      </w:divBdr>
                                      <w:divsChild>
                                        <w:div w:id="318270857">
                                          <w:marLeft w:val="0"/>
                                          <w:marRight w:val="0"/>
                                          <w:marTop w:val="0"/>
                                          <w:marBottom w:val="0"/>
                                          <w:divBdr>
                                            <w:top w:val="none" w:sz="0" w:space="0" w:color="auto"/>
                                            <w:left w:val="none" w:sz="0" w:space="0" w:color="auto"/>
                                            <w:bottom w:val="none" w:sz="0" w:space="0" w:color="auto"/>
                                            <w:right w:val="none" w:sz="0" w:space="0" w:color="auto"/>
                                          </w:divBdr>
                                          <w:divsChild>
                                            <w:div w:id="1434210143">
                                              <w:marLeft w:val="0"/>
                                              <w:marRight w:val="0"/>
                                              <w:marTop w:val="0"/>
                                              <w:marBottom w:val="0"/>
                                              <w:divBdr>
                                                <w:top w:val="none" w:sz="0" w:space="0" w:color="auto"/>
                                                <w:left w:val="none" w:sz="0" w:space="0" w:color="auto"/>
                                                <w:bottom w:val="none" w:sz="0" w:space="0" w:color="auto"/>
                                                <w:right w:val="none" w:sz="0" w:space="0" w:color="auto"/>
                                              </w:divBdr>
                                              <w:divsChild>
                                                <w:div w:id="175458895">
                                                  <w:marLeft w:val="0"/>
                                                  <w:marRight w:val="0"/>
                                                  <w:marTop w:val="0"/>
                                                  <w:marBottom w:val="0"/>
                                                  <w:divBdr>
                                                    <w:top w:val="none" w:sz="0" w:space="0" w:color="auto"/>
                                                    <w:left w:val="none" w:sz="0" w:space="0" w:color="auto"/>
                                                    <w:bottom w:val="none" w:sz="0" w:space="0" w:color="auto"/>
                                                    <w:right w:val="none" w:sz="0" w:space="0" w:color="auto"/>
                                                  </w:divBdr>
                                                  <w:divsChild>
                                                    <w:div w:id="1654719425">
                                                      <w:marLeft w:val="0"/>
                                                      <w:marRight w:val="0"/>
                                                      <w:marTop w:val="0"/>
                                                      <w:marBottom w:val="0"/>
                                                      <w:divBdr>
                                                        <w:top w:val="none" w:sz="0" w:space="0" w:color="auto"/>
                                                        <w:left w:val="none" w:sz="0" w:space="0" w:color="auto"/>
                                                        <w:bottom w:val="none" w:sz="0" w:space="0" w:color="auto"/>
                                                        <w:right w:val="none" w:sz="0" w:space="0" w:color="auto"/>
                                                      </w:divBdr>
                                                      <w:divsChild>
                                                        <w:div w:id="2082024207">
                                                          <w:marLeft w:val="0"/>
                                                          <w:marRight w:val="0"/>
                                                          <w:marTop w:val="0"/>
                                                          <w:marBottom w:val="0"/>
                                                          <w:divBdr>
                                                            <w:top w:val="none" w:sz="0" w:space="0" w:color="auto"/>
                                                            <w:left w:val="none" w:sz="0" w:space="0" w:color="auto"/>
                                                            <w:bottom w:val="none" w:sz="0" w:space="0" w:color="auto"/>
                                                            <w:right w:val="none" w:sz="0" w:space="0" w:color="auto"/>
                                                          </w:divBdr>
                                                          <w:divsChild>
                                                            <w:div w:id="1383552353">
                                                              <w:marLeft w:val="0"/>
                                                              <w:marRight w:val="0"/>
                                                              <w:marTop w:val="0"/>
                                                              <w:marBottom w:val="0"/>
                                                              <w:divBdr>
                                                                <w:top w:val="none" w:sz="0" w:space="0" w:color="auto"/>
                                                                <w:left w:val="none" w:sz="0" w:space="0" w:color="auto"/>
                                                                <w:bottom w:val="none" w:sz="0" w:space="0" w:color="auto"/>
                                                                <w:right w:val="none" w:sz="0" w:space="0" w:color="auto"/>
                                                              </w:divBdr>
                                                              <w:divsChild>
                                                                <w:div w:id="1142893643">
                                                                  <w:marLeft w:val="0"/>
                                                                  <w:marRight w:val="0"/>
                                                                  <w:marTop w:val="0"/>
                                                                  <w:marBottom w:val="0"/>
                                                                  <w:divBdr>
                                                                    <w:top w:val="none" w:sz="0" w:space="0" w:color="auto"/>
                                                                    <w:left w:val="none" w:sz="0" w:space="0" w:color="auto"/>
                                                                    <w:bottom w:val="none" w:sz="0" w:space="0" w:color="auto"/>
                                                                    <w:right w:val="none" w:sz="0" w:space="0" w:color="auto"/>
                                                                  </w:divBdr>
                                                                  <w:divsChild>
                                                                    <w:div w:id="21322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0309430">
      <w:bodyDiv w:val="1"/>
      <w:marLeft w:val="0"/>
      <w:marRight w:val="0"/>
      <w:marTop w:val="0"/>
      <w:marBottom w:val="0"/>
      <w:divBdr>
        <w:top w:val="none" w:sz="0" w:space="0" w:color="auto"/>
        <w:left w:val="none" w:sz="0" w:space="0" w:color="auto"/>
        <w:bottom w:val="none" w:sz="0" w:space="0" w:color="auto"/>
        <w:right w:val="none" w:sz="0" w:space="0" w:color="auto"/>
      </w:divBdr>
    </w:div>
    <w:div w:id="1271663803">
      <w:bodyDiv w:val="1"/>
      <w:marLeft w:val="0"/>
      <w:marRight w:val="0"/>
      <w:marTop w:val="0"/>
      <w:marBottom w:val="0"/>
      <w:divBdr>
        <w:top w:val="none" w:sz="0" w:space="0" w:color="auto"/>
        <w:left w:val="none" w:sz="0" w:space="0" w:color="auto"/>
        <w:bottom w:val="none" w:sz="0" w:space="0" w:color="auto"/>
        <w:right w:val="none" w:sz="0" w:space="0" w:color="auto"/>
      </w:divBdr>
    </w:div>
    <w:div w:id="1272126892">
      <w:bodyDiv w:val="1"/>
      <w:marLeft w:val="0"/>
      <w:marRight w:val="0"/>
      <w:marTop w:val="0"/>
      <w:marBottom w:val="0"/>
      <w:divBdr>
        <w:top w:val="none" w:sz="0" w:space="0" w:color="auto"/>
        <w:left w:val="none" w:sz="0" w:space="0" w:color="auto"/>
        <w:bottom w:val="none" w:sz="0" w:space="0" w:color="auto"/>
        <w:right w:val="none" w:sz="0" w:space="0" w:color="auto"/>
      </w:divBdr>
    </w:div>
    <w:div w:id="1272857448">
      <w:bodyDiv w:val="1"/>
      <w:marLeft w:val="0"/>
      <w:marRight w:val="0"/>
      <w:marTop w:val="0"/>
      <w:marBottom w:val="0"/>
      <w:divBdr>
        <w:top w:val="none" w:sz="0" w:space="0" w:color="auto"/>
        <w:left w:val="none" w:sz="0" w:space="0" w:color="auto"/>
        <w:bottom w:val="none" w:sz="0" w:space="0" w:color="auto"/>
        <w:right w:val="none" w:sz="0" w:space="0" w:color="auto"/>
      </w:divBdr>
    </w:div>
    <w:div w:id="1274629197">
      <w:bodyDiv w:val="1"/>
      <w:marLeft w:val="0"/>
      <w:marRight w:val="0"/>
      <w:marTop w:val="0"/>
      <w:marBottom w:val="0"/>
      <w:divBdr>
        <w:top w:val="none" w:sz="0" w:space="0" w:color="auto"/>
        <w:left w:val="none" w:sz="0" w:space="0" w:color="auto"/>
        <w:bottom w:val="none" w:sz="0" w:space="0" w:color="auto"/>
        <w:right w:val="none" w:sz="0" w:space="0" w:color="auto"/>
      </w:divBdr>
    </w:div>
    <w:div w:id="1276718090">
      <w:bodyDiv w:val="1"/>
      <w:marLeft w:val="0"/>
      <w:marRight w:val="0"/>
      <w:marTop w:val="0"/>
      <w:marBottom w:val="0"/>
      <w:divBdr>
        <w:top w:val="none" w:sz="0" w:space="0" w:color="auto"/>
        <w:left w:val="none" w:sz="0" w:space="0" w:color="auto"/>
        <w:bottom w:val="none" w:sz="0" w:space="0" w:color="auto"/>
        <w:right w:val="none" w:sz="0" w:space="0" w:color="auto"/>
      </w:divBdr>
    </w:div>
    <w:div w:id="1280339567">
      <w:bodyDiv w:val="1"/>
      <w:marLeft w:val="0"/>
      <w:marRight w:val="0"/>
      <w:marTop w:val="0"/>
      <w:marBottom w:val="0"/>
      <w:divBdr>
        <w:top w:val="none" w:sz="0" w:space="0" w:color="auto"/>
        <w:left w:val="none" w:sz="0" w:space="0" w:color="auto"/>
        <w:bottom w:val="none" w:sz="0" w:space="0" w:color="auto"/>
        <w:right w:val="none" w:sz="0" w:space="0" w:color="auto"/>
      </w:divBdr>
    </w:div>
    <w:div w:id="1286083023">
      <w:bodyDiv w:val="1"/>
      <w:marLeft w:val="0"/>
      <w:marRight w:val="0"/>
      <w:marTop w:val="0"/>
      <w:marBottom w:val="0"/>
      <w:divBdr>
        <w:top w:val="none" w:sz="0" w:space="0" w:color="auto"/>
        <w:left w:val="none" w:sz="0" w:space="0" w:color="auto"/>
        <w:bottom w:val="none" w:sz="0" w:space="0" w:color="auto"/>
        <w:right w:val="none" w:sz="0" w:space="0" w:color="auto"/>
      </w:divBdr>
    </w:div>
    <w:div w:id="1286307768">
      <w:bodyDiv w:val="1"/>
      <w:marLeft w:val="0"/>
      <w:marRight w:val="0"/>
      <w:marTop w:val="0"/>
      <w:marBottom w:val="0"/>
      <w:divBdr>
        <w:top w:val="none" w:sz="0" w:space="0" w:color="auto"/>
        <w:left w:val="none" w:sz="0" w:space="0" w:color="auto"/>
        <w:bottom w:val="none" w:sz="0" w:space="0" w:color="auto"/>
        <w:right w:val="none" w:sz="0" w:space="0" w:color="auto"/>
      </w:divBdr>
    </w:div>
    <w:div w:id="1286813223">
      <w:bodyDiv w:val="1"/>
      <w:marLeft w:val="0"/>
      <w:marRight w:val="0"/>
      <w:marTop w:val="0"/>
      <w:marBottom w:val="0"/>
      <w:divBdr>
        <w:top w:val="none" w:sz="0" w:space="0" w:color="auto"/>
        <w:left w:val="none" w:sz="0" w:space="0" w:color="auto"/>
        <w:bottom w:val="none" w:sz="0" w:space="0" w:color="auto"/>
        <w:right w:val="none" w:sz="0" w:space="0" w:color="auto"/>
      </w:divBdr>
      <w:divsChild>
        <w:div w:id="1209411852">
          <w:marLeft w:val="0"/>
          <w:marRight w:val="0"/>
          <w:marTop w:val="0"/>
          <w:marBottom w:val="0"/>
          <w:divBdr>
            <w:top w:val="none" w:sz="0" w:space="0" w:color="auto"/>
            <w:left w:val="none" w:sz="0" w:space="0" w:color="auto"/>
            <w:bottom w:val="none" w:sz="0" w:space="0" w:color="auto"/>
            <w:right w:val="none" w:sz="0" w:space="0" w:color="auto"/>
          </w:divBdr>
          <w:divsChild>
            <w:div w:id="1708096666">
              <w:marLeft w:val="0"/>
              <w:marRight w:val="0"/>
              <w:marTop w:val="0"/>
              <w:marBottom w:val="0"/>
              <w:divBdr>
                <w:top w:val="none" w:sz="0" w:space="0" w:color="auto"/>
                <w:left w:val="none" w:sz="0" w:space="0" w:color="auto"/>
                <w:bottom w:val="none" w:sz="0" w:space="0" w:color="auto"/>
                <w:right w:val="none" w:sz="0" w:space="0" w:color="auto"/>
              </w:divBdr>
              <w:divsChild>
                <w:div w:id="202792065">
                  <w:marLeft w:val="0"/>
                  <w:marRight w:val="0"/>
                  <w:marTop w:val="0"/>
                  <w:marBottom w:val="0"/>
                  <w:divBdr>
                    <w:top w:val="none" w:sz="0" w:space="0" w:color="auto"/>
                    <w:left w:val="none" w:sz="0" w:space="0" w:color="auto"/>
                    <w:bottom w:val="none" w:sz="0" w:space="0" w:color="auto"/>
                    <w:right w:val="none" w:sz="0" w:space="0" w:color="auto"/>
                  </w:divBdr>
                  <w:divsChild>
                    <w:div w:id="230777710">
                      <w:marLeft w:val="0"/>
                      <w:marRight w:val="0"/>
                      <w:marTop w:val="0"/>
                      <w:marBottom w:val="0"/>
                      <w:divBdr>
                        <w:top w:val="none" w:sz="0" w:space="0" w:color="auto"/>
                        <w:left w:val="none" w:sz="0" w:space="0" w:color="auto"/>
                        <w:bottom w:val="none" w:sz="0" w:space="0" w:color="auto"/>
                        <w:right w:val="none" w:sz="0" w:space="0" w:color="auto"/>
                      </w:divBdr>
                      <w:divsChild>
                        <w:div w:id="1412701803">
                          <w:marLeft w:val="0"/>
                          <w:marRight w:val="0"/>
                          <w:marTop w:val="0"/>
                          <w:marBottom w:val="0"/>
                          <w:divBdr>
                            <w:top w:val="none" w:sz="0" w:space="0" w:color="auto"/>
                            <w:left w:val="none" w:sz="0" w:space="0" w:color="auto"/>
                            <w:bottom w:val="none" w:sz="0" w:space="0" w:color="auto"/>
                            <w:right w:val="none" w:sz="0" w:space="0" w:color="auto"/>
                          </w:divBdr>
                          <w:divsChild>
                            <w:div w:id="406613078">
                              <w:marLeft w:val="0"/>
                              <w:marRight w:val="0"/>
                              <w:marTop w:val="0"/>
                              <w:marBottom w:val="0"/>
                              <w:divBdr>
                                <w:top w:val="none" w:sz="0" w:space="0" w:color="auto"/>
                                <w:left w:val="none" w:sz="0" w:space="0" w:color="auto"/>
                                <w:bottom w:val="none" w:sz="0" w:space="0" w:color="auto"/>
                                <w:right w:val="none" w:sz="0" w:space="0" w:color="auto"/>
                              </w:divBdr>
                              <w:divsChild>
                                <w:div w:id="1236164612">
                                  <w:marLeft w:val="0"/>
                                  <w:marRight w:val="0"/>
                                  <w:marTop w:val="0"/>
                                  <w:marBottom w:val="0"/>
                                  <w:divBdr>
                                    <w:top w:val="none" w:sz="0" w:space="0" w:color="auto"/>
                                    <w:left w:val="none" w:sz="0" w:space="0" w:color="auto"/>
                                    <w:bottom w:val="none" w:sz="0" w:space="0" w:color="auto"/>
                                    <w:right w:val="none" w:sz="0" w:space="0" w:color="auto"/>
                                  </w:divBdr>
                                  <w:divsChild>
                                    <w:div w:id="360520654">
                                      <w:marLeft w:val="0"/>
                                      <w:marRight w:val="0"/>
                                      <w:marTop w:val="0"/>
                                      <w:marBottom w:val="0"/>
                                      <w:divBdr>
                                        <w:top w:val="none" w:sz="0" w:space="0" w:color="auto"/>
                                        <w:left w:val="none" w:sz="0" w:space="0" w:color="auto"/>
                                        <w:bottom w:val="none" w:sz="0" w:space="0" w:color="auto"/>
                                        <w:right w:val="none" w:sz="0" w:space="0" w:color="auto"/>
                                      </w:divBdr>
                                      <w:divsChild>
                                        <w:div w:id="1517575215">
                                          <w:marLeft w:val="0"/>
                                          <w:marRight w:val="0"/>
                                          <w:marTop w:val="0"/>
                                          <w:marBottom w:val="0"/>
                                          <w:divBdr>
                                            <w:top w:val="none" w:sz="0" w:space="0" w:color="auto"/>
                                            <w:left w:val="none" w:sz="0" w:space="0" w:color="auto"/>
                                            <w:bottom w:val="none" w:sz="0" w:space="0" w:color="auto"/>
                                            <w:right w:val="none" w:sz="0" w:space="0" w:color="auto"/>
                                          </w:divBdr>
                                          <w:divsChild>
                                            <w:div w:id="894658236">
                                              <w:marLeft w:val="0"/>
                                              <w:marRight w:val="0"/>
                                              <w:marTop w:val="0"/>
                                              <w:marBottom w:val="0"/>
                                              <w:divBdr>
                                                <w:top w:val="none" w:sz="0" w:space="0" w:color="auto"/>
                                                <w:left w:val="none" w:sz="0" w:space="0" w:color="auto"/>
                                                <w:bottom w:val="none" w:sz="0" w:space="0" w:color="auto"/>
                                                <w:right w:val="none" w:sz="0" w:space="0" w:color="auto"/>
                                              </w:divBdr>
                                              <w:divsChild>
                                                <w:div w:id="138114154">
                                                  <w:marLeft w:val="0"/>
                                                  <w:marRight w:val="0"/>
                                                  <w:marTop w:val="0"/>
                                                  <w:marBottom w:val="0"/>
                                                  <w:divBdr>
                                                    <w:top w:val="none" w:sz="0" w:space="0" w:color="auto"/>
                                                    <w:left w:val="none" w:sz="0" w:space="0" w:color="auto"/>
                                                    <w:bottom w:val="none" w:sz="0" w:space="0" w:color="auto"/>
                                                    <w:right w:val="none" w:sz="0" w:space="0" w:color="auto"/>
                                                  </w:divBdr>
                                                  <w:divsChild>
                                                    <w:div w:id="564419304">
                                                      <w:marLeft w:val="0"/>
                                                      <w:marRight w:val="0"/>
                                                      <w:marTop w:val="0"/>
                                                      <w:marBottom w:val="0"/>
                                                      <w:divBdr>
                                                        <w:top w:val="none" w:sz="0" w:space="0" w:color="auto"/>
                                                        <w:left w:val="none" w:sz="0" w:space="0" w:color="auto"/>
                                                        <w:bottom w:val="none" w:sz="0" w:space="0" w:color="auto"/>
                                                        <w:right w:val="none" w:sz="0" w:space="0" w:color="auto"/>
                                                      </w:divBdr>
                                                      <w:divsChild>
                                                        <w:div w:id="682320600">
                                                          <w:marLeft w:val="0"/>
                                                          <w:marRight w:val="0"/>
                                                          <w:marTop w:val="0"/>
                                                          <w:marBottom w:val="0"/>
                                                          <w:divBdr>
                                                            <w:top w:val="none" w:sz="0" w:space="0" w:color="auto"/>
                                                            <w:left w:val="none" w:sz="0" w:space="0" w:color="auto"/>
                                                            <w:bottom w:val="none" w:sz="0" w:space="0" w:color="auto"/>
                                                            <w:right w:val="none" w:sz="0" w:space="0" w:color="auto"/>
                                                          </w:divBdr>
                                                          <w:divsChild>
                                                            <w:div w:id="1567447307">
                                                              <w:marLeft w:val="0"/>
                                                              <w:marRight w:val="0"/>
                                                              <w:marTop w:val="0"/>
                                                              <w:marBottom w:val="0"/>
                                                              <w:divBdr>
                                                                <w:top w:val="none" w:sz="0" w:space="0" w:color="auto"/>
                                                                <w:left w:val="none" w:sz="0" w:space="0" w:color="auto"/>
                                                                <w:bottom w:val="none" w:sz="0" w:space="0" w:color="auto"/>
                                                                <w:right w:val="none" w:sz="0" w:space="0" w:color="auto"/>
                                                              </w:divBdr>
                                                              <w:divsChild>
                                                                <w:div w:id="1886260751">
                                                                  <w:marLeft w:val="0"/>
                                                                  <w:marRight w:val="0"/>
                                                                  <w:marTop w:val="0"/>
                                                                  <w:marBottom w:val="0"/>
                                                                  <w:divBdr>
                                                                    <w:top w:val="none" w:sz="0" w:space="0" w:color="auto"/>
                                                                    <w:left w:val="none" w:sz="0" w:space="0" w:color="auto"/>
                                                                    <w:bottom w:val="none" w:sz="0" w:space="0" w:color="auto"/>
                                                                    <w:right w:val="none" w:sz="0" w:space="0" w:color="auto"/>
                                                                  </w:divBdr>
                                                                  <w:divsChild>
                                                                    <w:div w:id="14875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8388638">
      <w:bodyDiv w:val="1"/>
      <w:marLeft w:val="0"/>
      <w:marRight w:val="0"/>
      <w:marTop w:val="0"/>
      <w:marBottom w:val="0"/>
      <w:divBdr>
        <w:top w:val="none" w:sz="0" w:space="0" w:color="auto"/>
        <w:left w:val="none" w:sz="0" w:space="0" w:color="auto"/>
        <w:bottom w:val="none" w:sz="0" w:space="0" w:color="auto"/>
        <w:right w:val="none" w:sz="0" w:space="0" w:color="auto"/>
      </w:divBdr>
    </w:div>
    <w:div w:id="1295595768">
      <w:bodyDiv w:val="1"/>
      <w:marLeft w:val="0"/>
      <w:marRight w:val="0"/>
      <w:marTop w:val="0"/>
      <w:marBottom w:val="0"/>
      <w:divBdr>
        <w:top w:val="none" w:sz="0" w:space="0" w:color="auto"/>
        <w:left w:val="none" w:sz="0" w:space="0" w:color="auto"/>
        <w:bottom w:val="none" w:sz="0" w:space="0" w:color="auto"/>
        <w:right w:val="none" w:sz="0" w:space="0" w:color="auto"/>
      </w:divBdr>
    </w:div>
    <w:div w:id="1297758345">
      <w:bodyDiv w:val="1"/>
      <w:marLeft w:val="0"/>
      <w:marRight w:val="0"/>
      <w:marTop w:val="0"/>
      <w:marBottom w:val="0"/>
      <w:divBdr>
        <w:top w:val="none" w:sz="0" w:space="0" w:color="auto"/>
        <w:left w:val="none" w:sz="0" w:space="0" w:color="auto"/>
        <w:bottom w:val="none" w:sz="0" w:space="0" w:color="auto"/>
        <w:right w:val="none" w:sz="0" w:space="0" w:color="auto"/>
      </w:divBdr>
    </w:div>
    <w:div w:id="1300301429">
      <w:bodyDiv w:val="1"/>
      <w:marLeft w:val="0"/>
      <w:marRight w:val="0"/>
      <w:marTop w:val="0"/>
      <w:marBottom w:val="0"/>
      <w:divBdr>
        <w:top w:val="none" w:sz="0" w:space="0" w:color="auto"/>
        <w:left w:val="none" w:sz="0" w:space="0" w:color="auto"/>
        <w:bottom w:val="none" w:sz="0" w:space="0" w:color="auto"/>
        <w:right w:val="none" w:sz="0" w:space="0" w:color="auto"/>
      </w:divBdr>
    </w:div>
    <w:div w:id="1301880996">
      <w:bodyDiv w:val="1"/>
      <w:marLeft w:val="0"/>
      <w:marRight w:val="0"/>
      <w:marTop w:val="0"/>
      <w:marBottom w:val="0"/>
      <w:divBdr>
        <w:top w:val="none" w:sz="0" w:space="0" w:color="auto"/>
        <w:left w:val="none" w:sz="0" w:space="0" w:color="auto"/>
        <w:bottom w:val="none" w:sz="0" w:space="0" w:color="auto"/>
        <w:right w:val="none" w:sz="0" w:space="0" w:color="auto"/>
      </w:divBdr>
    </w:div>
    <w:div w:id="1302464324">
      <w:bodyDiv w:val="1"/>
      <w:marLeft w:val="0"/>
      <w:marRight w:val="0"/>
      <w:marTop w:val="0"/>
      <w:marBottom w:val="0"/>
      <w:divBdr>
        <w:top w:val="none" w:sz="0" w:space="0" w:color="auto"/>
        <w:left w:val="none" w:sz="0" w:space="0" w:color="auto"/>
        <w:bottom w:val="none" w:sz="0" w:space="0" w:color="auto"/>
        <w:right w:val="none" w:sz="0" w:space="0" w:color="auto"/>
      </w:divBdr>
    </w:div>
    <w:div w:id="1304311565">
      <w:bodyDiv w:val="1"/>
      <w:marLeft w:val="0"/>
      <w:marRight w:val="0"/>
      <w:marTop w:val="0"/>
      <w:marBottom w:val="0"/>
      <w:divBdr>
        <w:top w:val="none" w:sz="0" w:space="0" w:color="auto"/>
        <w:left w:val="none" w:sz="0" w:space="0" w:color="auto"/>
        <w:bottom w:val="none" w:sz="0" w:space="0" w:color="auto"/>
        <w:right w:val="none" w:sz="0" w:space="0" w:color="auto"/>
      </w:divBdr>
    </w:div>
    <w:div w:id="1304432309">
      <w:bodyDiv w:val="1"/>
      <w:marLeft w:val="0"/>
      <w:marRight w:val="0"/>
      <w:marTop w:val="0"/>
      <w:marBottom w:val="0"/>
      <w:divBdr>
        <w:top w:val="none" w:sz="0" w:space="0" w:color="auto"/>
        <w:left w:val="none" w:sz="0" w:space="0" w:color="auto"/>
        <w:bottom w:val="none" w:sz="0" w:space="0" w:color="auto"/>
        <w:right w:val="none" w:sz="0" w:space="0" w:color="auto"/>
      </w:divBdr>
    </w:div>
    <w:div w:id="1305965821">
      <w:bodyDiv w:val="1"/>
      <w:marLeft w:val="0"/>
      <w:marRight w:val="0"/>
      <w:marTop w:val="0"/>
      <w:marBottom w:val="0"/>
      <w:divBdr>
        <w:top w:val="none" w:sz="0" w:space="0" w:color="auto"/>
        <w:left w:val="none" w:sz="0" w:space="0" w:color="auto"/>
        <w:bottom w:val="none" w:sz="0" w:space="0" w:color="auto"/>
        <w:right w:val="none" w:sz="0" w:space="0" w:color="auto"/>
      </w:divBdr>
    </w:div>
    <w:div w:id="1309356080">
      <w:bodyDiv w:val="1"/>
      <w:marLeft w:val="0"/>
      <w:marRight w:val="0"/>
      <w:marTop w:val="0"/>
      <w:marBottom w:val="0"/>
      <w:divBdr>
        <w:top w:val="none" w:sz="0" w:space="0" w:color="auto"/>
        <w:left w:val="none" w:sz="0" w:space="0" w:color="auto"/>
        <w:bottom w:val="none" w:sz="0" w:space="0" w:color="auto"/>
        <w:right w:val="none" w:sz="0" w:space="0" w:color="auto"/>
      </w:divBdr>
    </w:div>
    <w:div w:id="1309826694">
      <w:bodyDiv w:val="1"/>
      <w:marLeft w:val="0"/>
      <w:marRight w:val="0"/>
      <w:marTop w:val="0"/>
      <w:marBottom w:val="0"/>
      <w:divBdr>
        <w:top w:val="none" w:sz="0" w:space="0" w:color="auto"/>
        <w:left w:val="none" w:sz="0" w:space="0" w:color="auto"/>
        <w:bottom w:val="none" w:sz="0" w:space="0" w:color="auto"/>
        <w:right w:val="none" w:sz="0" w:space="0" w:color="auto"/>
      </w:divBdr>
    </w:div>
    <w:div w:id="1312490592">
      <w:bodyDiv w:val="1"/>
      <w:marLeft w:val="0"/>
      <w:marRight w:val="0"/>
      <w:marTop w:val="0"/>
      <w:marBottom w:val="0"/>
      <w:divBdr>
        <w:top w:val="none" w:sz="0" w:space="0" w:color="auto"/>
        <w:left w:val="none" w:sz="0" w:space="0" w:color="auto"/>
        <w:bottom w:val="none" w:sz="0" w:space="0" w:color="auto"/>
        <w:right w:val="none" w:sz="0" w:space="0" w:color="auto"/>
      </w:divBdr>
    </w:div>
    <w:div w:id="1314262624">
      <w:bodyDiv w:val="1"/>
      <w:marLeft w:val="0"/>
      <w:marRight w:val="0"/>
      <w:marTop w:val="0"/>
      <w:marBottom w:val="0"/>
      <w:divBdr>
        <w:top w:val="none" w:sz="0" w:space="0" w:color="auto"/>
        <w:left w:val="none" w:sz="0" w:space="0" w:color="auto"/>
        <w:bottom w:val="none" w:sz="0" w:space="0" w:color="auto"/>
        <w:right w:val="none" w:sz="0" w:space="0" w:color="auto"/>
      </w:divBdr>
    </w:div>
    <w:div w:id="1318608429">
      <w:bodyDiv w:val="1"/>
      <w:marLeft w:val="0"/>
      <w:marRight w:val="0"/>
      <w:marTop w:val="0"/>
      <w:marBottom w:val="0"/>
      <w:divBdr>
        <w:top w:val="none" w:sz="0" w:space="0" w:color="auto"/>
        <w:left w:val="none" w:sz="0" w:space="0" w:color="auto"/>
        <w:bottom w:val="none" w:sz="0" w:space="0" w:color="auto"/>
        <w:right w:val="none" w:sz="0" w:space="0" w:color="auto"/>
      </w:divBdr>
    </w:div>
    <w:div w:id="1320042932">
      <w:bodyDiv w:val="1"/>
      <w:marLeft w:val="0"/>
      <w:marRight w:val="0"/>
      <w:marTop w:val="0"/>
      <w:marBottom w:val="0"/>
      <w:divBdr>
        <w:top w:val="none" w:sz="0" w:space="0" w:color="auto"/>
        <w:left w:val="none" w:sz="0" w:space="0" w:color="auto"/>
        <w:bottom w:val="none" w:sz="0" w:space="0" w:color="auto"/>
        <w:right w:val="none" w:sz="0" w:space="0" w:color="auto"/>
      </w:divBdr>
    </w:div>
    <w:div w:id="1320308685">
      <w:bodyDiv w:val="1"/>
      <w:marLeft w:val="0"/>
      <w:marRight w:val="0"/>
      <w:marTop w:val="0"/>
      <w:marBottom w:val="0"/>
      <w:divBdr>
        <w:top w:val="none" w:sz="0" w:space="0" w:color="auto"/>
        <w:left w:val="none" w:sz="0" w:space="0" w:color="auto"/>
        <w:bottom w:val="none" w:sz="0" w:space="0" w:color="auto"/>
        <w:right w:val="none" w:sz="0" w:space="0" w:color="auto"/>
      </w:divBdr>
    </w:div>
    <w:div w:id="1321882668">
      <w:bodyDiv w:val="1"/>
      <w:marLeft w:val="0"/>
      <w:marRight w:val="0"/>
      <w:marTop w:val="0"/>
      <w:marBottom w:val="0"/>
      <w:divBdr>
        <w:top w:val="none" w:sz="0" w:space="0" w:color="auto"/>
        <w:left w:val="none" w:sz="0" w:space="0" w:color="auto"/>
        <w:bottom w:val="none" w:sz="0" w:space="0" w:color="auto"/>
        <w:right w:val="none" w:sz="0" w:space="0" w:color="auto"/>
      </w:divBdr>
    </w:div>
    <w:div w:id="1324121705">
      <w:bodyDiv w:val="1"/>
      <w:marLeft w:val="0"/>
      <w:marRight w:val="0"/>
      <w:marTop w:val="0"/>
      <w:marBottom w:val="0"/>
      <w:divBdr>
        <w:top w:val="none" w:sz="0" w:space="0" w:color="auto"/>
        <w:left w:val="none" w:sz="0" w:space="0" w:color="auto"/>
        <w:bottom w:val="none" w:sz="0" w:space="0" w:color="auto"/>
        <w:right w:val="none" w:sz="0" w:space="0" w:color="auto"/>
      </w:divBdr>
    </w:div>
    <w:div w:id="1328707831">
      <w:bodyDiv w:val="1"/>
      <w:marLeft w:val="0"/>
      <w:marRight w:val="0"/>
      <w:marTop w:val="0"/>
      <w:marBottom w:val="0"/>
      <w:divBdr>
        <w:top w:val="none" w:sz="0" w:space="0" w:color="auto"/>
        <w:left w:val="none" w:sz="0" w:space="0" w:color="auto"/>
        <w:bottom w:val="none" w:sz="0" w:space="0" w:color="auto"/>
        <w:right w:val="none" w:sz="0" w:space="0" w:color="auto"/>
      </w:divBdr>
    </w:div>
    <w:div w:id="1329092634">
      <w:bodyDiv w:val="1"/>
      <w:marLeft w:val="0"/>
      <w:marRight w:val="0"/>
      <w:marTop w:val="0"/>
      <w:marBottom w:val="0"/>
      <w:divBdr>
        <w:top w:val="none" w:sz="0" w:space="0" w:color="auto"/>
        <w:left w:val="none" w:sz="0" w:space="0" w:color="auto"/>
        <w:bottom w:val="none" w:sz="0" w:space="0" w:color="auto"/>
        <w:right w:val="none" w:sz="0" w:space="0" w:color="auto"/>
      </w:divBdr>
    </w:div>
    <w:div w:id="1329671283">
      <w:bodyDiv w:val="1"/>
      <w:marLeft w:val="0"/>
      <w:marRight w:val="0"/>
      <w:marTop w:val="0"/>
      <w:marBottom w:val="0"/>
      <w:divBdr>
        <w:top w:val="none" w:sz="0" w:space="0" w:color="auto"/>
        <w:left w:val="none" w:sz="0" w:space="0" w:color="auto"/>
        <w:bottom w:val="none" w:sz="0" w:space="0" w:color="auto"/>
        <w:right w:val="none" w:sz="0" w:space="0" w:color="auto"/>
      </w:divBdr>
    </w:div>
    <w:div w:id="1330139840">
      <w:bodyDiv w:val="1"/>
      <w:marLeft w:val="0"/>
      <w:marRight w:val="0"/>
      <w:marTop w:val="0"/>
      <w:marBottom w:val="0"/>
      <w:divBdr>
        <w:top w:val="none" w:sz="0" w:space="0" w:color="auto"/>
        <w:left w:val="none" w:sz="0" w:space="0" w:color="auto"/>
        <w:bottom w:val="none" w:sz="0" w:space="0" w:color="auto"/>
        <w:right w:val="none" w:sz="0" w:space="0" w:color="auto"/>
      </w:divBdr>
    </w:div>
    <w:div w:id="1331641267">
      <w:bodyDiv w:val="1"/>
      <w:marLeft w:val="0"/>
      <w:marRight w:val="0"/>
      <w:marTop w:val="0"/>
      <w:marBottom w:val="0"/>
      <w:divBdr>
        <w:top w:val="none" w:sz="0" w:space="0" w:color="auto"/>
        <w:left w:val="none" w:sz="0" w:space="0" w:color="auto"/>
        <w:bottom w:val="none" w:sz="0" w:space="0" w:color="auto"/>
        <w:right w:val="none" w:sz="0" w:space="0" w:color="auto"/>
      </w:divBdr>
    </w:div>
    <w:div w:id="1333753770">
      <w:bodyDiv w:val="1"/>
      <w:marLeft w:val="0"/>
      <w:marRight w:val="0"/>
      <w:marTop w:val="0"/>
      <w:marBottom w:val="0"/>
      <w:divBdr>
        <w:top w:val="none" w:sz="0" w:space="0" w:color="auto"/>
        <w:left w:val="none" w:sz="0" w:space="0" w:color="auto"/>
        <w:bottom w:val="none" w:sz="0" w:space="0" w:color="auto"/>
        <w:right w:val="none" w:sz="0" w:space="0" w:color="auto"/>
      </w:divBdr>
    </w:div>
    <w:div w:id="1333878464">
      <w:bodyDiv w:val="1"/>
      <w:marLeft w:val="0"/>
      <w:marRight w:val="0"/>
      <w:marTop w:val="0"/>
      <w:marBottom w:val="0"/>
      <w:divBdr>
        <w:top w:val="none" w:sz="0" w:space="0" w:color="auto"/>
        <w:left w:val="none" w:sz="0" w:space="0" w:color="auto"/>
        <w:bottom w:val="none" w:sz="0" w:space="0" w:color="auto"/>
        <w:right w:val="none" w:sz="0" w:space="0" w:color="auto"/>
      </w:divBdr>
    </w:div>
    <w:div w:id="1335572187">
      <w:bodyDiv w:val="1"/>
      <w:marLeft w:val="0"/>
      <w:marRight w:val="0"/>
      <w:marTop w:val="0"/>
      <w:marBottom w:val="0"/>
      <w:divBdr>
        <w:top w:val="none" w:sz="0" w:space="0" w:color="auto"/>
        <w:left w:val="none" w:sz="0" w:space="0" w:color="auto"/>
        <w:bottom w:val="none" w:sz="0" w:space="0" w:color="auto"/>
        <w:right w:val="none" w:sz="0" w:space="0" w:color="auto"/>
      </w:divBdr>
    </w:div>
    <w:div w:id="1337927808">
      <w:bodyDiv w:val="1"/>
      <w:marLeft w:val="0"/>
      <w:marRight w:val="0"/>
      <w:marTop w:val="0"/>
      <w:marBottom w:val="0"/>
      <w:divBdr>
        <w:top w:val="none" w:sz="0" w:space="0" w:color="auto"/>
        <w:left w:val="none" w:sz="0" w:space="0" w:color="auto"/>
        <w:bottom w:val="none" w:sz="0" w:space="0" w:color="auto"/>
        <w:right w:val="none" w:sz="0" w:space="0" w:color="auto"/>
      </w:divBdr>
    </w:div>
    <w:div w:id="1339305568">
      <w:bodyDiv w:val="1"/>
      <w:marLeft w:val="0"/>
      <w:marRight w:val="0"/>
      <w:marTop w:val="0"/>
      <w:marBottom w:val="0"/>
      <w:divBdr>
        <w:top w:val="none" w:sz="0" w:space="0" w:color="auto"/>
        <w:left w:val="none" w:sz="0" w:space="0" w:color="auto"/>
        <w:bottom w:val="none" w:sz="0" w:space="0" w:color="auto"/>
        <w:right w:val="none" w:sz="0" w:space="0" w:color="auto"/>
      </w:divBdr>
    </w:div>
    <w:div w:id="1342393115">
      <w:bodyDiv w:val="1"/>
      <w:marLeft w:val="0"/>
      <w:marRight w:val="0"/>
      <w:marTop w:val="0"/>
      <w:marBottom w:val="0"/>
      <w:divBdr>
        <w:top w:val="none" w:sz="0" w:space="0" w:color="auto"/>
        <w:left w:val="none" w:sz="0" w:space="0" w:color="auto"/>
        <w:bottom w:val="none" w:sz="0" w:space="0" w:color="auto"/>
        <w:right w:val="none" w:sz="0" w:space="0" w:color="auto"/>
      </w:divBdr>
    </w:div>
    <w:div w:id="1343632193">
      <w:bodyDiv w:val="1"/>
      <w:marLeft w:val="0"/>
      <w:marRight w:val="0"/>
      <w:marTop w:val="0"/>
      <w:marBottom w:val="0"/>
      <w:divBdr>
        <w:top w:val="none" w:sz="0" w:space="0" w:color="auto"/>
        <w:left w:val="none" w:sz="0" w:space="0" w:color="auto"/>
        <w:bottom w:val="none" w:sz="0" w:space="0" w:color="auto"/>
        <w:right w:val="none" w:sz="0" w:space="0" w:color="auto"/>
      </w:divBdr>
    </w:div>
    <w:div w:id="1347635663">
      <w:bodyDiv w:val="1"/>
      <w:marLeft w:val="0"/>
      <w:marRight w:val="0"/>
      <w:marTop w:val="0"/>
      <w:marBottom w:val="0"/>
      <w:divBdr>
        <w:top w:val="none" w:sz="0" w:space="0" w:color="auto"/>
        <w:left w:val="none" w:sz="0" w:space="0" w:color="auto"/>
        <w:bottom w:val="none" w:sz="0" w:space="0" w:color="auto"/>
        <w:right w:val="none" w:sz="0" w:space="0" w:color="auto"/>
      </w:divBdr>
    </w:div>
    <w:div w:id="1348100419">
      <w:bodyDiv w:val="1"/>
      <w:marLeft w:val="0"/>
      <w:marRight w:val="0"/>
      <w:marTop w:val="0"/>
      <w:marBottom w:val="0"/>
      <w:divBdr>
        <w:top w:val="none" w:sz="0" w:space="0" w:color="auto"/>
        <w:left w:val="none" w:sz="0" w:space="0" w:color="auto"/>
        <w:bottom w:val="none" w:sz="0" w:space="0" w:color="auto"/>
        <w:right w:val="none" w:sz="0" w:space="0" w:color="auto"/>
      </w:divBdr>
    </w:div>
    <w:div w:id="1350715654">
      <w:bodyDiv w:val="1"/>
      <w:marLeft w:val="0"/>
      <w:marRight w:val="0"/>
      <w:marTop w:val="0"/>
      <w:marBottom w:val="0"/>
      <w:divBdr>
        <w:top w:val="none" w:sz="0" w:space="0" w:color="auto"/>
        <w:left w:val="none" w:sz="0" w:space="0" w:color="auto"/>
        <w:bottom w:val="none" w:sz="0" w:space="0" w:color="auto"/>
        <w:right w:val="none" w:sz="0" w:space="0" w:color="auto"/>
      </w:divBdr>
    </w:div>
    <w:div w:id="1351834304">
      <w:bodyDiv w:val="1"/>
      <w:marLeft w:val="0"/>
      <w:marRight w:val="0"/>
      <w:marTop w:val="0"/>
      <w:marBottom w:val="0"/>
      <w:divBdr>
        <w:top w:val="none" w:sz="0" w:space="0" w:color="auto"/>
        <w:left w:val="none" w:sz="0" w:space="0" w:color="auto"/>
        <w:bottom w:val="none" w:sz="0" w:space="0" w:color="auto"/>
        <w:right w:val="none" w:sz="0" w:space="0" w:color="auto"/>
      </w:divBdr>
    </w:div>
    <w:div w:id="1353798982">
      <w:bodyDiv w:val="1"/>
      <w:marLeft w:val="0"/>
      <w:marRight w:val="0"/>
      <w:marTop w:val="0"/>
      <w:marBottom w:val="0"/>
      <w:divBdr>
        <w:top w:val="none" w:sz="0" w:space="0" w:color="auto"/>
        <w:left w:val="none" w:sz="0" w:space="0" w:color="auto"/>
        <w:bottom w:val="none" w:sz="0" w:space="0" w:color="auto"/>
        <w:right w:val="none" w:sz="0" w:space="0" w:color="auto"/>
      </w:divBdr>
    </w:div>
    <w:div w:id="1356468168">
      <w:bodyDiv w:val="1"/>
      <w:marLeft w:val="0"/>
      <w:marRight w:val="0"/>
      <w:marTop w:val="0"/>
      <w:marBottom w:val="0"/>
      <w:divBdr>
        <w:top w:val="none" w:sz="0" w:space="0" w:color="auto"/>
        <w:left w:val="none" w:sz="0" w:space="0" w:color="auto"/>
        <w:bottom w:val="none" w:sz="0" w:space="0" w:color="auto"/>
        <w:right w:val="none" w:sz="0" w:space="0" w:color="auto"/>
      </w:divBdr>
    </w:div>
    <w:div w:id="1358966516">
      <w:bodyDiv w:val="1"/>
      <w:marLeft w:val="0"/>
      <w:marRight w:val="0"/>
      <w:marTop w:val="0"/>
      <w:marBottom w:val="0"/>
      <w:divBdr>
        <w:top w:val="none" w:sz="0" w:space="0" w:color="auto"/>
        <w:left w:val="none" w:sz="0" w:space="0" w:color="auto"/>
        <w:bottom w:val="none" w:sz="0" w:space="0" w:color="auto"/>
        <w:right w:val="none" w:sz="0" w:space="0" w:color="auto"/>
      </w:divBdr>
    </w:div>
    <w:div w:id="1362783882">
      <w:bodyDiv w:val="1"/>
      <w:marLeft w:val="0"/>
      <w:marRight w:val="0"/>
      <w:marTop w:val="0"/>
      <w:marBottom w:val="0"/>
      <w:divBdr>
        <w:top w:val="none" w:sz="0" w:space="0" w:color="auto"/>
        <w:left w:val="none" w:sz="0" w:space="0" w:color="auto"/>
        <w:bottom w:val="none" w:sz="0" w:space="0" w:color="auto"/>
        <w:right w:val="none" w:sz="0" w:space="0" w:color="auto"/>
      </w:divBdr>
    </w:div>
    <w:div w:id="1362896191">
      <w:bodyDiv w:val="1"/>
      <w:marLeft w:val="0"/>
      <w:marRight w:val="0"/>
      <w:marTop w:val="0"/>
      <w:marBottom w:val="0"/>
      <w:divBdr>
        <w:top w:val="none" w:sz="0" w:space="0" w:color="auto"/>
        <w:left w:val="none" w:sz="0" w:space="0" w:color="auto"/>
        <w:bottom w:val="none" w:sz="0" w:space="0" w:color="auto"/>
        <w:right w:val="none" w:sz="0" w:space="0" w:color="auto"/>
      </w:divBdr>
    </w:div>
    <w:div w:id="1364096152">
      <w:bodyDiv w:val="1"/>
      <w:marLeft w:val="0"/>
      <w:marRight w:val="0"/>
      <w:marTop w:val="0"/>
      <w:marBottom w:val="0"/>
      <w:divBdr>
        <w:top w:val="none" w:sz="0" w:space="0" w:color="auto"/>
        <w:left w:val="none" w:sz="0" w:space="0" w:color="auto"/>
        <w:bottom w:val="none" w:sz="0" w:space="0" w:color="auto"/>
        <w:right w:val="none" w:sz="0" w:space="0" w:color="auto"/>
      </w:divBdr>
    </w:div>
    <w:div w:id="1365055610">
      <w:bodyDiv w:val="1"/>
      <w:marLeft w:val="0"/>
      <w:marRight w:val="0"/>
      <w:marTop w:val="0"/>
      <w:marBottom w:val="0"/>
      <w:divBdr>
        <w:top w:val="none" w:sz="0" w:space="0" w:color="auto"/>
        <w:left w:val="none" w:sz="0" w:space="0" w:color="auto"/>
        <w:bottom w:val="none" w:sz="0" w:space="0" w:color="auto"/>
        <w:right w:val="none" w:sz="0" w:space="0" w:color="auto"/>
      </w:divBdr>
    </w:div>
    <w:div w:id="1367487115">
      <w:bodyDiv w:val="1"/>
      <w:marLeft w:val="0"/>
      <w:marRight w:val="0"/>
      <w:marTop w:val="0"/>
      <w:marBottom w:val="0"/>
      <w:divBdr>
        <w:top w:val="none" w:sz="0" w:space="0" w:color="auto"/>
        <w:left w:val="none" w:sz="0" w:space="0" w:color="auto"/>
        <w:bottom w:val="none" w:sz="0" w:space="0" w:color="auto"/>
        <w:right w:val="none" w:sz="0" w:space="0" w:color="auto"/>
      </w:divBdr>
    </w:div>
    <w:div w:id="1372264776">
      <w:bodyDiv w:val="1"/>
      <w:marLeft w:val="0"/>
      <w:marRight w:val="0"/>
      <w:marTop w:val="0"/>
      <w:marBottom w:val="0"/>
      <w:divBdr>
        <w:top w:val="none" w:sz="0" w:space="0" w:color="auto"/>
        <w:left w:val="none" w:sz="0" w:space="0" w:color="auto"/>
        <w:bottom w:val="none" w:sz="0" w:space="0" w:color="auto"/>
        <w:right w:val="none" w:sz="0" w:space="0" w:color="auto"/>
      </w:divBdr>
    </w:div>
    <w:div w:id="1372414125">
      <w:bodyDiv w:val="1"/>
      <w:marLeft w:val="0"/>
      <w:marRight w:val="0"/>
      <w:marTop w:val="0"/>
      <w:marBottom w:val="0"/>
      <w:divBdr>
        <w:top w:val="none" w:sz="0" w:space="0" w:color="auto"/>
        <w:left w:val="none" w:sz="0" w:space="0" w:color="auto"/>
        <w:bottom w:val="none" w:sz="0" w:space="0" w:color="auto"/>
        <w:right w:val="none" w:sz="0" w:space="0" w:color="auto"/>
      </w:divBdr>
    </w:div>
    <w:div w:id="1373193062">
      <w:bodyDiv w:val="1"/>
      <w:marLeft w:val="0"/>
      <w:marRight w:val="0"/>
      <w:marTop w:val="0"/>
      <w:marBottom w:val="0"/>
      <w:divBdr>
        <w:top w:val="none" w:sz="0" w:space="0" w:color="auto"/>
        <w:left w:val="none" w:sz="0" w:space="0" w:color="auto"/>
        <w:bottom w:val="none" w:sz="0" w:space="0" w:color="auto"/>
        <w:right w:val="none" w:sz="0" w:space="0" w:color="auto"/>
      </w:divBdr>
    </w:div>
    <w:div w:id="1375304261">
      <w:bodyDiv w:val="1"/>
      <w:marLeft w:val="0"/>
      <w:marRight w:val="0"/>
      <w:marTop w:val="0"/>
      <w:marBottom w:val="0"/>
      <w:divBdr>
        <w:top w:val="none" w:sz="0" w:space="0" w:color="auto"/>
        <w:left w:val="none" w:sz="0" w:space="0" w:color="auto"/>
        <w:bottom w:val="none" w:sz="0" w:space="0" w:color="auto"/>
        <w:right w:val="none" w:sz="0" w:space="0" w:color="auto"/>
      </w:divBdr>
    </w:div>
    <w:div w:id="1376197773">
      <w:bodyDiv w:val="1"/>
      <w:marLeft w:val="0"/>
      <w:marRight w:val="0"/>
      <w:marTop w:val="0"/>
      <w:marBottom w:val="0"/>
      <w:divBdr>
        <w:top w:val="none" w:sz="0" w:space="0" w:color="auto"/>
        <w:left w:val="none" w:sz="0" w:space="0" w:color="auto"/>
        <w:bottom w:val="none" w:sz="0" w:space="0" w:color="auto"/>
        <w:right w:val="none" w:sz="0" w:space="0" w:color="auto"/>
      </w:divBdr>
    </w:div>
    <w:div w:id="1379428440">
      <w:bodyDiv w:val="1"/>
      <w:marLeft w:val="0"/>
      <w:marRight w:val="0"/>
      <w:marTop w:val="0"/>
      <w:marBottom w:val="0"/>
      <w:divBdr>
        <w:top w:val="none" w:sz="0" w:space="0" w:color="auto"/>
        <w:left w:val="none" w:sz="0" w:space="0" w:color="auto"/>
        <w:bottom w:val="none" w:sz="0" w:space="0" w:color="auto"/>
        <w:right w:val="none" w:sz="0" w:space="0" w:color="auto"/>
      </w:divBdr>
    </w:div>
    <w:div w:id="1381518686">
      <w:bodyDiv w:val="1"/>
      <w:marLeft w:val="0"/>
      <w:marRight w:val="0"/>
      <w:marTop w:val="0"/>
      <w:marBottom w:val="0"/>
      <w:divBdr>
        <w:top w:val="none" w:sz="0" w:space="0" w:color="auto"/>
        <w:left w:val="none" w:sz="0" w:space="0" w:color="auto"/>
        <w:bottom w:val="none" w:sz="0" w:space="0" w:color="auto"/>
        <w:right w:val="none" w:sz="0" w:space="0" w:color="auto"/>
      </w:divBdr>
    </w:div>
    <w:div w:id="1382242442">
      <w:bodyDiv w:val="1"/>
      <w:marLeft w:val="0"/>
      <w:marRight w:val="0"/>
      <w:marTop w:val="0"/>
      <w:marBottom w:val="0"/>
      <w:divBdr>
        <w:top w:val="none" w:sz="0" w:space="0" w:color="auto"/>
        <w:left w:val="none" w:sz="0" w:space="0" w:color="auto"/>
        <w:bottom w:val="none" w:sz="0" w:space="0" w:color="auto"/>
        <w:right w:val="none" w:sz="0" w:space="0" w:color="auto"/>
      </w:divBdr>
    </w:div>
    <w:div w:id="1383674800">
      <w:bodyDiv w:val="1"/>
      <w:marLeft w:val="0"/>
      <w:marRight w:val="0"/>
      <w:marTop w:val="0"/>
      <w:marBottom w:val="0"/>
      <w:divBdr>
        <w:top w:val="none" w:sz="0" w:space="0" w:color="auto"/>
        <w:left w:val="none" w:sz="0" w:space="0" w:color="auto"/>
        <w:bottom w:val="none" w:sz="0" w:space="0" w:color="auto"/>
        <w:right w:val="none" w:sz="0" w:space="0" w:color="auto"/>
      </w:divBdr>
    </w:div>
    <w:div w:id="1389646476">
      <w:bodyDiv w:val="1"/>
      <w:marLeft w:val="0"/>
      <w:marRight w:val="0"/>
      <w:marTop w:val="0"/>
      <w:marBottom w:val="0"/>
      <w:divBdr>
        <w:top w:val="none" w:sz="0" w:space="0" w:color="auto"/>
        <w:left w:val="none" w:sz="0" w:space="0" w:color="auto"/>
        <w:bottom w:val="none" w:sz="0" w:space="0" w:color="auto"/>
        <w:right w:val="none" w:sz="0" w:space="0" w:color="auto"/>
      </w:divBdr>
    </w:div>
    <w:div w:id="1394813913">
      <w:bodyDiv w:val="1"/>
      <w:marLeft w:val="0"/>
      <w:marRight w:val="0"/>
      <w:marTop w:val="0"/>
      <w:marBottom w:val="0"/>
      <w:divBdr>
        <w:top w:val="none" w:sz="0" w:space="0" w:color="auto"/>
        <w:left w:val="none" w:sz="0" w:space="0" w:color="auto"/>
        <w:bottom w:val="none" w:sz="0" w:space="0" w:color="auto"/>
        <w:right w:val="none" w:sz="0" w:space="0" w:color="auto"/>
      </w:divBdr>
    </w:div>
    <w:div w:id="1395465320">
      <w:bodyDiv w:val="1"/>
      <w:marLeft w:val="0"/>
      <w:marRight w:val="0"/>
      <w:marTop w:val="0"/>
      <w:marBottom w:val="0"/>
      <w:divBdr>
        <w:top w:val="none" w:sz="0" w:space="0" w:color="auto"/>
        <w:left w:val="none" w:sz="0" w:space="0" w:color="auto"/>
        <w:bottom w:val="none" w:sz="0" w:space="0" w:color="auto"/>
        <w:right w:val="none" w:sz="0" w:space="0" w:color="auto"/>
      </w:divBdr>
    </w:div>
    <w:div w:id="1398938816">
      <w:bodyDiv w:val="1"/>
      <w:marLeft w:val="0"/>
      <w:marRight w:val="0"/>
      <w:marTop w:val="0"/>
      <w:marBottom w:val="0"/>
      <w:divBdr>
        <w:top w:val="none" w:sz="0" w:space="0" w:color="auto"/>
        <w:left w:val="none" w:sz="0" w:space="0" w:color="auto"/>
        <w:bottom w:val="none" w:sz="0" w:space="0" w:color="auto"/>
        <w:right w:val="none" w:sz="0" w:space="0" w:color="auto"/>
      </w:divBdr>
    </w:div>
    <w:div w:id="1400400536">
      <w:bodyDiv w:val="1"/>
      <w:marLeft w:val="0"/>
      <w:marRight w:val="0"/>
      <w:marTop w:val="0"/>
      <w:marBottom w:val="0"/>
      <w:divBdr>
        <w:top w:val="none" w:sz="0" w:space="0" w:color="auto"/>
        <w:left w:val="none" w:sz="0" w:space="0" w:color="auto"/>
        <w:bottom w:val="none" w:sz="0" w:space="0" w:color="auto"/>
        <w:right w:val="none" w:sz="0" w:space="0" w:color="auto"/>
      </w:divBdr>
    </w:div>
    <w:div w:id="1402098902">
      <w:bodyDiv w:val="1"/>
      <w:marLeft w:val="0"/>
      <w:marRight w:val="0"/>
      <w:marTop w:val="0"/>
      <w:marBottom w:val="0"/>
      <w:divBdr>
        <w:top w:val="none" w:sz="0" w:space="0" w:color="auto"/>
        <w:left w:val="none" w:sz="0" w:space="0" w:color="auto"/>
        <w:bottom w:val="none" w:sz="0" w:space="0" w:color="auto"/>
        <w:right w:val="none" w:sz="0" w:space="0" w:color="auto"/>
      </w:divBdr>
    </w:div>
    <w:div w:id="1403143509">
      <w:bodyDiv w:val="1"/>
      <w:marLeft w:val="0"/>
      <w:marRight w:val="0"/>
      <w:marTop w:val="0"/>
      <w:marBottom w:val="0"/>
      <w:divBdr>
        <w:top w:val="none" w:sz="0" w:space="0" w:color="auto"/>
        <w:left w:val="none" w:sz="0" w:space="0" w:color="auto"/>
        <w:bottom w:val="none" w:sz="0" w:space="0" w:color="auto"/>
        <w:right w:val="none" w:sz="0" w:space="0" w:color="auto"/>
      </w:divBdr>
    </w:div>
    <w:div w:id="1404336363">
      <w:bodyDiv w:val="1"/>
      <w:marLeft w:val="0"/>
      <w:marRight w:val="0"/>
      <w:marTop w:val="0"/>
      <w:marBottom w:val="0"/>
      <w:divBdr>
        <w:top w:val="none" w:sz="0" w:space="0" w:color="auto"/>
        <w:left w:val="none" w:sz="0" w:space="0" w:color="auto"/>
        <w:bottom w:val="none" w:sz="0" w:space="0" w:color="auto"/>
        <w:right w:val="none" w:sz="0" w:space="0" w:color="auto"/>
      </w:divBdr>
    </w:div>
    <w:div w:id="1405179274">
      <w:bodyDiv w:val="1"/>
      <w:marLeft w:val="0"/>
      <w:marRight w:val="0"/>
      <w:marTop w:val="0"/>
      <w:marBottom w:val="0"/>
      <w:divBdr>
        <w:top w:val="none" w:sz="0" w:space="0" w:color="auto"/>
        <w:left w:val="none" w:sz="0" w:space="0" w:color="auto"/>
        <w:bottom w:val="none" w:sz="0" w:space="0" w:color="auto"/>
        <w:right w:val="none" w:sz="0" w:space="0" w:color="auto"/>
      </w:divBdr>
    </w:div>
    <w:div w:id="1406143589">
      <w:bodyDiv w:val="1"/>
      <w:marLeft w:val="0"/>
      <w:marRight w:val="0"/>
      <w:marTop w:val="0"/>
      <w:marBottom w:val="0"/>
      <w:divBdr>
        <w:top w:val="none" w:sz="0" w:space="0" w:color="auto"/>
        <w:left w:val="none" w:sz="0" w:space="0" w:color="auto"/>
        <w:bottom w:val="none" w:sz="0" w:space="0" w:color="auto"/>
        <w:right w:val="none" w:sz="0" w:space="0" w:color="auto"/>
      </w:divBdr>
    </w:div>
    <w:div w:id="1409227116">
      <w:bodyDiv w:val="1"/>
      <w:marLeft w:val="0"/>
      <w:marRight w:val="0"/>
      <w:marTop w:val="0"/>
      <w:marBottom w:val="0"/>
      <w:divBdr>
        <w:top w:val="none" w:sz="0" w:space="0" w:color="auto"/>
        <w:left w:val="none" w:sz="0" w:space="0" w:color="auto"/>
        <w:bottom w:val="none" w:sz="0" w:space="0" w:color="auto"/>
        <w:right w:val="none" w:sz="0" w:space="0" w:color="auto"/>
      </w:divBdr>
    </w:div>
    <w:div w:id="1411387528">
      <w:bodyDiv w:val="1"/>
      <w:marLeft w:val="0"/>
      <w:marRight w:val="0"/>
      <w:marTop w:val="0"/>
      <w:marBottom w:val="0"/>
      <w:divBdr>
        <w:top w:val="none" w:sz="0" w:space="0" w:color="auto"/>
        <w:left w:val="none" w:sz="0" w:space="0" w:color="auto"/>
        <w:bottom w:val="none" w:sz="0" w:space="0" w:color="auto"/>
        <w:right w:val="none" w:sz="0" w:space="0" w:color="auto"/>
      </w:divBdr>
    </w:div>
    <w:div w:id="1414280196">
      <w:bodyDiv w:val="1"/>
      <w:marLeft w:val="0"/>
      <w:marRight w:val="0"/>
      <w:marTop w:val="0"/>
      <w:marBottom w:val="0"/>
      <w:divBdr>
        <w:top w:val="none" w:sz="0" w:space="0" w:color="auto"/>
        <w:left w:val="none" w:sz="0" w:space="0" w:color="auto"/>
        <w:bottom w:val="none" w:sz="0" w:space="0" w:color="auto"/>
        <w:right w:val="none" w:sz="0" w:space="0" w:color="auto"/>
      </w:divBdr>
    </w:div>
    <w:div w:id="1420373650">
      <w:bodyDiv w:val="1"/>
      <w:marLeft w:val="0"/>
      <w:marRight w:val="0"/>
      <w:marTop w:val="0"/>
      <w:marBottom w:val="0"/>
      <w:divBdr>
        <w:top w:val="none" w:sz="0" w:space="0" w:color="auto"/>
        <w:left w:val="none" w:sz="0" w:space="0" w:color="auto"/>
        <w:bottom w:val="none" w:sz="0" w:space="0" w:color="auto"/>
        <w:right w:val="none" w:sz="0" w:space="0" w:color="auto"/>
      </w:divBdr>
    </w:div>
    <w:div w:id="1421758459">
      <w:bodyDiv w:val="1"/>
      <w:marLeft w:val="0"/>
      <w:marRight w:val="0"/>
      <w:marTop w:val="0"/>
      <w:marBottom w:val="0"/>
      <w:divBdr>
        <w:top w:val="none" w:sz="0" w:space="0" w:color="auto"/>
        <w:left w:val="none" w:sz="0" w:space="0" w:color="auto"/>
        <w:bottom w:val="none" w:sz="0" w:space="0" w:color="auto"/>
        <w:right w:val="none" w:sz="0" w:space="0" w:color="auto"/>
      </w:divBdr>
    </w:div>
    <w:div w:id="1423797297">
      <w:bodyDiv w:val="1"/>
      <w:marLeft w:val="0"/>
      <w:marRight w:val="0"/>
      <w:marTop w:val="0"/>
      <w:marBottom w:val="0"/>
      <w:divBdr>
        <w:top w:val="none" w:sz="0" w:space="0" w:color="auto"/>
        <w:left w:val="none" w:sz="0" w:space="0" w:color="auto"/>
        <w:bottom w:val="none" w:sz="0" w:space="0" w:color="auto"/>
        <w:right w:val="none" w:sz="0" w:space="0" w:color="auto"/>
      </w:divBdr>
    </w:div>
    <w:div w:id="1424689482">
      <w:bodyDiv w:val="1"/>
      <w:marLeft w:val="0"/>
      <w:marRight w:val="0"/>
      <w:marTop w:val="0"/>
      <w:marBottom w:val="0"/>
      <w:divBdr>
        <w:top w:val="none" w:sz="0" w:space="0" w:color="auto"/>
        <w:left w:val="none" w:sz="0" w:space="0" w:color="auto"/>
        <w:bottom w:val="none" w:sz="0" w:space="0" w:color="auto"/>
        <w:right w:val="none" w:sz="0" w:space="0" w:color="auto"/>
      </w:divBdr>
    </w:div>
    <w:div w:id="1425878994">
      <w:bodyDiv w:val="1"/>
      <w:marLeft w:val="0"/>
      <w:marRight w:val="0"/>
      <w:marTop w:val="0"/>
      <w:marBottom w:val="0"/>
      <w:divBdr>
        <w:top w:val="none" w:sz="0" w:space="0" w:color="auto"/>
        <w:left w:val="none" w:sz="0" w:space="0" w:color="auto"/>
        <w:bottom w:val="none" w:sz="0" w:space="0" w:color="auto"/>
        <w:right w:val="none" w:sz="0" w:space="0" w:color="auto"/>
      </w:divBdr>
    </w:div>
    <w:div w:id="1431464108">
      <w:bodyDiv w:val="1"/>
      <w:marLeft w:val="0"/>
      <w:marRight w:val="0"/>
      <w:marTop w:val="0"/>
      <w:marBottom w:val="0"/>
      <w:divBdr>
        <w:top w:val="none" w:sz="0" w:space="0" w:color="auto"/>
        <w:left w:val="none" w:sz="0" w:space="0" w:color="auto"/>
        <w:bottom w:val="none" w:sz="0" w:space="0" w:color="auto"/>
        <w:right w:val="none" w:sz="0" w:space="0" w:color="auto"/>
      </w:divBdr>
    </w:div>
    <w:div w:id="1433277107">
      <w:bodyDiv w:val="1"/>
      <w:marLeft w:val="0"/>
      <w:marRight w:val="0"/>
      <w:marTop w:val="0"/>
      <w:marBottom w:val="0"/>
      <w:divBdr>
        <w:top w:val="none" w:sz="0" w:space="0" w:color="auto"/>
        <w:left w:val="none" w:sz="0" w:space="0" w:color="auto"/>
        <w:bottom w:val="none" w:sz="0" w:space="0" w:color="auto"/>
        <w:right w:val="none" w:sz="0" w:space="0" w:color="auto"/>
      </w:divBdr>
    </w:div>
    <w:div w:id="1435320665">
      <w:bodyDiv w:val="1"/>
      <w:marLeft w:val="0"/>
      <w:marRight w:val="0"/>
      <w:marTop w:val="0"/>
      <w:marBottom w:val="0"/>
      <w:divBdr>
        <w:top w:val="none" w:sz="0" w:space="0" w:color="auto"/>
        <w:left w:val="none" w:sz="0" w:space="0" w:color="auto"/>
        <w:bottom w:val="none" w:sz="0" w:space="0" w:color="auto"/>
        <w:right w:val="none" w:sz="0" w:space="0" w:color="auto"/>
      </w:divBdr>
      <w:divsChild>
        <w:div w:id="358316393">
          <w:marLeft w:val="0"/>
          <w:marRight w:val="0"/>
          <w:marTop w:val="0"/>
          <w:marBottom w:val="0"/>
          <w:divBdr>
            <w:top w:val="none" w:sz="0" w:space="0" w:color="auto"/>
            <w:left w:val="none" w:sz="0" w:space="0" w:color="auto"/>
            <w:bottom w:val="none" w:sz="0" w:space="0" w:color="auto"/>
            <w:right w:val="none" w:sz="0" w:space="0" w:color="auto"/>
          </w:divBdr>
          <w:divsChild>
            <w:div w:id="703017204">
              <w:marLeft w:val="0"/>
              <w:marRight w:val="0"/>
              <w:marTop w:val="0"/>
              <w:marBottom w:val="0"/>
              <w:divBdr>
                <w:top w:val="none" w:sz="0" w:space="0" w:color="auto"/>
                <w:left w:val="none" w:sz="0" w:space="0" w:color="auto"/>
                <w:bottom w:val="none" w:sz="0" w:space="0" w:color="auto"/>
                <w:right w:val="none" w:sz="0" w:space="0" w:color="auto"/>
              </w:divBdr>
              <w:divsChild>
                <w:div w:id="1159536443">
                  <w:marLeft w:val="0"/>
                  <w:marRight w:val="0"/>
                  <w:marTop w:val="0"/>
                  <w:marBottom w:val="0"/>
                  <w:divBdr>
                    <w:top w:val="none" w:sz="0" w:space="0" w:color="auto"/>
                    <w:left w:val="none" w:sz="0" w:space="0" w:color="auto"/>
                    <w:bottom w:val="none" w:sz="0" w:space="0" w:color="auto"/>
                    <w:right w:val="none" w:sz="0" w:space="0" w:color="auto"/>
                  </w:divBdr>
                  <w:divsChild>
                    <w:div w:id="395516965">
                      <w:marLeft w:val="0"/>
                      <w:marRight w:val="0"/>
                      <w:marTop w:val="0"/>
                      <w:marBottom w:val="0"/>
                      <w:divBdr>
                        <w:top w:val="none" w:sz="0" w:space="0" w:color="auto"/>
                        <w:left w:val="none" w:sz="0" w:space="0" w:color="auto"/>
                        <w:bottom w:val="none" w:sz="0" w:space="0" w:color="auto"/>
                        <w:right w:val="none" w:sz="0" w:space="0" w:color="auto"/>
                      </w:divBdr>
                      <w:divsChild>
                        <w:div w:id="2047873643">
                          <w:marLeft w:val="0"/>
                          <w:marRight w:val="0"/>
                          <w:marTop w:val="0"/>
                          <w:marBottom w:val="0"/>
                          <w:divBdr>
                            <w:top w:val="none" w:sz="0" w:space="0" w:color="auto"/>
                            <w:left w:val="none" w:sz="0" w:space="0" w:color="auto"/>
                            <w:bottom w:val="none" w:sz="0" w:space="0" w:color="auto"/>
                            <w:right w:val="none" w:sz="0" w:space="0" w:color="auto"/>
                          </w:divBdr>
                          <w:divsChild>
                            <w:div w:id="480850790">
                              <w:marLeft w:val="0"/>
                              <w:marRight w:val="0"/>
                              <w:marTop w:val="0"/>
                              <w:marBottom w:val="0"/>
                              <w:divBdr>
                                <w:top w:val="none" w:sz="0" w:space="0" w:color="auto"/>
                                <w:left w:val="none" w:sz="0" w:space="0" w:color="auto"/>
                                <w:bottom w:val="none" w:sz="0" w:space="0" w:color="auto"/>
                                <w:right w:val="none" w:sz="0" w:space="0" w:color="auto"/>
                              </w:divBdr>
                              <w:divsChild>
                                <w:div w:id="1537810545">
                                  <w:marLeft w:val="0"/>
                                  <w:marRight w:val="0"/>
                                  <w:marTop w:val="0"/>
                                  <w:marBottom w:val="0"/>
                                  <w:divBdr>
                                    <w:top w:val="none" w:sz="0" w:space="0" w:color="auto"/>
                                    <w:left w:val="none" w:sz="0" w:space="0" w:color="auto"/>
                                    <w:bottom w:val="none" w:sz="0" w:space="0" w:color="auto"/>
                                    <w:right w:val="none" w:sz="0" w:space="0" w:color="auto"/>
                                  </w:divBdr>
                                  <w:divsChild>
                                    <w:div w:id="335570340">
                                      <w:marLeft w:val="0"/>
                                      <w:marRight w:val="0"/>
                                      <w:marTop w:val="0"/>
                                      <w:marBottom w:val="0"/>
                                      <w:divBdr>
                                        <w:top w:val="none" w:sz="0" w:space="0" w:color="auto"/>
                                        <w:left w:val="none" w:sz="0" w:space="0" w:color="auto"/>
                                        <w:bottom w:val="none" w:sz="0" w:space="0" w:color="auto"/>
                                        <w:right w:val="none" w:sz="0" w:space="0" w:color="auto"/>
                                      </w:divBdr>
                                      <w:divsChild>
                                        <w:div w:id="1605649990">
                                          <w:marLeft w:val="0"/>
                                          <w:marRight w:val="0"/>
                                          <w:marTop w:val="0"/>
                                          <w:marBottom w:val="0"/>
                                          <w:divBdr>
                                            <w:top w:val="none" w:sz="0" w:space="0" w:color="auto"/>
                                            <w:left w:val="none" w:sz="0" w:space="0" w:color="auto"/>
                                            <w:bottom w:val="none" w:sz="0" w:space="0" w:color="auto"/>
                                            <w:right w:val="none" w:sz="0" w:space="0" w:color="auto"/>
                                          </w:divBdr>
                                          <w:divsChild>
                                            <w:div w:id="349576353">
                                              <w:marLeft w:val="0"/>
                                              <w:marRight w:val="0"/>
                                              <w:marTop w:val="0"/>
                                              <w:marBottom w:val="0"/>
                                              <w:divBdr>
                                                <w:top w:val="none" w:sz="0" w:space="0" w:color="auto"/>
                                                <w:left w:val="none" w:sz="0" w:space="0" w:color="auto"/>
                                                <w:bottom w:val="none" w:sz="0" w:space="0" w:color="auto"/>
                                                <w:right w:val="none" w:sz="0" w:space="0" w:color="auto"/>
                                              </w:divBdr>
                                              <w:divsChild>
                                                <w:div w:id="1021518330">
                                                  <w:marLeft w:val="0"/>
                                                  <w:marRight w:val="0"/>
                                                  <w:marTop w:val="0"/>
                                                  <w:marBottom w:val="0"/>
                                                  <w:divBdr>
                                                    <w:top w:val="none" w:sz="0" w:space="0" w:color="auto"/>
                                                    <w:left w:val="none" w:sz="0" w:space="0" w:color="auto"/>
                                                    <w:bottom w:val="none" w:sz="0" w:space="0" w:color="auto"/>
                                                    <w:right w:val="none" w:sz="0" w:space="0" w:color="auto"/>
                                                  </w:divBdr>
                                                  <w:divsChild>
                                                    <w:div w:id="2045516857">
                                                      <w:marLeft w:val="0"/>
                                                      <w:marRight w:val="0"/>
                                                      <w:marTop w:val="0"/>
                                                      <w:marBottom w:val="0"/>
                                                      <w:divBdr>
                                                        <w:top w:val="none" w:sz="0" w:space="0" w:color="auto"/>
                                                        <w:left w:val="none" w:sz="0" w:space="0" w:color="auto"/>
                                                        <w:bottom w:val="none" w:sz="0" w:space="0" w:color="auto"/>
                                                        <w:right w:val="none" w:sz="0" w:space="0" w:color="auto"/>
                                                      </w:divBdr>
                                                      <w:divsChild>
                                                        <w:div w:id="2120711050">
                                                          <w:marLeft w:val="0"/>
                                                          <w:marRight w:val="0"/>
                                                          <w:marTop w:val="0"/>
                                                          <w:marBottom w:val="0"/>
                                                          <w:divBdr>
                                                            <w:top w:val="none" w:sz="0" w:space="0" w:color="auto"/>
                                                            <w:left w:val="none" w:sz="0" w:space="0" w:color="auto"/>
                                                            <w:bottom w:val="none" w:sz="0" w:space="0" w:color="auto"/>
                                                            <w:right w:val="none" w:sz="0" w:space="0" w:color="auto"/>
                                                          </w:divBdr>
                                                          <w:divsChild>
                                                            <w:div w:id="1156067415">
                                                              <w:marLeft w:val="0"/>
                                                              <w:marRight w:val="0"/>
                                                              <w:marTop w:val="0"/>
                                                              <w:marBottom w:val="0"/>
                                                              <w:divBdr>
                                                                <w:top w:val="none" w:sz="0" w:space="0" w:color="auto"/>
                                                                <w:left w:val="none" w:sz="0" w:space="0" w:color="auto"/>
                                                                <w:bottom w:val="none" w:sz="0" w:space="0" w:color="auto"/>
                                                                <w:right w:val="none" w:sz="0" w:space="0" w:color="auto"/>
                                                              </w:divBdr>
                                                              <w:divsChild>
                                                                <w:div w:id="1529416913">
                                                                  <w:marLeft w:val="0"/>
                                                                  <w:marRight w:val="0"/>
                                                                  <w:marTop w:val="0"/>
                                                                  <w:marBottom w:val="0"/>
                                                                  <w:divBdr>
                                                                    <w:top w:val="none" w:sz="0" w:space="0" w:color="auto"/>
                                                                    <w:left w:val="none" w:sz="0" w:space="0" w:color="auto"/>
                                                                    <w:bottom w:val="none" w:sz="0" w:space="0" w:color="auto"/>
                                                                    <w:right w:val="none" w:sz="0" w:space="0" w:color="auto"/>
                                                                  </w:divBdr>
                                                                  <w:divsChild>
                                                                    <w:div w:id="9961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6553391">
      <w:bodyDiv w:val="1"/>
      <w:marLeft w:val="0"/>
      <w:marRight w:val="0"/>
      <w:marTop w:val="0"/>
      <w:marBottom w:val="0"/>
      <w:divBdr>
        <w:top w:val="none" w:sz="0" w:space="0" w:color="auto"/>
        <w:left w:val="none" w:sz="0" w:space="0" w:color="auto"/>
        <w:bottom w:val="none" w:sz="0" w:space="0" w:color="auto"/>
        <w:right w:val="none" w:sz="0" w:space="0" w:color="auto"/>
      </w:divBdr>
    </w:div>
    <w:div w:id="1440566591">
      <w:bodyDiv w:val="1"/>
      <w:marLeft w:val="0"/>
      <w:marRight w:val="0"/>
      <w:marTop w:val="0"/>
      <w:marBottom w:val="0"/>
      <w:divBdr>
        <w:top w:val="none" w:sz="0" w:space="0" w:color="auto"/>
        <w:left w:val="none" w:sz="0" w:space="0" w:color="auto"/>
        <w:bottom w:val="none" w:sz="0" w:space="0" w:color="auto"/>
        <w:right w:val="none" w:sz="0" w:space="0" w:color="auto"/>
      </w:divBdr>
    </w:div>
    <w:div w:id="1442072013">
      <w:bodyDiv w:val="1"/>
      <w:marLeft w:val="0"/>
      <w:marRight w:val="0"/>
      <w:marTop w:val="0"/>
      <w:marBottom w:val="0"/>
      <w:divBdr>
        <w:top w:val="none" w:sz="0" w:space="0" w:color="auto"/>
        <w:left w:val="none" w:sz="0" w:space="0" w:color="auto"/>
        <w:bottom w:val="none" w:sz="0" w:space="0" w:color="auto"/>
        <w:right w:val="none" w:sz="0" w:space="0" w:color="auto"/>
      </w:divBdr>
    </w:div>
    <w:div w:id="1442340667">
      <w:bodyDiv w:val="1"/>
      <w:marLeft w:val="0"/>
      <w:marRight w:val="0"/>
      <w:marTop w:val="0"/>
      <w:marBottom w:val="0"/>
      <w:divBdr>
        <w:top w:val="none" w:sz="0" w:space="0" w:color="auto"/>
        <w:left w:val="none" w:sz="0" w:space="0" w:color="auto"/>
        <w:bottom w:val="none" w:sz="0" w:space="0" w:color="auto"/>
        <w:right w:val="none" w:sz="0" w:space="0" w:color="auto"/>
      </w:divBdr>
    </w:div>
    <w:div w:id="1443647642">
      <w:bodyDiv w:val="1"/>
      <w:marLeft w:val="0"/>
      <w:marRight w:val="0"/>
      <w:marTop w:val="0"/>
      <w:marBottom w:val="0"/>
      <w:divBdr>
        <w:top w:val="none" w:sz="0" w:space="0" w:color="auto"/>
        <w:left w:val="none" w:sz="0" w:space="0" w:color="auto"/>
        <w:bottom w:val="none" w:sz="0" w:space="0" w:color="auto"/>
        <w:right w:val="none" w:sz="0" w:space="0" w:color="auto"/>
      </w:divBdr>
    </w:div>
    <w:div w:id="1445154416">
      <w:bodyDiv w:val="1"/>
      <w:marLeft w:val="0"/>
      <w:marRight w:val="0"/>
      <w:marTop w:val="0"/>
      <w:marBottom w:val="0"/>
      <w:divBdr>
        <w:top w:val="none" w:sz="0" w:space="0" w:color="auto"/>
        <w:left w:val="none" w:sz="0" w:space="0" w:color="auto"/>
        <w:bottom w:val="none" w:sz="0" w:space="0" w:color="auto"/>
        <w:right w:val="none" w:sz="0" w:space="0" w:color="auto"/>
      </w:divBdr>
    </w:div>
    <w:div w:id="1445228437">
      <w:bodyDiv w:val="1"/>
      <w:marLeft w:val="0"/>
      <w:marRight w:val="0"/>
      <w:marTop w:val="0"/>
      <w:marBottom w:val="0"/>
      <w:divBdr>
        <w:top w:val="none" w:sz="0" w:space="0" w:color="auto"/>
        <w:left w:val="none" w:sz="0" w:space="0" w:color="auto"/>
        <w:bottom w:val="none" w:sz="0" w:space="0" w:color="auto"/>
        <w:right w:val="none" w:sz="0" w:space="0" w:color="auto"/>
      </w:divBdr>
    </w:div>
    <w:div w:id="1445881659">
      <w:bodyDiv w:val="1"/>
      <w:marLeft w:val="0"/>
      <w:marRight w:val="0"/>
      <w:marTop w:val="0"/>
      <w:marBottom w:val="0"/>
      <w:divBdr>
        <w:top w:val="none" w:sz="0" w:space="0" w:color="auto"/>
        <w:left w:val="none" w:sz="0" w:space="0" w:color="auto"/>
        <w:bottom w:val="none" w:sz="0" w:space="0" w:color="auto"/>
        <w:right w:val="none" w:sz="0" w:space="0" w:color="auto"/>
      </w:divBdr>
    </w:div>
    <w:div w:id="1447460293">
      <w:bodyDiv w:val="1"/>
      <w:marLeft w:val="0"/>
      <w:marRight w:val="0"/>
      <w:marTop w:val="0"/>
      <w:marBottom w:val="0"/>
      <w:divBdr>
        <w:top w:val="none" w:sz="0" w:space="0" w:color="auto"/>
        <w:left w:val="none" w:sz="0" w:space="0" w:color="auto"/>
        <w:bottom w:val="none" w:sz="0" w:space="0" w:color="auto"/>
        <w:right w:val="none" w:sz="0" w:space="0" w:color="auto"/>
      </w:divBdr>
    </w:div>
    <w:div w:id="1448310493">
      <w:bodyDiv w:val="1"/>
      <w:marLeft w:val="0"/>
      <w:marRight w:val="0"/>
      <w:marTop w:val="0"/>
      <w:marBottom w:val="0"/>
      <w:divBdr>
        <w:top w:val="none" w:sz="0" w:space="0" w:color="auto"/>
        <w:left w:val="none" w:sz="0" w:space="0" w:color="auto"/>
        <w:bottom w:val="none" w:sz="0" w:space="0" w:color="auto"/>
        <w:right w:val="none" w:sz="0" w:space="0" w:color="auto"/>
      </w:divBdr>
    </w:div>
    <w:div w:id="1449086509">
      <w:bodyDiv w:val="1"/>
      <w:marLeft w:val="0"/>
      <w:marRight w:val="0"/>
      <w:marTop w:val="0"/>
      <w:marBottom w:val="0"/>
      <w:divBdr>
        <w:top w:val="none" w:sz="0" w:space="0" w:color="auto"/>
        <w:left w:val="none" w:sz="0" w:space="0" w:color="auto"/>
        <w:bottom w:val="none" w:sz="0" w:space="0" w:color="auto"/>
        <w:right w:val="none" w:sz="0" w:space="0" w:color="auto"/>
      </w:divBdr>
    </w:div>
    <w:div w:id="1449860960">
      <w:bodyDiv w:val="1"/>
      <w:marLeft w:val="0"/>
      <w:marRight w:val="0"/>
      <w:marTop w:val="0"/>
      <w:marBottom w:val="0"/>
      <w:divBdr>
        <w:top w:val="none" w:sz="0" w:space="0" w:color="auto"/>
        <w:left w:val="none" w:sz="0" w:space="0" w:color="auto"/>
        <w:bottom w:val="none" w:sz="0" w:space="0" w:color="auto"/>
        <w:right w:val="none" w:sz="0" w:space="0" w:color="auto"/>
      </w:divBdr>
    </w:div>
    <w:div w:id="1451825154">
      <w:bodyDiv w:val="1"/>
      <w:marLeft w:val="0"/>
      <w:marRight w:val="0"/>
      <w:marTop w:val="0"/>
      <w:marBottom w:val="0"/>
      <w:divBdr>
        <w:top w:val="none" w:sz="0" w:space="0" w:color="auto"/>
        <w:left w:val="none" w:sz="0" w:space="0" w:color="auto"/>
        <w:bottom w:val="none" w:sz="0" w:space="0" w:color="auto"/>
        <w:right w:val="none" w:sz="0" w:space="0" w:color="auto"/>
      </w:divBdr>
    </w:div>
    <w:div w:id="1454595360">
      <w:bodyDiv w:val="1"/>
      <w:marLeft w:val="0"/>
      <w:marRight w:val="0"/>
      <w:marTop w:val="0"/>
      <w:marBottom w:val="0"/>
      <w:divBdr>
        <w:top w:val="none" w:sz="0" w:space="0" w:color="auto"/>
        <w:left w:val="none" w:sz="0" w:space="0" w:color="auto"/>
        <w:bottom w:val="none" w:sz="0" w:space="0" w:color="auto"/>
        <w:right w:val="none" w:sz="0" w:space="0" w:color="auto"/>
      </w:divBdr>
    </w:div>
    <w:div w:id="1456678161">
      <w:bodyDiv w:val="1"/>
      <w:marLeft w:val="0"/>
      <w:marRight w:val="0"/>
      <w:marTop w:val="0"/>
      <w:marBottom w:val="0"/>
      <w:divBdr>
        <w:top w:val="none" w:sz="0" w:space="0" w:color="auto"/>
        <w:left w:val="none" w:sz="0" w:space="0" w:color="auto"/>
        <w:bottom w:val="none" w:sz="0" w:space="0" w:color="auto"/>
        <w:right w:val="none" w:sz="0" w:space="0" w:color="auto"/>
      </w:divBdr>
    </w:div>
    <w:div w:id="1457597393">
      <w:bodyDiv w:val="1"/>
      <w:marLeft w:val="0"/>
      <w:marRight w:val="0"/>
      <w:marTop w:val="0"/>
      <w:marBottom w:val="0"/>
      <w:divBdr>
        <w:top w:val="none" w:sz="0" w:space="0" w:color="auto"/>
        <w:left w:val="none" w:sz="0" w:space="0" w:color="auto"/>
        <w:bottom w:val="none" w:sz="0" w:space="0" w:color="auto"/>
        <w:right w:val="none" w:sz="0" w:space="0" w:color="auto"/>
      </w:divBdr>
    </w:div>
    <w:div w:id="1459108899">
      <w:bodyDiv w:val="1"/>
      <w:marLeft w:val="0"/>
      <w:marRight w:val="0"/>
      <w:marTop w:val="0"/>
      <w:marBottom w:val="0"/>
      <w:divBdr>
        <w:top w:val="none" w:sz="0" w:space="0" w:color="auto"/>
        <w:left w:val="none" w:sz="0" w:space="0" w:color="auto"/>
        <w:bottom w:val="none" w:sz="0" w:space="0" w:color="auto"/>
        <w:right w:val="none" w:sz="0" w:space="0" w:color="auto"/>
      </w:divBdr>
    </w:div>
    <w:div w:id="1460413472">
      <w:bodyDiv w:val="1"/>
      <w:marLeft w:val="0"/>
      <w:marRight w:val="0"/>
      <w:marTop w:val="0"/>
      <w:marBottom w:val="0"/>
      <w:divBdr>
        <w:top w:val="none" w:sz="0" w:space="0" w:color="auto"/>
        <w:left w:val="none" w:sz="0" w:space="0" w:color="auto"/>
        <w:bottom w:val="none" w:sz="0" w:space="0" w:color="auto"/>
        <w:right w:val="none" w:sz="0" w:space="0" w:color="auto"/>
      </w:divBdr>
    </w:div>
    <w:div w:id="1461269316">
      <w:bodyDiv w:val="1"/>
      <w:marLeft w:val="0"/>
      <w:marRight w:val="0"/>
      <w:marTop w:val="0"/>
      <w:marBottom w:val="0"/>
      <w:divBdr>
        <w:top w:val="none" w:sz="0" w:space="0" w:color="auto"/>
        <w:left w:val="none" w:sz="0" w:space="0" w:color="auto"/>
        <w:bottom w:val="none" w:sz="0" w:space="0" w:color="auto"/>
        <w:right w:val="none" w:sz="0" w:space="0" w:color="auto"/>
      </w:divBdr>
    </w:div>
    <w:div w:id="1463501968">
      <w:bodyDiv w:val="1"/>
      <w:marLeft w:val="0"/>
      <w:marRight w:val="0"/>
      <w:marTop w:val="0"/>
      <w:marBottom w:val="0"/>
      <w:divBdr>
        <w:top w:val="none" w:sz="0" w:space="0" w:color="auto"/>
        <w:left w:val="none" w:sz="0" w:space="0" w:color="auto"/>
        <w:bottom w:val="none" w:sz="0" w:space="0" w:color="auto"/>
        <w:right w:val="none" w:sz="0" w:space="0" w:color="auto"/>
      </w:divBdr>
    </w:div>
    <w:div w:id="1463694546">
      <w:bodyDiv w:val="1"/>
      <w:marLeft w:val="0"/>
      <w:marRight w:val="0"/>
      <w:marTop w:val="0"/>
      <w:marBottom w:val="0"/>
      <w:divBdr>
        <w:top w:val="none" w:sz="0" w:space="0" w:color="auto"/>
        <w:left w:val="none" w:sz="0" w:space="0" w:color="auto"/>
        <w:bottom w:val="none" w:sz="0" w:space="0" w:color="auto"/>
        <w:right w:val="none" w:sz="0" w:space="0" w:color="auto"/>
      </w:divBdr>
    </w:div>
    <w:div w:id="1463814941">
      <w:bodyDiv w:val="1"/>
      <w:marLeft w:val="0"/>
      <w:marRight w:val="0"/>
      <w:marTop w:val="0"/>
      <w:marBottom w:val="0"/>
      <w:divBdr>
        <w:top w:val="none" w:sz="0" w:space="0" w:color="auto"/>
        <w:left w:val="none" w:sz="0" w:space="0" w:color="auto"/>
        <w:bottom w:val="none" w:sz="0" w:space="0" w:color="auto"/>
        <w:right w:val="none" w:sz="0" w:space="0" w:color="auto"/>
      </w:divBdr>
    </w:div>
    <w:div w:id="1465654482">
      <w:bodyDiv w:val="1"/>
      <w:marLeft w:val="0"/>
      <w:marRight w:val="0"/>
      <w:marTop w:val="0"/>
      <w:marBottom w:val="0"/>
      <w:divBdr>
        <w:top w:val="none" w:sz="0" w:space="0" w:color="auto"/>
        <w:left w:val="none" w:sz="0" w:space="0" w:color="auto"/>
        <w:bottom w:val="none" w:sz="0" w:space="0" w:color="auto"/>
        <w:right w:val="none" w:sz="0" w:space="0" w:color="auto"/>
      </w:divBdr>
    </w:div>
    <w:div w:id="1468548059">
      <w:bodyDiv w:val="1"/>
      <w:marLeft w:val="0"/>
      <w:marRight w:val="0"/>
      <w:marTop w:val="0"/>
      <w:marBottom w:val="0"/>
      <w:divBdr>
        <w:top w:val="none" w:sz="0" w:space="0" w:color="auto"/>
        <w:left w:val="none" w:sz="0" w:space="0" w:color="auto"/>
        <w:bottom w:val="none" w:sz="0" w:space="0" w:color="auto"/>
        <w:right w:val="none" w:sz="0" w:space="0" w:color="auto"/>
      </w:divBdr>
      <w:divsChild>
        <w:div w:id="1787851152">
          <w:marLeft w:val="0"/>
          <w:marRight w:val="0"/>
          <w:marTop w:val="0"/>
          <w:marBottom w:val="0"/>
          <w:divBdr>
            <w:top w:val="none" w:sz="0" w:space="0" w:color="auto"/>
            <w:left w:val="none" w:sz="0" w:space="0" w:color="auto"/>
            <w:bottom w:val="none" w:sz="0" w:space="0" w:color="auto"/>
            <w:right w:val="none" w:sz="0" w:space="0" w:color="auto"/>
          </w:divBdr>
          <w:divsChild>
            <w:div w:id="1298535995">
              <w:marLeft w:val="0"/>
              <w:marRight w:val="0"/>
              <w:marTop w:val="0"/>
              <w:marBottom w:val="0"/>
              <w:divBdr>
                <w:top w:val="none" w:sz="0" w:space="0" w:color="auto"/>
                <w:left w:val="none" w:sz="0" w:space="0" w:color="auto"/>
                <w:bottom w:val="none" w:sz="0" w:space="0" w:color="auto"/>
                <w:right w:val="none" w:sz="0" w:space="0" w:color="auto"/>
              </w:divBdr>
              <w:divsChild>
                <w:div w:id="1320427020">
                  <w:marLeft w:val="0"/>
                  <w:marRight w:val="0"/>
                  <w:marTop w:val="0"/>
                  <w:marBottom w:val="0"/>
                  <w:divBdr>
                    <w:top w:val="none" w:sz="0" w:space="0" w:color="auto"/>
                    <w:left w:val="none" w:sz="0" w:space="0" w:color="auto"/>
                    <w:bottom w:val="none" w:sz="0" w:space="0" w:color="auto"/>
                    <w:right w:val="none" w:sz="0" w:space="0" w:color="auto"/>
                  </w:divBdr>
                  <w:divsChild>
                    <w:div w:id="995839083">
                      <w:marLeft w:val="0"/>
                      <w:marRight w:val="0"/>
                      <w:marTop w:val="0"/>
                      <w:marBottom w:val="0"/>
                      <w:divBdr>
                        <w:top w:val="none" w:sz="0" w:space="0" w:color="auto"/>
                        <w:left w:val="none" w:sz="0" w:space="0" w:color="auto"/>
                        <w:bottom w:val="none" w:sz="0" w:space="0" w:color="auto"/>
                        <w:right w:val="none" w:sz="0" w:space="0" w:color="auto"/>
                      </w:divBdr>
                      <w:divsChild>
                        <w:div w:id="1713462610">
                          <w:marLeft w:val="0"/>
                          <w:marRight w:val="0"/>
                          <w:marTop w:val="0"/>
                          <w:marBottom w:val="0"/>
                          <w:divBdr>
                            <w:top w:val="none" w:sz="0" w:space="0" w:color="auto"/>
                            <w:left w:val="none" w:sz="0" w:space="0" w:color="auto"/>
                            <w:bottom w:val="none" w:sz="0" w:space="0" w:color="auto"/>
                            <w:right w:val="none" w:sz="0" w:space="0" w:color="auto"/>
                          </w:divBdr>
                          <w:divsChild>
                            <w:div w:id="205803728">
                              <w:marLeft w:val="0"/>
                              <w:marRight w:val="0"/>
                              <w:marTop w:val="0"/>
                              <w:marBottom w:val="0"/>
                              <w:divBdr>
                                <w:top w:val="none" w:sz="0" w:space="0" w:color="auto"/>
                                <w:left w:val="none" w:sz="0" w:space="0" w:color="auto"/>
                                <w:bottom w:val="none" w:sz="0" w:space="0" w:color="auto"/>
                                <w:right w:val="none" w:sz="0" w:space="0" w:color="auto"/>
                              </w:divBdr>
                              <w:divsChild>
                                <w:div w:id="1658806623">
                                  <w:marLeft w:val="0"/>
                                  <w:marRight w:val="0"/>
                                  <w:marTop w:val="0"/>
                                  <w:marBottom w:val="0"/>
                                  <w:divBdr>
                                    <w:top w:val="none" w:sz="0" w:space="0" w:color="auto"/>
                                    <w:left w:val="none" w:sz="0" w:space="0" w:color="auto"/>
                                    <w:bottom w:val="none" w:sz="0" w:space="0" w:color="auto"/>
                                    <w:right w:val="none" w:sz="0" w:space="0" w:color="auto"/>
                                  </w:divBdr>
                                  <w:divsChild>
                                    <w:div w:id="129907845">
                                      <w:marLeft w:val="0"/>
                                      <w:marRight w:val="0"/>
                                      <w:marTop w:val="0"/>
                                      <w:marBottom w:val="0"/>
                                      <w:divBdr>
                                        <w:top w:val="none" w:sz="0" w:space="0" w:color="auto"/>
                                        <w:left w:val="none" w:sz="0" w:space="0" w:color="auto"/>
                                        <w:bottom w:val="none" w:sz="0" w:space="0" w:color="auto"/>
                                        <w:right w:val="none" w:sz="0" w:space="0" w:color="auto"/>
                                      </w:divBdr>
                                      <w:divsChild>
                                        <w:div w:id="944196467">
                                          <w:marLeft w:val="0"/>
                                          <w:marRight w:val="0"/>
                                          <w:marTop w:val="0"/>
                                          <w:marBottom w:val="0"/>
                                          <w:divBdr>
                                            <w:top w:val="none" w:sz="0" w:space="0" w:color="auto"/>
                                            <w:left w:val="none" w:sz="0" w:space="0" w:color="auto"/>
                                            <w:bottom w:val="none" w:sz="0" w:space="0" w:color="auto"/>
                                            <w:right w:val="none" w:sz="0" w:space="0" w:color="auto"/>
                                          </w:divBdr>
                                          <w:divsChild>
                                            <w:div w:id="1102334936">
                                              <w:marLeft w:val="0"/>
                                              <w:marRight w:val="0"/>
                                              <w:marTop w:val="0"/>
                                              <w:marBottom w:val="0"/>
                                              <w:divBdr>
                                                <w:top w:val="none" w:sz="0" w:space="0" w:color="auto"/>
                                                <w:left w:val="none" w:sz="0" w:space="0" w:color="auto"/>
                                                <w:bottom w:val="none" w:sz="0" w:space="0" w:color="auto"/>
                                                <w:right w:val="none" w:sz="0" w:space="0" w:color="auto"/>
                                              </w:divBdr>
                                              <w:divsChild>
                                                <w:div w:id="674848673">
                                                  <w:marLeft w:val="0"/>
                                                  <w:marRight w:val="0"/>
                                                  <w:marTop w:val="0"/>
                                                  <w:marBottom w:val="0"/>
                                                  <w:divBdr>
                                                    <w:top w:val="none" w:sz="0" w:space="0" w:color="auto"/>
                                                    <w:left w:val="none" w:sz="0" w:space="0" w:color="auto"/>
                                                    <w:bottom w:val="none" w:sz="0" w:space="0" w:color="auto"/>
                                                    <w:right w:val="none" w:sz="0" w:space="0" w:color="auto"/>
                                                  </w:divBdr>
                                                  <w:divsChild>
                                                    <w:div w:id="968128194">
                                                      <w:marLeft w:val="0"/>
                                                      <w:marRight w:val="0"/>
                                                      <w:marTop w:val="0"/>
                                                      <w:marBottom w:val="0"/>
                                                      <w:divBdr>
                                                        <w:top w:val="none" w:sz="0" w:space="0" w:color="auto"/>
                                                        <w:left w:val="none" w:sz="0" w:space="0" w:color="auto"/>
                                                        <w:bottom w:val="none" w:sz="0" w:space="0" w:color="auto"/>
                                                        <w:right w:val="none" w:sz="0" w:space="0" w:color="auto"/>
                                                      </w:divBdr>
                                                      <w:divsChild>
                                                        <w:div w:id="1558977002">
                                                          <w:marLeft w:val="0"/>
                                                          <w:marRight w:val="0"/>
                                                          <w:marTop w:val="0"/>
                                                          <w:marBottom w:val="0"/>
                                                          <w:divBdr>
                                                            <w:top w:val="none" w:sz="0" w:space="0" w:color="auto"/>
                                                            <w:left w:val="none" w:sz="0" w:space="0" w:color="auto"/>
                                                            <w:bottom w:val="none" w:sz="0" w:space="0" w:color="auto"/>
                                                            <w:right w:val="none" w:sz="0" w:space="0" w:color="auto"/>
                                                          </w:divBdr>
                                                          <w:divsChild>
                                                            <w:div w:id="1314871181">
                                                              <w:marLeft w:val="0"/>
                                                              <w:marRight w:val="0"/>
                                                              <w:marTop w:val="0"/>
                                                              <w:marBottom w:val="0"/>
                                                              <w:divBdr>
                                                                <w:top w:val="none" w:sz="0" w:space="0" w:color="auto"/>
                                                                <w:left w:val="none" w:sz="0" w:space="0" w:color="auto"/>
                                                                <w:bottom w:val="none" w:sz="0" w:space="0" w:color="auto"/>
                                                                <w:right w:val="none" w:sz="0" w:space="0" w:color="auto"/>
                                                              </w:divBdr>
                                                              <w:divsChild>
                                                                <w:div w:id="1740904665">
                                                                  <w:marLeft w:val="0"/>
                                                                  <w:marRight w:val="0"/>
                                                                  <w:marTop w:val="0"/>
                                                                  <w:marBottom w:val="0"/>
                                                                  <w:divBdr>
                                                                    <w:top w:val="none" w:sz="0" w:space="0" w:color="auto"/>
                                                                    <w:left w:val="none" w:sz="0" w:space="0" w:color="auto"/>
                                                                    <w:bottom w:val="none" w:sz="0" w:space="0" w:color="auto"/>
                                                                    <w:right w:val="none" w:sz="0" w:space="0" w:color="auto"/>
                                                                  </w:divBdr>
                                                                  <w:divsChild>
                                                                    <w:div w:id="9552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1902562">
      <w:bodyDiv w:val="1"/>
      <w:marLeft w:val="0"/>
      <w:marRight w:val="0"/>
      <w:marTop w:val="0"/>
      <w:marBottom w:val="0"/>
      <w:divBdr>
        <w:top w:val="none" w:sz="0" w:space="0" w:color="auto"/>
        <w:left w:val="none" w:sz="0" w:space="0" w:color="auto"/>
        <w:bottom w:val="none" w:sz="0" w:space="0" w:color="auto"/>
        <w:right w:val="none" w:sz="0" w:space="0" w:color="auto"/>
      </w:divBdr>
    </w:div>
    <w:div w:id="1471904124">
      <w:bodyDiv w:val="1"/>
      <w:marLeft w:val="0"/>
      <w:marRight w:val="0"/>
      <w:marTop w:val="0"/>
      <w:marBottom w:val="0"/>
      <w:divBdr>
        <w:top w:val="none" w:sz="0" w:space="0" w:color="auto"/>
        <w:left w:val="none" w:sz="0" w:space="0" w:color="auto"/>
        <w:bottom w:val="none" w:sz="0" w:space="0" w:color="auto"/>
        <w:right w:val="none" w:sz="0" w:space="0" w:color="auto"/>
      </w:divBdr>
    </w:div>
    <w:div w:id="1474055477">
      <w:bodyDiv w:val="1"/>
      <w:marLeft w:val="0"/>
      <w:marRight w:val="0"/>
      <w:marTop w:val="0"/>
      <w:marBottom w:val="0"/>
      <w:divBdr>
        <w:top w:val="none" w:sz="0" w:space="0" w:color="auto"/>
        <w:left w:val="none" w:sz="0" w:space="0" w:color="auto"/>
        <w:bottom w:val="none" w:sz="0" w:space="0" w:color="auto"/>
        <w:right w:val="none" w:sz="0" w:space="0" w:color="auto"/>
      </w:divBdr>
    </w:div>
    <w:div w:id="1475681397">
      <w:bodyDiv w:val="1"/>
      <w:marLeft w:val="0"/>
      <w:marRight w:val="0"/>
      <w:marTop w:val="0"/>
      <w:marBottom w:val="0"/>
      <w:divBdr>
        <w:top w:val="none" w:sz="0" w:space="0" w:color="auto"/>
        <w:left w:val="none" w:sz="0" w:space="0" w:color="auto"/>
        <w:bottom w:val="none" w:sz="0" w:space="0" w:color="auto"/>
        <w:right w:val="none" w:sz="0" w:space="0" w:color="auto"/>
      </w:divBdr>
    </w:div>
    <w:div w:id="1477139623">
      <w:bodyDiv w:val="1"/>
      <w:marLeft w:val="0"/>
      <w:marRight w:val="0"/>
      <w:marTop w:val="0"/>
      <w:marBottom w:val="0"/>
      <w:divBdr>
        <w:top w:val="none" w:sz="0" w:space="0" w:color="auto"/>
        <w:left w:val="none" w:sz="0" w:space="0" w:color="auto"/>
        <w:bottom w:val="none" w:sz="0" w:space="0" w:color="auto"/>
        <w:right w:val="none" w:sz="0" w:space="0" w:color="auto"/>
      </w:divBdr>
    </w:div>
    <w:div w:id="1477725818">
      <w:bodyDiv w:val="1"/>
      <w:marLeft w:val="0"/>
      <w:marRight w:val="0"/>
      <w:marTop w:val="0"/>
      <w:marBottom w:val="0"/>
      <w:divBdr>
        <w:top w:val="none" w:sz="0" w:space="0" w:color="auto"/>
        <w:left w:val="none" w:sz="0" w:space="0" w:color="auto"/>
        <w:bottom w:val="none" w:sz="0" w:space="0" w:color="auto"/>
        <w:right w:val="none" w:sz="0" w:space="0" w:color="auto"/>
      </w:divBdr>
    </w:div>
    <w:div w:id="1480074857">
      <w:bodyDiv w:val="1"/>
      <w:marLeft w:val="0"/>
      <w:marRight w:val="0"/>
      <w:marTop w:val="0"/>
      <w:marBottom w:val="0"/>
      <w:divBdr>
        <w:top w:val="none" w:sz="0" w:space="0" w:color="auto"/>
        <w:left w:val="none" w:sz="0" w:space="0" w:color="auto"/>
        <w:bottom w:val="none" w:sz="0" w:space="0" w:color="auto"/>
        <w:right w:val="none" w:sz="0" w:space="0" w:color="auto"/>
      </w:divBdr>
    </w:div>
    <w:div w:id="1480539954">
      <w:bodyDiv w:val="1"/>
      <w:marLeft w:val="0"/>
      <w:marRight w:val="0"/>
      <w:marTop w:val="0"/>
      <w:marBottom w:val="0"/>
      <w:divBdr>
        <w:top w:val="none" w:sz="0" w:space="0" w:color="auto"/>
        <w:left w:val="none" w:sz="0" w:space="0" w:color="auto"/>
        <w:bottom w:val="none" w:sz="0" w:space="0" w:color="auto"/>
        <w:right w:val="none" w:sz="0" w:space="0" w:color="auto"/>
      </w:divBdr>
    </w:div>
    <w:div w:id="1483696095">
      <w:bodyDiv w:val="1"/>
      <w:marLeft w:val="0"/>
      <w:marRight w:val="0"/>
      <w:marTop w:val="0"/>
      <w:marBottom w:val="0"/>
      <w:divBdr>
        <w:top w:val="none" w:sz="0" w:space="0" w:color="auto"/>
        <w:left w:val="none" w:sz="0" w:space="0" w:color="auto"/>
        <w:bottom w:val="none" w:sz="0" w:space="0" w:color="auto"/>
        <w:right w:val="none" w:sz="0" w:space="0" w:color="auto"/>
      </w:divBdr>
    </w:div>
    <w:div w:id="1485199375">
      <w:bodyDiv w:val="1"/>
      <w:marLeft w:val="0"/>
      <w:marRight w:val="0"/>
      <w:marTop w:val="0"/>
      <w:marBottom w:val="0"/>
      <w:divBdr>
        <w:top w:val="none" w:sz="0" w:space="0" w:color="auto"/>
        <w:left w:val="none" w:sz="0" w:space="0" w:color="auto"/>
        <w:bottom w:val="none" w:sz="0" w:space="0" w:color="auto"/>
        <w:right w:val="none" w:sz="0" w:space="0" w:color="auto"/>
      </w:divBdr>
    </w:div>
    <w:div w:id="1485778683">
      <w:bodyDiv w:val="1"/>
      <w:marLeft w:val="0"/>
      <w:marRight w:val="0"/>
      <w:marTop w:val="0"/>
      <w:marBottom w:val="0"/>
      <w:divBdr>
        <w:top w:val="none" w:sz="0" w:space="0" w:color="auto"/>
        <w:left w:val="none" w:sz="0" w:space="0" w:color="auto"/>
        <w:bottom w:val="none" w:sz="0" w:space="0" w:color="auto"/>
        <w:right w:val="none" w:sz="0" w:space="0" w:color="auto"/>
      </w:divBdr>
    </w:div>
    <w:div w:id="1487672190">
      <w:bodyDiv w:val="1"/>
      <w:marLeft w:val="0"/>
      <w:marRight w:val="0"/>
      <w:marTop w:val="0"/>
      <w:marBottom w:val="0"/>
      <w:divBdr>
        <w:top w:val="none" w:sz="0" w:space="0" w:color="auto"/>
        <w:left w:val="none" w:sz="0" w:space="0" w:color="auto"/>
        <w:bottom w:val="none" w:sz="0" w:space="0" w:color="auto"/>
        <w:right w:val="none" w:sz="0" w:space="0" w:color="auto"/>
      </w:divBdr>
    </w:div>
    <w:div w:id="1488981445">
      <w:bodyDiv w:val="1"/>
      <w:marLeft w:val="0"/>
      <w:marRight w:val="0"/>
      <w:marTop w:val="0"/>
      <w:marBottom w:val="0"/>
      <w:divBdr>
        <w:top w:val="none" w:sz="0" w:space="0" w:color="auto"/>
        <w:left w:val="none" w:sz="0" w:space="0" w:color="auto"/>
        <w:bottom w:val="none" w:sz="0" w:space="0" w:color="auto"/>
        <w:right w:val="none" w:sz="0" w:space="0" w:color="auto"/>
      </w:divBdr>
    </w:div>
    <w:div w:id="1493568285">
      <w:bodyDiv w:val="1"/>
      <w:marLeft w:val="0"/>
      <w:marRight w:val="0"/>
      <w:marTop w:val="0"/>
      <w:marBottom w:val="0"/>
      <w:divBdr>
        <w:top w:val="none" w:sz="0" w:space="0" w:color="auto"/>
        <w:left w:val="none" w:sz="0" w:space="0" w:color="auto"/>
        <w:bottom w:val="none" w:sz="0" w:space="0" w:color="auto"/>
        <w:right w:val="none" w:sz="0" w:space="0" w:color="auto"/>
      </w:divBdr>
    </w:div>
    <w:div w:id="1495027173">
      <w:bodyDiv w:val="1"/>
      <w:marLeft w:val="0"/>
      <w:marRight w:val="0"/>
      <w:marTop w:val="0"/>
      <w:marBottom w:val="0"/>
      <w:divBdr>
        <w:top w:val="none" w:sz="0" w:space="0" w:color="auto"/>
        <w:left w:val="none" w:sz="0" w:space="0" w:color="auto"/>
        <w:bottom w:val="none" w:sz="0" w:space="0" w:color="auto"/>
        <w:right w:val="none" w:sz="0" w:space="0" w:color="auto"/>
      </w:divBdr>
    </w:div>
    <w:div w:id="1496412686">
      <w:bodyDiv w:val="1"/>
      <w:marLeft w:val="0"/>
      <w:marRight w:val="0"/>
      <w:marTop w:val="0"/>
      <w:marBottom w:val="0"/>
      <w:divBdr>
        <w:top w:val="none" w:sz="0" w:space="0" w:color="auto"/>
        <w:left w:val="none" w:sz="0" w:space="0" w:color="auto"/>
        <w:bottom w:val="none" w:sz="0" w:space="0" w:color="auto"/>
        <w:right w:val="none" w:sz="0" w:space="0" w:color="auto"/>
      </w:divBdr>
    </w:div>
    <w:div w:id="1499232922">
      <w:bodyDiv w:val="1"/>
      <w:marLeft w:val="0"/>
      <w:marRight w:val="0"/>
      <w:marTop w:val="0"/>
      <w:marBottom w:val="0"/>
      <w:divBdr>
        <w:top w:val="none" w:sz="0" w:space="0" w:color="auto"/>
        <w:left w:val="none" w:sz="0" w:space="0" w:color="auto"/>
        <w:bottom w:val="none" w:sz="0" w:space="0" w:color="auto"/>
        <w:right w:val="none" w:sz="0" w:space="0" w:color="auto"/>
      </w:divBdr>
    </w:div>
    <w:div w:id="1502506247">
      <w:bodyDiv w:val="1"/>
      <w:marLeft w:val="0"/>
      <w:marRight w:val="0"/>
      <w:marTop w:val="0"/>
      <w:marBottom w:val="0"/>
      <w:divBdr>
        <w:top w:val="none" w:sz="0" w:space="0" w:color="auto"/>
        <w:left w:val="none" w:sz="0" w:space="0" w:color="auto"/>
        <w:bottom w:val="none" w:sz="0" w:space="0" w:color="auto"/>
        <w:right w:val="none" w:sz="0" w:space="0" w:color="auto"/>
      </w:divBdr>
    </w:div>
    <w:div w:id="1504276529">
      <w:bodyDiv w:val="1"/>
      <w:marLeft w:val="0"/>
      <w:marRight w:val="0"/>
      <w:marTop w:val="0"/>
      <w:marBottom w:val="0"/>
      <w:divBdr>
        <w:top w:val="none" w:sz="0" w:space="0" w:color="auto"/>
        <w:left w:val="none" w:sz="0" w:space="0" w:color="auto"/>
        <w:bottom w:val="none" w:sz="0" w:space="0" w:color="auto"/>
        <w:right w:val="none" w:sz="0" w:space="0" w:color="auto"/>
      </w:divBdr>
    </w:div>
    <w:div w:id="1505169341">
      <w:bodyDiv w:val="1"/>
      <w:marLeft w:val="0"/>
      <w:marRight w:val="0"/>
      <w:marTop w:val="0"/>
      <w:marBottom w:val="0"/>
      <w:divBdr>
        <w:top w:val="none" w:sz="0" w:space="0" w:color="auto"/>
        <w:left w:val="none" w:sz="0" w:space="0" w:color="auto"/>
        <w:bottom w:val="none" w:sz="0" w:space="0" w:color="auto"/>
        <w:right w:val="none" w:sz="0" w:space="0" w:color="auto"/>
      </w:divBdr>
    </w:div>
    <w:div w:id="1505583410">
      <w:bodyDiv w:val="1"/>
      <w:marLeft w:val="0"/>
      <w:marRight w:val="0"/>
      <w:marTop w:val="0"/>
      <w:marBottom w:val="0"/>
      <w:divBdr>
        <w:top w:val="none" w:sz="0" w:space="0" w:color="auto"/>
        <w:left w:val="none" w:sz="0" w:space="0" w:color="auto"/>
        <w:bottom w:val="none" w:sz="0" w:space="0" w:color="auto"/>
        <w:right w:val="none" w:sz="0" w:space="0" w:color="auto"/>
      </w:divBdr>
    </w:div>
    <w:div w:id="1510559160">
      <w:bodyDiv w:val="1"/>
      <w:marLeft w:val="0"/>
      <w:marRight w:val="0"/>
      <w:marTop w:val="0"/>
      <w:marBottom w:val="0"/>
      <w:divBdr>
        <w:top w:val="none" w:sz="0" w:space="0" w:color="auto"/>
        <w:left w:val="none" w:sz="0" w:space="0" w:color="auto"/>
        <w:bottom w:val="none" w:sz="0" w:space="0" w:color="auto"/>
        <w:right w:val="none" w:sz="0" w:space="0" w:color="auto"/>
      </w:divBdr>
    </w:div>
    <w:div w:id="1514102175">
      <w:bodyDiv w:val="1"/>
      <w:marLeft w:val="0"/>
      <w:marRight w:val="0"/>
      <w:marTop w:val="0"/>
      <w:marBottom w:val="0"/>
      <w:divBdr>
        <w:top w:val="none" w:sz="0" w:space="0" w:color="auto"/>
        <w:left w:val="none" w:sz="0" w:space="0" w:color="auto"/>
        <w:bottom w:val="none" w:sz="0" w:space="0" w:color="auto"/>
        <w:right w:val="none" w:sz="0" w:space="0" w:color="auto"/>
      </w:divBdr>
    </w:div>
    <w:div w:id="1514568240">
      <w:bodyDiv w:val="1"/>
      <w:marLeft w:val="0"/>
      <w:marRight w:val="0"/>
      <w:marTop w:val="0"/>
      <w:marBottom w:val="0"/>
      <w:divBdr>
        <w:top w:val="none" w:sz="0" w:space="0" w:color="auto"/>
        <w:left w:val="none" w:sz="0" w:space="0" w:color="auto"/>
        <w:bottom w:val="none" w:sz="0" w:space="0" w:color="auto"/>
        <w:right w:val="none" w:sz="0" w:space="0" w:color="auto"/>
      </w:divBdr>
    </w:div>
    <w:div w:id="1514801534">
      <w:bodyDiv w:val="1"/>
      <w:marLeft w:val="0"/>
      <w:marRight w:val="0"/>
      <w:marTop w:val="0"/>
      <w:marBottom w:val="0"/>
      <w:divBdr>
        <w:top w:val="none" w:sz="0" w:space="0" w:color="auto"/>
        <w:left w:val="none" w:sz="0" w:space="0" w:color="auto"/>
        <w:bottom w:val="none" w:sz="0" w:space="0" w:color="auto"/>
        <w:right w:val="none" w:sz="0" w:space="0" w:color="auto"/>
      </w:divBdr>
    </w:div>
    <w:div w:id="1517191146">
      <w:bodyDiv w:val="1"/>
      <w:marLeft w:val="0"/>
      <w:marRight w:val="0"/>
      <w:marTop w:val="0"/>
      <w:marBottom w:val="0"/>
      <w:divBdr>
        <w:top w:val="none" w:sz="0" w:space="0" w:color="auto"/>
        <w:left w:val="none" w:sz="0" w:space="0" w:color="auto"/>
        <w:bottom w:val="none" w:sz="0" w:space="0" w:color="auto"/>
        <w:right w:val="none" w:sz="0" w:space="0" w:color="auto"/>
      </w:divBdr>
    </w:div>
    <w:div w:id="1517618251">
      <w:bodyDiv w:val="1"/>
      <w:marLeft w:val="0"/>
      <w:marRight w:val="0"/>
      <w:marTop w:val="0"/>
      <w:marBottom w:val="0"/>
      <w:divBdr>
        <w:top w:val="none" w:sz="0" w:space="0" w:color="auto"/>
        <w:left w:val="none" w:sz="0" w:space="0" w:color="auto"/>
        <w:bottom w:val="none" w:sz="0" w:space="0" w:color="auto"/>
        <w:right w:val="none" w:sz="0" w:space="0" w:color="auto"/>
      </w:divBdr>
    </w:div>
    <w:div w:id="1518277691">
      <w:bodyDiv w:val="1"/>
      <w:marLeft w:val="0"/>
      <w:marRight w:val="0"/>
      <w:marTop w:val="0"/>
      <w:marBottom w:val="0"/>
      <w:divBdr>
        <w:top w:val="none" w:sz="0" w:space="0" w:color="auto"/>
        <w:left w:val="none" w:sz="0" w:space="0" w:color="auto"/>
        <w:bottom w:val="none" w:sz="0" w:space="0" w:color="auto"/>
        <w:right w:val="none" w:sz="0" w:space="0" w:color="auto"/>
      </w:divBdr>
    </w:div>
    <w:div w:id="1519274634">
      <w:bodyDiv w:val="1"/>
      <w:marLeft w:val="0"/>
      <w:marRight w:val="0"/>
      <w:marTop w:val="0"/>
      <w:marBottom w:val="0"/>
      <w:divBdr>
        <w:top w:val="none" w:sz="0" w:space="0" w:color="auto"/>
        <w:left w:val="none" w:sz="0" w:space="0" w:color="auto"/>
        <w:bottom w:val="none" w:sz="0" w:space="0" w:color="auto"/>
        <w:right w:val="none" w:sz="0" w:space="0" w:color="auto"/>
      </w:divBdr>
    </w:div>
    <w:div w:id="1523938475">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25172451">
      <w:bodyDiv w:val="1"/>
      <w:marLeft w:val="0"/>
      <w:marRight w:val="0"/>
      <w:marTop w:val="0"/>
      <w:marBottom w:val="0"/>
      <w:divBdr>
        <w:top w:val="none" w:sz="0" w:space="0" w:color="auto"/>
        <w:left w:val="none" w:sz="0" w:space="0" w:color="auto"/>
        <w:bottom w:val="none" w:sz="0" w:space="0" w:color="auto"/>
        <w:right w:val="none" w:sz="0" w:space="0" w:color="auto"/>
      </w:divBdr>
    </w:div>
    <w:div w:id="1528102998">
      <w:bodyDiv w:val="1"/>
      <w:marLeft w:val="0"/>
      <w:marRight w:val="0"/>
      <w:marTop w:val="0"/>
      <w:marBottom w:val="0"/>
      <w:divBdr>
        <w:top w:val="none" w:sz="0" w:space="0" w:color="auto"/>
        <w:left w:val="none" w:sz="0" w:space="0" w:color="auto"/>
        <w:bottom w:val="none" w:sz="0" w:space="0" w:color="auto"/>
        <w:right w:val="none" w:sz="0" w:space="0" w:color="auto"/>
      </w:divBdr>
    </w:div>
    <w:div w:id="1529218971">
      <w:bodyDiv w:val="1"/>
      <w:marLeft w:val="0"/>
      <w:marRight w:val="0"/>
      <w:marTop w:val="0"/>
      <w:marBottom w:val="0"/>
      <w:divBdr>
        <w:top w:val="none" w:sz="0" w:space="0" w:color="auto"/>
        <w:left w:val="none" w:sz="0" w:space="0" w:color="auto"/>
        <w:bottom w:val="none" w:sz="0" w:space="0" w:color="auto"/>
        <w:right w:val="none" w:sz="0" w:space="0" w:color="auto"/>
      </w:divBdr>
    </w:div>
    <w:div w:id="1540389998">
      <w:bodyDiv w:val="1"/>
      <w:marLeft w:val="0"/>
      <w:marRight w:val="0"/>
      <w:marTop w:val="0"/>
      <w:marBottom w:val="0"/>
      <w:divBdr>
        <w:top w:val="none" w:sz="0" w:space="0" w:color="auto"/>
        <w:left w:val="none" w:sz="0" w:space="0" w:color="auto"/>
        <w:bottom w:val="none" w:sz="0" w:space="0" w:color="auto"/>
        <w:right w:val="none" w:sz="0" w:space="0" w:color="auto"/>
      </w:divBdr>
    </w:div>
    <w:div w:id="1541628795">
      <w:bodyDiv w:val="1"/>
      <w:marLeft w:val="0"/>
      <w:marRight w:val="0"/>
      <w:marTop w:val="0"/>
      <w:marBottom w:val="0"/>
      <w:divBdr>
        <w:top w:val="none" w:sz="0" w:space="0" w:color="auto"/>
        <w:left w:val="none" w:sz="0" w:space="0" w:color="auto"/>
        <w:bottom w:val="none" w:sz="0" w:space="0" w:color="auto"/>
        <w:right w:val="none" w:sz="0" w:space="0" w:color="auto"/>
      </w:divBdr>
    </w:div>
    <w:div w:id="1541818118">
      <w:bodyDiv w:val="1"/>
      <w:marLeft w:val="0"/>
      <w:marRight w:val="0"/>
      <w:marTop w:val="0"/>
      <w:marBottom w:val="0"/>
      <w:divBdr>
        <w:top w:val="none" w:sz="0" w:space="0" w:color="auto"/>
        <w:left w:val="none" w:sz="0" w:space="0" w:color="auto"/>
        <w:bottom w:val="none" w:sz="0" w:space="0" w:color="auto"/>
        <w:right w:val="none" w:sz="0" w:space="0" w:color="auto"/>
      </w:divBdr>
    </w:div>
    <w:div w:id="1543857282">
      <w:bodyDiv w:val="1"/>
      <w:marLeft w:val="0"/>
      <w:marRight w:val="0"/>
      <w:marTop w:val="0"/>
      <w:marBottom w:val="0"/>
      <w:divBdr>
        <w:top w:val="none" w:sz="0" w:space="0" w:color="auto"/>
        <w:left w:val="none" w:sz="0" w:space="0" w:color="auto"/>
        <w:bottom w:val="none" w:sz="0" w:space="0" w:color="auto"/>
        <w:right w:val="none" w:sz="0" w:space="0" w:color="auto"/>
      </w:divBdr>
    </w:div>
    <w:div w:id="1547451425">
      <w:bodyDiv w:val="1"/>
      <w:marLeft w:val="0"/>
      <w:marRight w:val="0"/>
      <w:marTop w:val="0"/>
      <w:marBottom w:val="0"/>
      <w:divBdr>
        <w:top w:val="none" w:sz="0" w:space="0" w:color="auto"/>
        <w:left w:val="none" w:sz="0" w:space="0" w:color="auto"/>
        <w:bottom w:val="none" w:sz="0" w:space="0" w:color="auto"/>
        <w:right w:val="none" w:sz="0" w:space="0" w:color="auto"/>
      </w:divBdr>
    </w:div>
    <w:div w:id="1550067304">
      <w:bodyDiv w:val="1"/>
      <w:marLeft w:val="0"/>
      <w:marRight w:val="0"/>
      <w:marTop w:val="0"/>
      <w:marBottom w:val="0"/>
      <w:divBdr>
        <w:top w:val="none" w:sz="0" w:space="0" w:color="auto"/>
        <w:left w:val="none" w:sz="0" w:space="0" w:color="auto"/>
        <w:bottom w:val="none" w:sz="0" w:space="0" w:color="auto"/>
        <w:right w:val="none" w:sz="0" w:space="0" w:color="auto"/>
      </w:divBdr>
    </w:div>
    <w:div w:id="1558315781">
      <w:bodyDiv w:val="1"/>
      <w:marLeft w:val="0"/>
      <w:marRight w:val="0"/>
      <w:marTop w:val="0"/>
      <w:marBottom w:val="0"/>
      <w:divBdr>
        <w:top w:val="none" w:sz="0" w:space="0" w:color="auto"/>
        <w:left w:val="none" w:sz="0" w:space="0" w:color="auto"/>
        <w:bottom w:val="none" w:sz="0" w:space="0" w:color="auto"/>
        <w:right w:val="none" w:sz="0" w:space="0" w:color="auto"/>
      </w:divBdr>
    </w:div>
    <w:div w:id="1558664947">
      <w:bodyDiv w:val="1"/>
      <w:marLeft w:val="0"/>
      <w:marRight w:val="0"/>
      <w:marTop w:val="0"/>
      <w:marBottom w:val="0"/>
      <w:divBdr>
        <w:top w:val="none" w:sz="0" w:space="0" w:color="auto"/>
        <w:left w:val="none" w:sz="0" w:space="0" w:color="auto"/>
        <w:bottom w:val="none" w:sz="0" w:space="0" w:color="auto"/>
        <w:right w:val="none" w:sz="0" w:space="0" w:color="auto"/>
      </w:divBdr>
    </w:div>
    <w:div w:id="1558786604">
      <w:bodyDiv w:val="1"/>
      <w:marLeft w:val="0"/>
      <w:marRight w:val="0"/>
      <w:marTop w:val="0"/>
      <w:marBottom w:val="0"/>
      <w:divBdr>
        <w:top w:val="none" w:sz="0" w:space="0" w:color="auto"/>
        <w:left w:val="none" w:sz="0" w:space="0" w:color="auto"/>
        <w:bottom w:val="none" w:sz="0" w:space="0" w:color="auto"/>
        <w:right w:val="none" w:sz="0" w:space="0" w:color="auto"/>
      </w:divBdr>
    </w:div>
    <w:div w:id="1560702893">
      <w:bodyDiv w:val="1"/>
      <w:marLeft w:val="0"/>
      <w:marRight w:val="0"/>
      <w:marTop w:val="0"/>
      <w:marBottom w:val="0"/>
      <w:divBdr>
        <w:top w:val="none" w:sz="0" w:space="0" w:color="auto"/>
        <w:left w:val="none" w:sz="0" w:space="0" w:color="auto"/>
        <w:bottom w:val="none" w:sz="0" w:space="0" w:color="auto"/>
        <w:right w:val="none" w:sz="0" w:space="0" w:color="auto"/>
      </w:divBdr>
    </w:div>
    <w:div w:id="1561088014">
      <w:bodyDiv w:val="1"/>
      <w:marLeft w:val="0"/>
      <w:marRight w:val="0"/>
      <w:marTop w:val="0"/>
      <w:marBottom w:val="0"/>
      <w:divBdr>
        <w:top w:val="none" w:sz="0" w:space="0" w:color="auto"/>
        <w:left w:val="none" w:sz="0" w:space="0" w:color="auto"/>
        <w:bottom w:val="none" w:sz="0" w:space="0" w:color="auto"/>
        <w:right w:val="none" w:sz="0" w:space="0" w:color="auto"/>
      </w:divBdr>
    </w:div>
    <w:div w:id="1564484411">
      <w:bodyDiv w:val="1"/>
      <w:marLeft w:val="0"/>
      <w:marRight w:val="0"/>
      <w:marTop w:val="0"/>
      <w:marBottom w:val="0"/>
      <w:divBdr>
        <w:top w:val="none" w:sz="0" w:space="0" w:color="auto"/>
        <w:left w:val="none" w:sz="0" w:space="0" w:color="auto"/>
        <w:bottom w:val="none" w:sz="0" w:space="0" w:color="auto"/>
        <w:right w:val="none" w:sz="0" w:space="0" w:color="auto"/>
      </w:divBdr>
    </w:div>
    <w:div w:id="1565263920">
      <w:bodyDiv w:val="1"/>
      <w:marLeft w:val="0"/>
      <w:marRight w:val="0"/>
      <w:marTop w:val="0"/>
      <w:marBottom w:val="0"/>
      <w:divBdr>
        <w:top w:val="none" w:sz="0" w:space="0" w:color="auto"/>
        <w:left w:val="none" w:sz="0" w:space="0" w:color="auto"/>
        <w:bottom w:val="none" w:sz="0" w:space="0" w:color="auto"/>
        <w:right w:val="none" w:sz="0" w:space="0" w:color="auto"/>
      </w:divBdr>
    </w:div>
    <w:div w:id="1565556432">
      <w:bodyDiv w:val="1"/>
      <w:marLeft w:val="0"/>
      <w:marRight w:val="0"/>
      <w:marTop w:val="0"/>
      <w:marBottom w:val="0"/>
      <w:divBdr>
        <w:top w:val="none" w:sz="0" w:space="0" w:color="auto"/>
        <w:left w:val="none" w:sz="0" w:space="0" w:color="auto"/>
        <w:bottom w:val="none" w:sz="0" w:space="0" w:color="auto"/>
        <w:right w:val="none" w:sz="0" w:space="0" w:color="auto"/>
      </w:divBdr>
    </w:div>
    <w:div w:id="1567647348">
      <w:bodyDiv w:val="1"/>
      <w:marLeft w:val="0"/>
      <w:marRight w:val="0"/>
      <w:marTop w:val="0"/>
      <w:marBottom w:val="0"/>
      <w:divBdr>
        <w:top w:val="none" w:sz="0" w:space="0" w:color="auto"/>
        <w:left w:val="none" w:sz="0" w:space="0" w:color="auto"/>
        <w:bottom w:val="none" w:sz="0" w:space="0" w:color="auto"/>
        <w:right w:val="none" w:sz="0" w:space="0" w:color="auto"/>
      </w:divBdr>
    </w:div>
    <w:div w:id="1568145455">
      <w:bodyDiv w:val="1"/>
      <w:marLeft w:val="0"/>
      <w:marRight w:val="0"/>
      <w:marTop w:val="0"/>
      <w:marBottom w:val="0"/>
      <w:divBdr>
        <w:top w:val="none" w:sz="0" w:space="0" w:color="auto"/>
        <w:left w:val="none" w:sz="0" w:space="0" w:color="auto"/>
        <w:bottom w:val="none" w:sz="0" w:space="0" w:color="auto"/>
        <w:right w:val="none" w:sz="0" w:space="0" w:color="auto"/>
      </w:divBdr>
    </w:div>
    <w:div w:id="1575816802">
      <w:bodyDiv w:val="1"/>
      <w:marLeft w:val="0"/>
      <w:marRight w:val="0"/>
      <w:marTop w:val="0"/>
      <w:marBottom w:val="0"/>
      <w:divBdr>
        <w:top w:val="none" w:sz="0" w:space="0" w:color="auto"/>
        <w:left w:val="none" w:sz="0" w:space="0" w:color="auto"/>
        <w:bottom w:val="none" w:sz="0" w:space="0" w:color="auto"/>
        <w:right w:val="none" w:sz="0" w:space="0" w:color="auto"/>
      </w:divBdr>
    </w:div>
    <w:div w:id="1577402597">
      <w:bodyDiv w:val="1"/>
      <w:marLeft w:val="0"/>
      <w:marRight w:val="0"/>
      <w:marTop w:val="0"/>
      <w:marBottom w:val="0"/>
      <w:divBdr>
        <w:top w:val="none" w:sz="0" w:space="0" w:color="auto"/>
        <w:left w:val="none" w:sz="0" w:space="0" w:color="auto"/>
        <w:bottom w:val="none" w:sz="0" w:space="0" w:color="auto"/>
        <w:right w:val="none" w:sz="0" w:space="0" w:color="auto"/>
      </w:divBdr>
    </w:div>
    <w:div w:id="1583837340">
      <w:bodyDiv w:val="1"/>
      <w:marLeft w:val="0"/>
      <w:marRight w:val="0"/>
      <w:marTop w:val="0"/>
      <w:marBottom w:val="0"/>
      <w:divBdr>
        <w:top w:val="none" w:sz="0" w:space="0" w:color="auto"/>
        <w:left w:val="none" w:sz="0" w:space="0" w:color="auto"/>
        <w:bottom w:val="none" w:sz="0" w:space="0" w:color="auto"/>
        <w:right w:val="none" w:sz="0" w:space="0" w:color="auto"/>
      </w:divBdr>
    </w:div>
    <w:div w:id="1586840522">
      <w:bodyDiv w:val="1"/>
      <w:marLeft w:val="0"/>
      <w:marRight w:val="0"/>
      <w:marTop w:val="0"/>
      <w:marBottom w:val="0"/>
      <w:divBdr>
        <w:top w:val="none" w:sz="0" w:space="0" w:color="auto"/>
        <w:left w:val="none" w:sz="0" w:space="0" w:color="auto"/>
        <w:bottom w:val="none" w:sz="0" w:space="0" w:color="auto"/>
        <w:right w:val="none" w:sz="0" w:space="0" w:color="auto"/>
      </w:divBdr>
    </w:div>
    <w:div w:id="1587497033">
      <w:bodyDiv w:val="1"/>
      <w:marLeft w:val="0"/>
      <w:marRight w:val="0"/>
      <w:marTop w:val="0"/>
      <w:marBottom w:val="0"/>
      <w:divBdr>
        <w:top w:val="none" w:sz="0" w:space="0" w:color="auto"/>
        <w:left w:val="none" w:sz="0" w:space="0" w:color="auto"/>
        <w:bottom w:val="none" w:sz="0" w:space="0" w:color="auto"/>
        <w:right w:val="none" w:sz="0" w:space="0" w:color="auto"/>
      </w:divBdr>
    </w:div>
    <w:div w:id="1587694035">
      <w:bodyDiv w:val="1"/>
      <w:marLeft w:val="0"/>
      <w:marRight w:val="0"/>
      <w:marTop w:val="0"/>
      <w:marBottom w:val="0"/>
      <w:divBdr>
        <w:top w:val="none" w:sz="0" w:space="0" w:color="auto"/>
        <w:left w:val="none" w:sz="0" w:space="0" w:color="auto"/>
        <w:bottom w:val="none" w:sz="0" w:space="0" w:color="auto"/>
        <w:right w:val="none" w:sz="0" w:space="0" w:color="auto"/>
      </w:divBdr>
    </w:div>
    <w:div w:id="1588226840">
      <w:bodyDiv w:val="1"/>
      <w:marLeft w:val="0"/>
      <w:marRight w:val="0"/>
      <w:marTop w:val="0"/>
      <w:marBottom w:val="0"/>
      <w:divBdr>
        <w:top w:val="none" w:sz="0" w:space="0" w:color="auto"/>
        <w:left w:val="none" w:sz="0" w:space="0" w:color="auto"/>
        <w:bottom w:val="none" w:sz="0" w:space="0" w:color="auto"/>
        <w:right w:val="none" w:sz="0" w:space="0" w:color="auto"/>
      </w:divBdr>
    </w:div>
    <w:div w:id="1594124167">
      <w:bodyDiv w:val="1"/>
      <w:marLeft w:val="0"/>
      <w:marRight w:val="0"/>
      <w:marTop w:val="0"/>
      <w:marBottom w:val="0"/>
      <w:divBdr>
        <w:top w:val="none" w:sz="0" w:space="0" w:color="auto"/>
        <w:left w:val="none" w:sz="0" w:space="0" w:color="auto"/>
        <w:bottom w:val="none" w:sz="0" w:space="0" w:color="auto"/>
        <w:right w:val="none" w:sz="0" w:space="0" w:color="auto"/>
      </w:divBdr>
    </w:div>
    <w:div w:id="1597907791">
      <w:bodyDiv w:val="1"/>
      <w:marLeft w:val="0"/>
      <w:marRight w:val="0"/>
      <w:marTop w:val="0"/>
      <w:marBottom w:val="0"/>
      <w:divBdr>
        <w:top w:val="none" w:sz="0" w:space="0" w:color="auto"/>
        <w:left w:val="none" w:sz="0" w:space="0" w:color="auto"/>
        <w:bottom w:val="none" w:sz="0" w:space="0" w:color="auto"/>
        <w:right w:val="none" w:sz="0" w:space="0" w:color="auto"/>
      </w:divBdr>
    </w:div>
    <w:div w:id="1598976144">
      <w:bodyDiv w:val="1"/>
      <w:marLeft w:val="0"/>
      <w:marRight w:val="0"/>
      <w:marTop w:val="0"/>
      <w:marBottom w:val="0"/>
      <w:divBdr>
        <w:top w:val="none" w:sz="0" w:space="0" w:color="auto"/>
        <w:left w:val="none" w:sz="0" w:space="0" w:color="auto"/>
        <w:bottom w:val="none" w:sz="0" w:space="0" w:color="auto"/>
        <w:right w:val="none" w:sz="0" w:space="0" w:color="auto"/>
      </w:divBdr>
    </w:div>
    <w:div w:id="1600021097">
      <w:bodyDiv w:val="1"/>
      <w:marLeft w:val="0"/>
      <w:marRight w:val="0"/>
      <w:marTop w:val="0"/>
      <w:marBottom w:val="0"/>
      <w:divBdr>
        <w:top w:val="none" w:sz="0" w:space="0" w:color="auto"/>
        <w:left w:val="none" w:sz="0" w:space="0" w:color="auto"/>
        <w:bottom w:val="none" w:sz="0" w:space="0" w:color="auto"/>
        <w:right w:val="none" w:sz="0" w:space="0" w:color="auto"/>
      </w:divBdr>
    </w:div>
    <w:div w:id="1602294547">
      <w:bodyDiv w:val="1"/>
      <w:marLeft w:val="0"/>
      <w:marRight w:val="0"/>
      <w:marTop w:val="0"/>
      <w:marBottom w:val="0"/>
      <w:divBdr>
        <w:top w:val="none" w:sz="0" w:space="0" w:color="auto"/>
        <w:left w:val="none" w:sz="0" w:space="0" w:color="auto"/>
        <w:bottom w:val="none" w:sz="0" w:space="0" w:color="auto"/>
        <w:right w:val="none" w:sz="0" w:space="0" w:color="auto"/>
      </w:divBdr>
    </w:div>
    <w:div w:id="1605071833">
      <w:bodyDiv w:val="1"/>
      <w:marLeft w:val="0"/>
      <w:marRight w:val="0"/>
      <w:marTop w:val="0"/>
      <w:marBottom w:val="0"/>
      <w:divBdr>
        <w:top w:val="none" w:sz="0" w:space="0" w:color="auto"/>
        <w:left w:val="none" w:sz="0" w:space="0" w:color="auto"/>
        <w:bottom w:val="none" w:sz="0" w:space="0" w:color="auto"/>
        <w:right w:val="none" w:sz="0" w:space="0" w:color="auto"/>
      </w:divBdr>
    </w:div>
    <w:div w:id="1606184910">
      <w:bodyDiv w:val="1"/>
      <w:marLeft w:val="0"/>
      <w:marRight w:val="0"/>
      <w:marTop w:val="0"/>
      <w:marBottom w:val="0"/>
      <w:divBdr>
        <w:top w:val="none" w:sz="0" w:space="0" w:color="auto"/>
        <w:left w:val="none" w:sz="0" w:space="0" w:color="auto"/>
        <w:bottom w:val="none" w:sz="0" w:space="0" w:color="auto"/>
        <w:right w:val="none" w:sz="0" w:space="0" w:color="auto"/>
      </w:divBdr>
    </w:div>
    <w:div w:id="1606621101">
      <w:bodyDiv w:val="1"/>
      <w:marLeft w:val="0"/>
      <w:marRight w:val="0"/>
      <w:marTop w:val="0"/>
      <w:marBottom w:val="0"/>
      <w:divBdr>
        <w:top w:val="none" w:sz="0" w:space="0" w:color="auto"/>
        <w:left w:val="none" w:sz="0" w:space="0" w:color="auto"/>
        <w:bottom w:val="none" w:sz="0" w:space="0" w:color="auto"/>
        <w:right w:val="none" w:sz="0" w:space="0" w:color="auto"/>
      </w:divBdr>
    </w:div>
    <w:div w:id="1611862559">
      <w:bodyDiv w:val="1"/>
      <w:marLeft w:val="0"/>
      <w:marRight w:val="0"/>
      <w:marTop w:val="0"/>
      <w:marBottom w:val="0"/>
      <w:divBdr>
        <w:top w:val="none" w:sz="0" w:space="0" w:color="auto"/>
        <w:left w:val="none" w:sz="0" w:space="0" w:color="auto"/>
        <w:bottom w:val="none" w:sz="0" w:space="0" w:color="auto"/>
        <w:right w:val="none" w:sz="0" w:space="0" w:color="auto"/>
      </w:divBdr>
    </w:div>
    <w:div w:id="1612124600">
      <w:bodyDiv w:val="1"/>
      <w:marLeft w:val="0"/>
      <w:marRight w:val="0"/>
      <w:marTop w:val="0"/>
      <w:marBottom w:val="0"/>
      <w:divBdr>
        <w:top w:val="none" w:sz="0" w:space="0" w:color="auto"/>
        <w:left w:val="none" w:sz="0" w:space="0" w:color="auto"/>
        <w:bottom w:val="none" w:sz="0" w:space="0" w:color="auto"/>
        <w:right w:val="none" w:sz="0" w:space="0" w:color="auto"/>
      </w:divBdr>
    </w:div>
    <w:div w:id="1615480645">
      <w:bodyDiv w:val="1"/>
      <w:marLeft w:val="0"/>
      <w:marRight w:val="0"/>
      <w:marTop w:val="0"/>
      <w:marBottom w:val="0"/>
      <w:divBdr>
        <w:top w:val="none" w:sz="0" w:space="0" w:color="auto"/>
        <w:left w:val="none" w:sz="0" w:space="0" w:color="auto"/>
        <w:bottom w:val="none" w:sz="0" w:space="0" w:color="auto"/>
        <w:right w:val="none" w:sz="0" w:space="0" w:color="auto"/>
      </w:divBdr>
    </w:div>
    <w:div w:id="1616674092">
      <w:bodyDiv w:val="1"/>
      <w:marLeft w:val="0"/>
      <w:marRight w:val="0"/>
      <w:marTop w:val="0"/>
      <w:marBottom w:val="0"/>
      <w:divBdr>
        <w:top w:val="none" w:sz="0" w:space="0" w:color="auto"/>
        <w:left w:val="none" w:sz="0" w:space="0" w:color="auto"/>
        <w:bottom w:val="none" w:sz="0" w:space="0" w:color="auto"/>
        <w:right w:val="none" w:sz="0" w:space="0" w:color="auto"/>
      </w:divBdr>
    </w:div>
    <w:div w:id="1617591587">
      <w:bodyDiv w:val="1"/>
      <w:marLeft w:val="0"/>
      <w:marRight w:val="0"/>
      <w:marTop w:val="0"/>
      <w:marBottom w:val="0"/>
      <w:divBdr>
        <w:top w:val="none" w:sz="0" w:space="0" w:color="auto"/>
        <w:left w:val="none" w:sz="0" w:space="0" w:color="auto"/>
        <w:bottom w:val="none" w:sz="0" w:space="0" w:color="auto"/>
        <w:right w:val="none" w:sz="0" w:space="0" w:color="auto"/>
      </w:divBdr>
    </w:div>
    <w:div w:id="1617592007">
      <w:bodyDiv w:val="1"/>
      <w:marLeft w:val="0"/>
      <w:marRight w:val="0"/>
      <w:marTop w:val="0"/>
      <w:marBottom w:val="0"/>
      <w:divBdr>
        <w:top w:val="none" w:sz="0" w:space="0" w:color="auto"/>
        <w:left w:val="none" w:sz="0" w:space="0" w:color="auto"/>
        <w:bottom w:val="none" w:sz="0" w:space="0" w:color="auto"/>
        <w:right w:val="none" w:sz="0" w:space="0" w:color="auto"/>
      </w:divBdr>
    </w:div>
    <w:div w:id="1618559216">
      <w:bodyDiv w:val="1"/>
      <w:marLeft w:val="0"/>
      <w:marRight w:val="0"/>
      <w:marTop w:val="0"/>
      <w:marBottom w:val="0"/>
      <w:divBdr>
        <w:top w:val="none" w:sz="0" w:space="0" w:color="auto"/>
        <w:left w:val="none" w:sz="0" w:space="0" w:color="auto"/>
        <w:bottom w:val="none" w:sz="0" w:space="0" w:color="auto"/>
        <w:right w:val="none" w:sz="0" w:space="0" w:color="auto"/>
      </w:divBdr>
    </w:div>
    <w:div w:id="1620138231">
      <w:bodyDiv w:val="1"/>
      <w:marLeft w:val="0"/>
      <w:marRight w:val="0"/>
      <w:marTop w:val="0"/>
      <w:marBottom w:val="0"/>
      <w:divBdr>
        <w:top w:val="none" w:sz="0" w:space="0" w:color="auto"/>
        <w:left w:val="none" w:sz="0" w:space="0" w:color="auto"/>
        <w:bottom w:val="none" w:sz="0" w:space="0" w:color="auto"/>
        <w:right w:val="none" w:sz="0" w:space="0" w:color="auto"/>
      </w:divBdr>
    </w:div>
    <w:div w:id="1625110851">
      <w:bodyDiv w:val="1"/>
      <w:marLeft w:val="0"/>
      <w:marRight w:val="0"/>
      <w:marTop w:val="0"/>
      <w:marBottom w:val="0"/>
      <w:divBdr>
        <w:top w:val="none" w:sz="0" w:space="0" w:color="auto"/>
        <w:left w:val="none" w:sz="0" w:space="0" w:color="auto"/>
        <w:bottom w:val="none" w:sz="0" w:space="0" w:color="auto"/>
        <w:right w:val="none" w:sz="0" w:space="0" w:color="auto"/>
      </w:divBdr>
    </w:div>
    <w:div w:id="1625842164">
      <w:bodyDiv w:val="1"/>
      <w:marLeft w:val="0"/>
      <w:marRight w:val="0"/>
      <w:marTop w:val="0"/>
      <w:marBottom w:val="0"/>
      <w:divBdr>
        <w:top w:val="none" w:sz="0" w:space="0" w:color="auto"/>
        <w:left w:val="none" w:sz="0" w:space="0" w:color="auto"/>
        <w:bottom w:val="none" w:sz="0" w:space="0" w:color="auto"/>
        <w:right w:val="none" w:sz="0" w:space="0" w:color="auto"/>
      </w:divBdr>
    </w:div>
    <w:div w:id="1627275009">
      <w:bodyDiv w:val="1"/>
      <w:marLeft w:val="0"/>
      <w:marRight w:val="0"/>
      <w:marTop w:val="0"/>
      <w:marBottom w:val="0"/>
      <w:divBdr>
        <w:top w:val="none" w:sz="0" w:space="0" w:color="auto"/>
        <w:left w:val="none" w:sz="0" w:space="0" w:color="auto"/>
        <w:bottom w:val="none" w:sz="0" w:space="0" w:color="auto"/>
        <w:right w:val="none" w:sz="0" w:space="0" w:color="auto"/>
      </w:divBdr>
    </w:div>
    <w:div w:id="1631786806">
      <w:bodyDiv w:val="1"/>
      <w:marLeft w:val="0"/>
      <w:marRight w:val="0"/>
      <w:marTop w:val="0"/>
      <w:marBottom w:val="0"/>
      <w:divBdr>
        <w:top w:val="none" w:sz="0" w:space="0" w:color="auto"/>
        <w:left w:val="none" w:sz="0" w:space="0" w:color="auto"/>
        <w:bottom w:val="none" w:sz="0" w:space="0" w:color="auto"/>
        <w:right w:val="none" w:sz="0" w:space="0" w:color="auto"/>
      </w:divBdr>
    </w:div>
    <w:div w:id="1632402992">
      <w:bodyDiv w:val="1"/>
      <w:marLeft w:val="0"/>
      <w:marRight w:val="0"/>
      <w:marTop w:val="0"/>
      <w:marBottom w:val="0"/>
      <w:divBdr>
        <w:top w:val="none" w:sz="0" w:space="0" w:color="auto"/>
        <w:left w:val="none" w:sz="0" w:space="0" w:color="auto"/>
        <w:bottom w:val="none" w:sz="0" w:space="0" w:color="auto"/>
        <w:right w:val="none" w:sz="0" w:space="0" w:color="auto"/>
      </w:divBdr>
    </w:div>
    <w:div w:id="1633173065">
      <w:bodyDiv w:val="1"/>
      <w:marLeft w:val="0"/>
      <w:marRight w:val="0"/>
      <w:marTop w:val="0"/>
      <w:marBottom w:val="0"/>
      <w:divBdr>
        <w:top w:val="none" w:sz="0" w:space="0" w:color="auto"/>
        <w:left w:val="none" w:sz="0" w:space="0" w:color="auto"/>
        <w:bottom w:val="none" w:sz="0" w:space="0" w:color="auto"/>
        <w:right w:val="none" w:sz="0" w:space="0" w:color="auto"/>
      </w:divBdr>
    </w:div>
    <w:div w:id="1634754537">
      <w:bodyDiv w:val="1"/>
      <w:marLeft w:val="0"/>
      <w:marRight w:val="0"/>
      <w:marTop w:val="0"/>
      <w:marBottom w:val="0"/>
      <w:divBdr>
        <w:top w:val="none" w:sz="0" w:space="0" w:color="auto"/>
        <w:left w:val="none" w:sz="0" w:space="0" w:color="auto"/>
        <w:bottom w:val="none" w:sz="0" w:space="0" w:color="auto"/>
        <w:right w:val="none" w:sz="0" w:space="0" w:color="auto"/>
      </w:divBdr>
    </w:div>
    <w:div w:id="1635217141">
      <w:bodyDiv w:val="1"/>
      <w:marLeft w:val="0"/>
      <w:marRight w:val="0"/>
      <w:marTop w:val="0"/>
      <w:marBottom w:val="0"/>
      <w:divBdr>
        <w:top w:val="none" w:sz="0" w:space="0" w:color="auto"/>
        <w:left w:val="none" w:sz="0" w:space="0" w:color="auto"/>
        <w:bottom w:val="none" w:sz="0" w:space="0" w:color="auto"/>
        <w:right w:val="none" w:sz="0" w:space="0" w:color="auto"/>
      </w:divBdr>
    </w:div>
    <w:div w:id="1636179633">
      <w:bodyDiv w:val="1"/>
      <w:marLeft w:val="0"/>
      <w:marRight w:val="0"/>
      <w:marTop w:val="0"/>
      <w:marBottom w:val="0"/>
      <w:divBdr>
        <w:top w:val="none" w:sz="0" w:space="0" w:color="auto"/>
        <w:left w:val="none" w:sz="0" w:space="0" w:color="auto"/>
        <w:bottom w:val="none" w:sz="0" w:space="0" w:color="auto"/>
        <w:right w:val="none" w:sz="0" w:space="0" w:color="auto"/>
      </w:divBdr>
    </w:div>
    <w:div w:id="1639526461">
      <w:bodyDiv w:val="1"/>
      <w:marLeft w:val="0"/>
      <w:marRight w:val="0"/>
      <w:marTop w:val="0"/>
      <w:marBottom w:val="0"/>
      <w:divBdr>
        <w:top w:val="none" w:sz="0" w:space="0" w:color="auto"/>
        <w:left w:val="none" w:sz="0" w:space="0" w:color="auto"/>
        <w:bottom w:val="none" w:sz="0" w:space="0" w:color="auto"/>
        <w:right w:val="none" w:sz="0" w:space="0" w:color="auto"/>
      </w:divBdr>
    </w:div>
    <w:div w:id="1639845870">
      <w:bodyDiv w:val="1"/>
      <w:marLeft w:val="0"/>
      <w:marRight w:val="0"/>
      <w:marTop w:val="0"/>
      <w:marBottom w:val="0"/>
      <w:divBdr>
        <w:top w:val="none" w:sz="0" w:space="0" w:color="auto"/>
        <w:left w:val="none" w:sz="0" w:space="0" w:color="auto"/>
        <w:bottom w:val="none" w:sz="0" w:space="0" w:color="auto"/>
        <w:right w:val="none" w:sz="0" w:space="0" w:color="auto"/>
      </w:divBdr>
    </w:div>
    <w:div w:id="1645622844">
      <w:bodyDiv w:val="1"/>
      <w:marLeft w:val="0"/>
      <w:marRight w:val="0"/>
      <w:marTop w:val="0"/>
      <w:marBottom w:val="0"/>
      <w:divBdr>
        <w:top w:val="none" w:sz="0" w:space="0" w:color="auto"/>
        <w:left w:val="none" w:sz="0" w:space="0" w:color="auto"/>
        <w:bottom w:val="none" w:sz="0" w:space="0" w:color="auto"/>
        <w:right w:val="none" w:sz="0" w:space="0" w:color="auto"/>
      </w:divBdr>
    </w:div>
    <w:div w:id="1646859912">
      <w:bodyDiv w:val="1"/>
      <w:marLeft w:val="0"/>
      <w:marRight w:val="0"/>
      <w:marTop w:val="0"/>
      <w:marBottom w:val="0"/>
      <w:divBdr>
        <w:top w:val="none" w:sz="0" w:space="0" w:color="auto"/>
        <w:left w:val="none" w:sz="0" w:space="0" w:color="auto"/>
        <w:bottom w:val="none" w:sz="0" w:space="0" w:color="auto"/>
        <w:right w:val="none" w:sz="0" w:space="0" w:color="auto"/>
      </w:divBdr>
    </w:div>
    <w:div w:id="1647120921">
      <w:bodyDiv w:val="1"/>
      <w:marLeft w:val="0"/>
      <w:marRight w:val="0"/>
      <w:marTop w:val="0"/>
      <w:marBottom w:val="0"/>
      <w:divBdr>
        <w:top w:val="none" w:sz="0" w:space="0" w:color="auto"/>
        <w:left w:val="none" w:sz="0" w:space="0" w:color="auto"/>
        <w:bottom w:val="none" w:sz="0" w:space="0" w:color="auto"/>
        <w:right w:val="none" w:sz="0" w:space="0" w:color="auto"/>
      </w:divBdr>
    </w:div>
    <w:div w:id="1648625477">
      <w:bodyDiv w:val="1"/>
      <w:marLeft w:val="0"/>
      <w:marRight w:val="0"/>
      <w:marTop w:val="0"/>
      <w:marBottom w:val="0"/>
      <w:divBdr>
        <w:top w:val="none" w:sz="0" w:space="0" w:color="auto"/>
        <w:left w:val="none" w:sz="0" w:space="0" w:color="auto"/>
        <w:bottom w:val="none" w:sz="0" w:space="0" w:color="auto"/>
        <w:right w:val="none" w:sz="0" w:space="0" w:color="auto"/>
      </w:divBdr>
    </w:div>
    <w:div w:id="1648850630">
      <w:bodyDiv w:val="1"/>
      <w:marLeft w:val="0"/>
      <w:marRight w:val="0"/>
      <w:marTop w:val="0"/>
      <w:marBottom w:val="0"/>
      <w:divBdr>
        <w:top w:val="none" w:sz="0" w:space="0" w:color="auto"/>
        <w:left w:val="none" w:sz="0" w:space="0" w:color="auto"/>
        <w:bottom w:val="none" w:sz="0" w:space="0" w:color="auto"/>
        <w:right w:val="none" w:sz="0" w:space="0" w:color="auto"/>
      </w:divBdr>
    </w:div>
    <w:div w:id="1649625203">
      <w:bodyDiv w:val="1"/>
      <w:marLeft w:val="0"/>
      <w:marRight w:val="0"/>
      <w:marTop w:val="0"/>
      <w:marBottom w:val="0"/>
      <w:divBdr>
        <w:top w:val="none" w:sz="0" w:space="0" w:color="auto"/>
        <w:left w:val="none" w:sz="0" w:space="0" w:color="auto"/>
        <w:bottom w:val="none" w:sz="0" w:space="0" w:color="auto"/>
        <w:right w:val="none" w:sz="0" w:space="0" w:color="auto"/>
      </w:divBdr>
    </w:div>
    <w:div w:id="1651129645">
      <w:bodyDiv w:val="1"/>
      <w:marLeft w:val="0"/>
      <w:marRight w:val="0"/>
      <w:marTop w:val="0"/>
      <w:marBottom w:val="0"/>
      <w:divBdr>
        <w:top w:val="none" w:sz="0" w:space="0" w:color="auto"/>
        <w:left w:val="none" w:sz="0" w:space="0" w:color="auto"/>
        <w:bottom w:val="none" w:sz="0" w:space="0" w:color="auto"/>
        <w:right w:val="none" w:sz="0" w:space="0" w:color="auto"/>
      </w:divBdr>
    </w:div>
    <w:div w:id="1653362835">
      <w:bodyDiv w:val="1"/>
      <w:marLeft w:val="0"/>
      <w:marRight w:val="0"/>
      <w:marTop w:val="0"/>
      <w:marBottom w:val="0"/>
      <w:divBdr>
        <w:top w:val="none" w:sz="0" w:space="0" w:color="auto"/>
        <w:left w:val="none" w:sz="0" w:space="0" w:color="auto"/>
        <w:bottom w:val="none" w:sz="0" w:space="0" w:color="auto"/>
        <w:right w:val="none" w:sz="0" w:space="0" w:color="auto"/>
      </w:divBdr>
    </w:div>
    <w:div w:id="1657027933">
      <w:bodyDiv w:val="1"/>
      <w:marLeft w:val="0"/>
      <w:marRight w:val="0"/>
      <w:marTop w:val="0"/>
      <w:marBottom w:val="0"/>
      <w:divBdr>
        <w:top w:val="none" w:sz="0" w:space="0" w:color="auto"/>
        <w:left w:val="none" w:sz="0" w:space="0" w:color="auto"/>
        <w:bottom w:val="none" w:sz="0" w:space="0" w:color="auto"/>
        <w:right w:val="none" w:sz="0" w:space="0" w:color="auto"/>
      </w:divBdr>
    </w:div>
    <w:div w:id="1658606907">
      <w:bodyDiv w:val="1"/>
      <w:marLeft w:val="0"/>
      <w:marRight w:val="0"/>
      <w:marTop w:val="0"/>
      <w:marBottom w:val="0"/>
      <w:divBdr>
        <w:top w:val="none" w:sz="0" w:space="0" w:color="auto"/>
        <w:left w:val="none" w:sz="0" w:space="0" w:color="auto"/>
        <w:bottom w:val="none" w:sz="0" w:space="0" w:color="auto"/>
        <w:right w:val="none" w:sz="0" w:space="0" w:color="auto"/>
      </w:divBdr>
    </w:div>
    <w:div w:id="1661301128">
      <w:bodyDiv w:val="1"/>
      <w:marLeft w:val="0"/>
      <w:marRight w:val="0"/>
      <w:marTop w:val="0"/>
      <w:marBottom w:val="0"/>
      <w:divBdr>
        <w:top w:val="none" w:sz="0" w:space="0" w:color="auto"/>
        <w:left w:val="none" w:sz="0" w:space="0" w:color="auto"/>
        <w:bottom w:val="none" w:sz="0" w:space="0" w:color="auto"/>
        <w:right w:val="none" w:sz="0" w:space="0" w:color="auto"/>
      </w:divBdr>
    </w:div>
    <w:div w:id="1661345164">
      <w:bodyDiv w:val="1"/>
      <w:marLeft w:val="0"/>
      <w:marRight w:val="0"/>
      <w:marTop w:val="0"/>
      <w:marBottom w:val="0"/>
      <w:divBdr>
        <w:top w:val="none" w:sz="0" w:space="0" w:color="auto"/>
        <w:left w:val="none" w:sz="0" w:space="0" w:color="auto"/>
        <w:bottom w:val="none" w:sz="0" w:space="0" w:color="auto"/>
        <w:right w:val="none" w:sz="0" w:space="0" w:color="auto"/>
      </w:divBdr>
    </w:div>
    <w:div w:id="1662004898">
      <w:bodyDiv w:val="1"/>
      <w:marLeft w:val="0"/>
      <w:marRight w:val="0"/>
      <w:marTop w:val="0"/>
      <w:marBottom w:val="0"/>
      <w:divBdr>
        <w:top w:val="none" w:sz="0" w:space="0" w:color="auto"/>
        <w:left w:val="none" w:sz="0" w:space="0" w:color="auto"/>
        <w:bottom w:val="none" w:sz="0" w:space="0" w:color="auto"/>
        <w:right w:val="none" w:sz="0" w:space="0" w:color="auto"/>
      </w:divBdr>
    </w:div>
    <w:div w:id="1662268912">
      <w:bodyDiv w:val="1"/>
      <w:marLeft w:val="0"/>
      <w:marRight w:val="0"/>
      <w:marTop w:val="0"/>
      <w:marBottom w:val="0"/>
      <w:divBdr>
        <w:top w:val="none" w:sz="0" w:space="0" w:color="auto"/>
        <w:left w:val="none" w:sz="0" w:space="0" w:color="auto"/>
        <w:bottom w:val="none" w:sz="0" w:space="0" w:color="auto"/>
        <w:right w:val="none" w:sz="0" w:space="0" w:color="auto"/>
      </w:divBdr>
    </w:div>
    <w:div w:id="1667126216">
      <w:bodyDiv w:val="1"/>
      <w:marLeft w:val="0"/>
      <w:marRight w:val="0"/>
      <w:marTop w:val="0"/>
      <w:marBottom w:val="0"/>
      <w:divBdr>
        <w:top w:val="none" w:sz="0" w:space="0" w:color="auto"/>
        <w:left w:val="none" w:sz="0" w:space="0" w:color="auto"/>
        <w:bottom w:val="none" w:sz="0" w:space="0" w:color="auto"/>
        <w:right w:val="none" w:sz="0" w:space="0" w:color="auto"/>
      </w:divBdr>
    </w:div>
    <w:div w:id="1676151580">
      <w:bodyDiv w:val="1"/>
      <w:marLeft w:val="0"/>
      <w:marRight w:val="0"/>
      <w:marTop w:val="0"/>
      <w:marBottom w:val="0"/>
      <w:divBdr>
        <w:top w:val="none" w:sz="0" w:space="0" w:color="auto"/>
        <w:left w:val="none" w:sz="0" w:space="0" w:color="auto"/>
        <w:bottom w:val="none" w:sz="0" w:space="0" w:color="auto"/>
        <w:right w:val="none" w:sz="0" w:space="0" w:color="auto"/>
      </w:divBdr>
    </w:div>
    <w:div w:id="1676225536">
      <w:bodyDiv w:val="1"/>
      <w:marLeft w:val="0"/>
      <w:marRight w:val="0"/>
      <w:marTop w:val="0"/>
      <w:marBottom w:val="0"/>
      <w:divBdr>
        <w:top w:val="none" w:sz="0" w:space="0" w:color="auto"/>
        <w:left w:val="none" w:sz="0" w:space="0" w:color="auto"/>
        <w:bottom w:val="none" w:sz="0" w:space="0" w:color="auto"/>
        <w:right w:val="none" w:sz="0" w:space="0" w:color="auto"/>
      </w:divBdr>
    </w:div>
    <w:div w:id="1680159540">
      <w:bodyDiv w:val="1"/>
      <w:marLeft w:val="0"/>
      <w:marRight w:val="0"/>
      <w:marTop w:val="0"/>
      <w:marBottom w:val="0"/>
      <w:divBdr>
        <w:top w:val="none" w:sz="0" w:space="0" w:color="auto"/>
        <w:left w:val="none" w:sz="0" w:space="0" w:color="auto"/>
        <w:bottom w:val="none" w:sz="0" w:space="0" w:color="auto"/>
        <w:right w:val="none" w:sz="0" w:space="0" w:color="auto"/>
      </w:divBdr>
    </w:div>
    <w:div w:id="1682126684">
      <w:bodyDiv w:val="1"/>
      <w:marLeft w:val="0"/>
      <w:marRight w:val="0"/>
      <w:marTop w:val="0"/>
      <w:marBottom w:val="0"/>
      <w:divBdr>
        <w:top w:val="none" w:sz="0" w:space="0" w:color="auto"/>
        <w:left w:val="none" w:sz="0" w:space="0" w:color="auto"/>
        <w:bottom w:val="none" w:sz="0" w:space="0" w:color="auto"/>
        <w:right w:val="none" w:sz="0" w:space="0" w:color="auto"/>
      </w:divBdr>
    </w:div>
    <w:div w:id="1684165725">
      <w:bodyDiv w:val="1"/>
      <w:marLeft w:val="0"/>
      <w:marRight w:val="0"/>
      <w:marTop w:val="0"/>
      <w:marBottom w:val="0"/>
      <w:divBdr>
        <w:top w:val="none" w:sz="0" w:space="0" w:color="auto"/>
        <w:left w:val="none" w:sz="0" w:space="0" w:color="auto"/>
        <w:bottom w:val="none" w:sz="0" w:space="0" w:color="auto"/>
        <w:right w:val="none" w:sz="0" w:space="0" w:color="auto"/>
      </w:divBdr>
    </w:div>
    <w:div w:id="1686904166">
      <w:bodyDiv w:val="1"/>
      <w:marLeft w:val="0"/>
      <w:marRight w:val="0"/>
      <w:marTop w:val="0"/>
      <w:marBottom w:val="0"/>
      <w:divBdr>
        <w:top w:val="none" w:sz="0" w:space="0" w:color="auto"/>
        <w:left w:val="none" w:sz="0" w:space="0" w:color="auto"/>
        <w:bottom w:val="none" w:sz="0" w:space="0" w:color="auto"/>
        <w:right w:val="none" w:sz="0" w:space="0" w:color="auto"/>
      </w:divBdr>
    </w:div>
    <w:div w:id="1688094247">
      <w:bodyDiv w:val="1"/>
      <w:marLeft w:val="0"/>
      <w:marRight w:val="0"/>
      <w:marTop w:val="0"/>
      <w:marBottom w:val="0"/>
      <w:divBdr>
        <w:top w:val="none" w:sz="0" w:space="0" w:color="auto"/>
        <w:left w:val="none" w:sz="0" w:space="0" w:color="auto"/>
        <w:bottom w:val="none" w:sz="0" w:space="0" w:color="auto"/>
        <w:right w:val="none" w:sz="0" w:space="0" w:color="auto"/>
      </w:divBdr>
    </w:div>
    <w:div w:id="1689019719">
      <w:bodyDiv w:val="1"/>
      <w:marLeft w:val="0"/>
      <w:marRight w:val="0"/>
      <w:marTop w:val="0"/>
      <w:marBottom w:val="0"/>
      <w:divBdr>
        <w:top w:val="none" w:sz="0" w:space="0" w:color="auto"/>
        <w:left w:val="none" w:sz="0" w:space="0" w:color="auto"/>
        <w:bottom w:val="none" w:sz="0" w:space="0" w:color="auto"/>
        <w:right w:val="none" w:sz="0" w:space="0" w:color="auto"/>
      </w:divBdr>
    </w:div>
    <w:div w:id="1689527835">
      <w:bodyDiv w:val="1"/>
      <w:marLeft w:val="0"/>
      <w:marRight w:val="0"/>
      <w:marTop w:val="0"/>
      <w:marBottom w:val="0"/>
      <w:divBdr>
        <w:top w:val="none" w:sz="0" w:space="0" w:color="auto"/>
        <w:left w:val="none" w:sz="0" w:space="0" w:color="auto"/>
        <w:bottom w:val="none" w:sz="0" w:space="0" w:color="auto"/>
        <w:right w:val="none" w:sz="0" w:space="0" w:color="auto"/>
      </w:divBdr>
    </w:div>
    <w:div w:id="1691759152">
      <w:bodyDiv w:val="1"/>
      <w:marLeft w:val="0"/>
      <w:marRight w:val="0"/>
      <w:marTop w:val="0"/>
      <w:marBottom w:val="0"/>
      <w:divBdr>
        <w:top w:val="none" w:sz="0" w:space="0" w:color="auto"/>
        <w:left w:val="none" w:sz="0" w:space="0" w:color="auto"/>
        <w:bottom w:val="none" w:sz="0" w:space="0" w:color="auto"/>
        <w:right w:val="none" w:sz="0" w:space="0" w:color="auto"/>
      </w:divBdr>
    </w:div>
    <w:div w:id="1692679764">
      <w:bodyDiv w:val="1"/>
      <w:marLeft w:val="0"/>
      <w:marRight w:val="0"/>
      <w:marTop w:val="0"/>
      <w:marBottom w:val="0"/>
      <w:divBdr>
        <w:top w:val="none" w:sz="0" w:space="0" w:color="auto"/>
        <w:left w:val="none" w:sz="0" w:space="0" w:color="auto"/>
        <w:bottom w:val="none" w:sz="0" w:space="0" w:color="auto"/>
        <w:right w:val="none" w:sz="0" w:space="0" w:color="auto"/>
      </w:divBdr>
    </w:div>
    <w:div w:id="1698388930">
      <w:bodyDiv w:val="1"/>
      <w:marLeft w:val="0"/>
      <w:marRight w:val="0"/>
      <w:marTop w:val="0"/>
      <w:marBottom w:val="0"/>
      <w:divBdr>
        <w:top w:val="none" w:sz="0" w:space="0" w:color="auto"/>
        <w:left w:val="none" w:sz="0" w:space="0" w:color="auto"/>
        <w:bottom w:val="none" w:sz="0" w:space="0" w:color="auto"/>
        <w:right w:val="none" w:sz="0" w:space="0" w:color="auto"/>
      </w:divBdr>
    </w:div>
    <w:div w:id="1699500417">
      <w:bodyDiv w:val="1"/>
      <w:marLeft w:val="0"/>
      <w:marRight w:val="0"/>
      <w:marTop w:val="0"/>
      <w:marBottom w:val="0"/>
      <w:divBdr>
        <w:top w:val="none" w:sz="0" w:space="0" w:color="auto"/>
        <w:left w:val="none" w:sz="0" w:space="0" w:color="auto"/>
        <w:bottom w:val="none" w:sz="0" w:space="0" w:color="auto"/>
        <w:right w:val="none" w:sz="0" w:space="0" w:color="auto"/>
      </w:divBdr>
    </w:div>
    <w:div w:id="1700163909">
      <w:bodyDiv w:val="1"/>
      <w:marLeft w:val="0"/>
      <w:marRight w:val="0"/>
      <w:marTop w:val="0"/>
      <w:marBottom w:val="0"/>
      <w:divBdr>
        <w:top w:val="none" w:sz="0" w:space="0" w:color="auto"/>
        <w:left w:val="none" w:sz="0" w:space="0" w:color="auto"/>
        <w:bottom w:val="none" w:sz="0" w:space="0" w:color="auto"/>
        <w:right w:val="none" w:sz="0" w:space="0" w:color="auto"/>
      </w:divBdr>
    </w:div>
    <w:div w:id="1701515916">
      <w:bodyDiv w:val="1"/>
      <w:marLeft w:val="0"/>
      <w:marRight w:val="0"/>
      <w:marTop w:val="0"/>
      <w:marBottom w:val="0"/>
      <w:divBdr>
        <w:top w:val="none" w:sz="0" w:space="0" w:color="auto"/>
        <w:left w:val="none" w:sz="0" w:space="0" w:color="auto"/>
        <w:bottom w:val="none" w:sz="0" w:space="0" w:color="auto"/>
        <w:right w:val="none" w:sz="0" w:space="0" w:color="auto"/>
      </w:divBdr>
    </w:div>
    <w:div w:id="1707636963">
      <w:bodyDiv w:val="1"/>
      <w:marLeft w:val="0"/>
      <w:marRight w:val="0"/>
      <w:marTop w:val="0"/>
      <w:marBottom w:val="0"/>
      <w:divBdr>
        <w:top w:val="none" w:sz="0" w:space="0" w:color="auto"/>
        <w:left w:val="none" w:sz="0" w:space="0" w:color="auto"/>
        <w:bottom w:val="none" w:sz="0" w:space="0" w:color="auto"/>
        <w:right w:val="none" w:sz="0" w:space="0" w:color="auto"/>
      </w:divBdr>
    </w:div>
    <w:div w:id="1708330873">
      <w:bodyDiv w:val="1"/>
      <w:marLeft w:val="0"/>
      <w:marRight w:val="0"/>
      <w:marTop w:val="0"/>
      <w:marBottom w:val="0"/>
      <w:divBdr>
        <w:top w:val="none" w:sz="0" w:space="0" w:color="auto"/>
        <w:left w:val="none" w:sz="0" w:space="0" w:color="auto"/>
        <w:bottom w:val="none" w:sz="0" w:space="0" w:color="auto"/>
        <w:right w:val="none" w:sz="0" w:space="0" w:color="auto"/>
      </w:divBdr>
    </w:div>
    <w:div w:id="1709067967">
      <w:bodyDiv w:val="1"/>
      <w:marLeft w:val="0"/>
      <w:marRight w:val="0"/>
      <w:marTop w:val="0"/>
      <w:marBottom w:val="0"/>
      <w:divBdr>
        <w:top w:val="none" w:sz="0" w:space="0" w:color="auto"/>
        <w:left w:val="none" w:sz="0" w:space="0" w:color="auto"/>
        <w:bottom w:val="none" w:sz="0" w:space="0" w:color="auto"/>
        <w:right w:val="none" w:sz="0" w:space="0" w:color="auto"/>
      </w:divBdr>
    </w:div>
    <w:div w:id="1709404454">
      <w:bodyDiv w:val="1"/>
      <w:marLeft w:val="0"/>
      <w:marRight w:val="0"/>
      <w:marTop w:val="0"/>
      <w:marBottom w:val="0"/>
      <w:divBdr>
        <w:top w:val="none" w:sz="0" w:space="0" w:color="auto"/>
        <w:left w:val="none" w:sz="0" w:space="0" w:color="auto"/>
        <w:bottom w:val="none" w:sz="0" w:space="0" w:color="auto"/>
        <w:right w:val="none" w:sz="0" w:space="0" w:color="auto"/>
      </w:divBdr>
    </w:div>
    <w:div w:id="1710297297">
      <w:bodyDiv w:val="1"/>
      <w:marLeft w:val="0"/>
      <w:marRight w:val="0"/>
      <w:marTop w:val="0"/>
      <w:marBottom w:val="0"/>
      <w:divBdr>
        <w:top w:val="none" w:sz="0" w:space="0" w:color="auto"/>
        <w:left w:val="none" w:sz="0" w:space="0" w:color="auto"/>
        <w:bottom w:val="none" w:sz="0" w:space="0" w:color="auto"/>
        <w:right w:val="none" w:sz="0" w:space="0" w:color="auto"/>
      </w:divBdr>
    </w:div>
    <w:div w:id="1710761805">
      <w:bodyDiv w:val="1"/>
      <w:marLeft w:val="0"/>
      <w:marRight w:val="0"/>
      <w:marTop w:val="0"/>
      <w:marBottom w:val="0"/>
      <w:divBdr>
        <w:top w:val="none" w:sz="0" w:space="0" w:color="auto"/>
        <w:left w:val="none" w:sz="0" w:space="0" w:color="auto"/>
        <w:bottom w:val="none" w:sz="0" w:space="0" w:color="auto"/>
        <w:right w:val="none" w:sz="0" w:space="0" w:color="auto"/>
      </w:divBdr>
    </w:div>
    <w:div w:id="1712656993">
      <w:bodyDiv w:val="1"/>
      <w:marLeft w:val="0"/>
      <w:marRight w:val="0"/>
      <w:marTop w:val="0"/>
      <w:marBottom w:val="0"/>
      <w:divBdr>
        <w:top w:val="none" w:sz="0" w:space="0" w:color="auto"/>
        <w:left w:val="none" w:sz="0" w:space="0" w:color="auto"/>
        <w:bottom w:val="none" w:sz="0" w:space="0" w:color="auto"/>
        <w:right w:val="none" w:sz="0" w:space="0" w:color="auto"/>
      </w:divBdr>
    </w:div>
    <w:div w:id="1713075437">
      <w:bodyDiv w:val="1"/>
      <w:marLeft w:val="0"/>
      <w:marRight w:val="0"/>
      <w:marTop w:val="0"/>
      <w:marBottom w:val="0"/>
      <w:divBdr>
        <w:top w:val="none" w:sz="0" w:space="0" w:color="auto"/>
        <w:left w:val="none" w:sz="0" w:space="0" w:color="auto"/>
        <w:bottom w:val="none" w:sz="0" w:space="0" w:color="auto"/>
        <w:right w:val="none" w:sz="0" w:space="0" w:color="auto"/>
      </w:divBdr>
    </w:div>
    <w:div w:id="1714421915">
      <w:bodyDiv w:val="1"/>
      <w:marLeft w:val="0"/>
      <w:marRight w:val="0"/>
      <w:marTop w:val="0"/>
      <w:marBottom w:val="0"/>
      <w:divBdr>
        <w:top w:val="none" w:sz="0" w:space="0" w:color="auto"/>
        <w:left w:val="none" w:sz="0" w:space="0" w:color="auto"/>
        <w:bottom w:val="none" w:sz="0" w:space="0" w:color="auto"/>
        <w:right w:val="none" w:sz="0" w:space="0" w:color="auto"/>
      </w:divBdr>
    </w:div>
    <w:div w:id="1716196835">
      <w:bodyDiv w:val="1"/>
      <w:marLeft w:val="0"/>
      <w:marRight w:val="0"/>
      <w:marTop w:val="0"/>
      <w:marBottom w:val="0"/>
      <w:divBdr>
        <w:top w:val="none" w:sz="0" w:space="0" w:color="auto"/>
        <w:left w:val="none" w:sz="0" w:space="0" w:color="auto"/>
        <w:bottom w:val="none" w:sz="0" w:space="0" w:color="auto"/>
        <w:right w:val="none" w:sz="0" w:space="0" w:color="auto"/>
      </w:divBdr>
    </w:div>
    <w:div w:id="1716537260">
      <w:bodyDiv w:val="1"/>
      <w:marLeft w:val="0"/>
      <w:marRight w:val="0"/>
      <w:marTop w:val="0"/>
      <w:marBottom w:val="0"/>
      <w:divBdr>
        <w:top w:val="none" w:sz="0" w:space="0" w:color="auto"/>
        <w:left w:val="none" w:sz="0" w:space="0" w:color="auto"/>
        <w:bottom w:val="none" w:sz="0" w:space="0" w:color="auto"/>
        <w:right w:val="none" w:sz="0" w:space="0" w:color="auto"/>
      </w:divBdr>
    </w:div>
    <w:div w:id="1718508013">
      <w:bodyDiv w:val="1"/>
      <w:marLeft w:val="0"/>
      <w:marRight w:val="0"/>
      <w:marTop w:val="0"/>
      <w:marBottom w:val="0"/>
      <w:divBdr>
        <w:top w:val="none" w:sz="0" w:space="0" w:color="auto"/>
        <w:left w:val="none" w:sz="0" w:space="0" w:color="auto"/>
        <w:bottom w:val="none" w:sz="0" w:space="0" w:color="auto"/>
        <w:right w:val="none" w:sz="0" w:space="0" w:color="auto"/>
      </w:divBdr>
    </w:div>
    <w:div w:id="1718552635">
      <w:bodyDiv w:val="1"/>
      <w:marLeft w:val="0"/>
      <w:marRight w:val="0"/>
      <w:marTop w:val="0"/>
      <w:marBottom w:val="0"/>
      <w:divBdr>
        <w:top w:val="none" w:sz="0" w:space="0" w:color="auto"/>
        <w:left w:val="none" w:sz="0" w:space="0" w:color="auto"/>
        <w:bottom w:val="none" w:sz="0" w:space="0" w:color="auto"/>
        <w:right w:val="none" w:sz="0" w:space="0" w:color="auto"/>
      </w:divBdr>
    </w:div>
    <w:div w:id="1718966912">
      <w:bodyDiv w:val="1"/>
      <w:marLeft w:val="0"/>
      <w:marRight w:val="0"/>
      <w:marTop w:val="0"/>
      <w:marBottom w:val="0"/>
      <w:divBdr>
        <w:top w:val="none" w:sz="0" w:space="0" w:color="auto"/>
        <w:left w:val="none" w:sz="0" w:space="0" w:color="auto"/>
        <w:bottom w:val="none" w:sz="0" w:space="0" w:color="auto"/>
        <w:right w:val="none" w:sz="0" w:space="0" w:color="auto"/>
      </w:divBdr>
    </w:div>
    <w:div w:id="1719013264">
      <w:bodyDiv w:val="1"/>
      <w:marLeft w:val="0"/>
      <w:marRight w:val="0"/>
      <w:marTop w:val="0"/>
      <w:marBottom w:val="0"/>
      <w:divBdr>
        <w:top w:val="none" w:sz="0" w:space="0" w:color="auto"/>
        <w:left w:val="none" w:sz="0" w:space="0" w:color="auto"/>
        <w:bottom w:val="none" w:sz="0" w:space="0" w:color="auto"/>
        <w:right w:val="none" w:sz="0" w:space="0" w:color="auto"/>
      </w:divBdr>
    </w:div>
    <w:div w:id="1721247364">
      <w:bodyDiv w:val="1"/>
      <w:marLeft w:val="0"/>
      <w:marRight w:val="0"/>
      <w:marTop w:val="0"/>
      <w:marBottom w:val="0"/>
      <w:divBdr>
        <w:top w:val="none" w:sz="0" w:space="0" w:color="auto"/>
        <w:left w:val="none" w:sz="0" w:space="0" w:color="auto"/>
        <w:bottom w:val="none" w:sz="0" w:space="0" w:color="auto"/>
        <w:right w:val="none" w:sz="0" w:space="0" w:color="auto"/>
      </w:divBdr>
    </w:div>
    <w:div w:id="1724253777">
      <w:bodyDiv w:val="1"/>
      <w:marLeft w:val="0"/>
      <w:marRight w:val="0"/>
      <w:marTop w:val="0"/>
      <w:marBottom w:val="0"/>
      <w:divBdr>
        <w:top w:val="none" w:sz="0" w:space="0" w:color="auto"/>
        <w:left w:val="none" w:sz="0" w:space="0" w:color="auto"/>
        <w:bottom w:val="none" w:sz="0" w:space="0" w:color="auto"/>
        <w:right w:val="none" w:sz="0" w:space="0" w:color="auto"/>
      </w:divBdr>
    </w:div>
    <w:div w:id="1725107181">
      <w:bodyDiv w:val="1"/>
      <w:marLeft w:val="0"/>
      <w:marRight w:val="0"/>
      <w:marTop w:val="0"/>
      <w:marBottom w:val="0"/>
      <w:divBdr>
        <w:top w:val="none" w:sz="0" w:space="0" w:color="auto"/>
        <w:left w:val="none" w:sz="0" w:space="0" w:color="auto"/>
        <w:bottom w:val="none" w:sz="0" w:space="0" w:color="auto"/>
        <w:right w:val="none" w:sz="0" w:space="0" w:color="auto"/>
      </w:divBdr>
    </w:div>
    <w:div w:id="1727751585">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28649889">
      <w:bodyDiv w:val="1"/>
      <w:marLeft w:val="0"/>
      <w:marRight w:val="0"/>
      <w:marTop w:val="0"/>
      <w:marBottom w:val="0"/>
      <w:divBdr>
        <w:top w:val="none" w:sz="0" w:space="0" w:color="auto"/>
        <w:left w:val="none" w:sz="0" w:space="0" w:color="auto"/>
        <w:bottom w:val="none" w:sz="0" w:space="0" w:color="auto"/>
        <w:right w:val="none" w:sz="0" w:space="0" w:color="auto"/>
      </w:divBdr>
    </w:div>
    <w:div w:id="1735927053">
      <w:bodyDiv w:val="1"/>
      <w:marLeft w:val="0"/>
      <w:marRight w:val="0"/>
      <w:marTop w:val="0"/>
      <w:marBottom w:val="0"/>
      <w:divBdr>
        <w:top w:val="none" w:sz="0" w:space="0" w:color="auto"/>
        <w:left w:val="none" w:sz="0" w:space="0" w:color="auto"/>
        <w:bottom w:val="none" w:sz="0" w:space="0" w:color="auto"/>
        <w:right w:val="none" w:sz="0" w:space="0" w:color="auto"/>
      </w:divBdr>
    </w:div>
    <w:div w:id="1737312439">
      <w:bodyDiv w:val="1"/>
      <w:marLeft w:val="0"/>
      <w:marRight w:val="0"/>
      <w:marTop w:val="0"/>
      <w:marBottom w:val="0"/>
      <w:divBdr>
        <w:top w:val="none" w:sz="0" w:space="0" w:color="auto"/>
        <w:left w:val="none" w:sz="0" w:space="0" w:color="auto"/>
        <w:bottom w:val="none" w:sz="0" w:space="0" w:color="auto"/>
        <w:right w:val="none" w:sz="0" w:space="0" w:color="auto"/>
      </w:divBdr>
    </w:div>
    <w:div w:id="1740515328">
      <w:bodyDiv w:val="1"/>
      <w:marLeft w:val="0"/>
      <w:marRight w:val="0"/>
      <w:marTop w:val="0"/>
      <w:marBottom w:val="0"/>
      <w:divBdr>
        <w:top w:val="none" w:sz="0" w:space="0" w:color="auto"/>
        <w:left w:val="none" w:sz="0" w:space="0" w:color="auto"/>
        <w:bottom w:val="none" w:sz="0" w:space="0" w:color="auto"/>
        <w:right w:val="none" w:sz="0" w:space="0" w:color="auto"/>
      </w:divBdr>
    </w:div>
    <w:div w:id="1743408344">
      <w:bodyDiv w:val="1"/>
      <w:marLeft w:val="0"/>
      <w:marRight w:val="0"/>
      <w:marTop w:val="0"/>
      <w:marBottom w:val="0"/>
      <w:divBdr>
        <w:top w:val="none" w:sz="0" w:space="0" w:color="auto"/>
        <w:left w:val="none" w:sz="0" w:space="0" w:color="auto"/>
        <w:bottom w:val="none" w:sz="0" w:space="0" w:color="auto"/>
        <w:right w:val="none" w:sz="0" w:space="0" w:color="auto"/>
      </w:divBdr>
    </w:div>
    <w:div w:id="1744328942">
      <w:bodyDiv w:val="1"/>
      <w:marLeft w:val="0"/>
      <w:marRight w:val="0"/>
      <w:marTop w:val="0"/>
      <w:marBottom w:val="0"/>
      <w:divBdr>
        <w:top w:val="none" w:sz="0" w:space="0" w:color="auto"/>
        <w:left w:val="none" w:sz="0" w:space="0" w:color="auto"/>
        <w:bottom w:val="none" w:sz="0" w:space="0" w:color="auto"/>
        <w:right w:val="none" w:sz="0" w:space="0" w:color="auto"/>
      </w:divBdr>
    </w:div>
    <w:div w:id="1745839612">
      <w:bodyDiv w:val="1"/>
      <w:marLeft w:val="0"/>
      <w:marRight w:val="0"/>
      <w:marTop w:val="0"/>
      <w:marBottom w:val="0"/>
      <w:divBdr>
        <w:top w:val="none" w:sz="0" w:space="0" w:color="auto"/>
        <w:left w:val="none" w:sz="0" w:space="0" w:color="auto"/>
        <w:bottom w:val="none" w:sz="0" w:space="0" w:color="auto"/>
        <w:right w:val="none" w:sz="0" w:space="0" w:color="auto"/>
      </w:divBdr>
    </w:div>
    <w:div w:id="1749502011">
      <w:bodyDiv w:val="1"/>
      <w:marLeft w:val="0"/>
      <w:marRight w:val="0"/>
      <w:marTop w:val="0"/>
      <w:marBottom w:val="0"/>
      <w:divBdr>
        <w:top w:val="none" w:sz="0" w:space="0" w:color="auto"/>
        <w:left w:val="none" w:sz="0" w:space="0" w:color="auto"/>
        <w:bottom w:val="none" w:sz="0" w:space="0" w:color="auto"/>
        <w:right w:val="none" w:sz="0" w:space="0" w:color="auto"/>
      </w:divBdr>
    </w:div>
    <w:div w:id="1752963924">
      <w:bodyDiv w:val="1"/>
      <w:marLeft w:val="0"/>
      <w:marRight w:val="0"/>
      <w:marTop w:val="0"/>
      <w:marBottom w:val="0"/>
      <w:divBdr>
        <w:top w:val="none" w:sz="0" w:space="0" w:color="auto"/>
        <w:left w:val="none" w:sz="0" w:space="0" w:color="auto"/>
        <w:bottom w:val="none" w:sz="0" w:space="0" w:color="auto"/>
        <w:right w:val="none" w:sz="0" w:space="0" w:color="auto"/>
      </w:divBdr>
    </w:div>
    <w:div w:id="1761245987">
      <w:bodyDiv w:val="1"/>
      <w:marLeft w:val="0"/>
      <w:marRight w:val="0"/>
      <w:marTop w:val="0"/>
      <w:marBottom w:val="0"/>
      <w:divBdr>
        <w:top w:val="none" w:sz="0" w:space="0" w:color="auto"/>
        <w:left w:val="none" w:sz="0" w:space="0" w:color="auto"/>
        <w:bottom w:val="none" w:sz="0" w:space="0" w:color="auto"/>
        <w:right w:val="none" w:sz="0" w:space="0" w:color="auto"/>
      </w:divBdr>
    </w:div>
    <w:div w:id="1765876447">
      <w:bodyDiv w:val="1"/>
      <w:marLeft w:val="0"/>
      <w:marRight w:val="0"/>
      <w:marTop w:val="0"/>
      <w:marBottom w:val="0"/>
      <w:divBdr>
        <w:top w:val="none" w:sz="0" w:space="0" w:color="auto"/>
        <w:left w:val="none" w:sz="0" w:space="0" w:color="auto"/>
        <w:bottom w:val="none" w:sz="0" w:space="0" w:color="auto"/>
        <w:right w:val="none" w:sz="0" w:space="0" w:color="auto"/>
      </w:divBdr>
    </w:div>
    <w:div w:id="1765955788">
      <w:bodyDiv w:val="1"/>
      <w:marLeft w:val="0"/>
      <w:marRight w:val="0"/>
      <w:marTop w:val="0"/>
      <w:marBottom w:val="0"/>
      <w:divBdr>
        <w:top w:val="none" w:sz="0" w:space="0" w:color="auto"/>
        <w:left w:val="none" w:sz="0" w:space="0" w:color="auto"/>
        <w:bottom w:val="none" w:sz="0" w:space="0" w:color="auto"/>
        <w:right w:val="none" w:sz="0" w:space="0" w:color="auto"/>
      </w:divBdr>
    </w:div>
    <w:div w:id="1770082740">
      <w:bodyDiv w:val="1"/>
      <w:marLeft w:val="0"/>
      <w:marRight w:val="0"/>
      <w:marTop w:val="0"/>
      <w:marBottom w:val="0"/>
      <w:divBdr>
        <w:top w:val="none" w:sz="0" w:space="0" w:color="auto"/>
        <w:left w:val="none" w:sz="0" w:space="0" w:color="auto"/>
        <w:bottom w:val="none" w:sz="0" w:space="0" w:color="auto"/>
        <w:right w:val="none" w:sz="0" w:space="0" w:color="auto"/>
      </w:divBdr>
    </w:div>
    <w:div w:id="1778018323">
      <w:bodyDiv w:val="1"/>
      <w:marLeft w:val="0"/>
      <w:marRight w:val="0"/>
      <w:marTop w:val="0"/>
      <w:marBottom w:val="0"/>
      <w:divBdr>
        <w:top w:val="none" w:sz="0" w:space="0" w:color="auto"/>
        <w:left w:val="none" w:sz="0" w:space="0" w:color="auto"/>
        <w:bottom w:val="none" w:sz="0" w:space="0" w:color="auto"/>
        <w:right w:val="none" w:sz="0" w:space="0" w:color="auto"/>
      </w:divBdr>
    </w:div>
    <w:div w:id="1779594568">
      <w:bodyDiv w:val="1"/>
      <w:marLeft w:val="0"/>
      <w:marRight w:val="0"/>
      <w:marTop w:val="0"/>
      <w:marBottom w:val="0"/>
      <w:divBdr>
        <w:top w:val="none" w:sz="0" w:space="0" w:color="auto"/>
        <w:left w:val="none" w:sz="0" w:space="0" w:color="auto"/>
        <w:bottom w:val="none" w:sz="0" w:space="0" w:color="auto"/>
        <w:right w:val="none" w:sz="0" w:space="0" w:color="auto"/>
      </w:divBdr>
    </w:div>
    <w:div w:id="1782064302">
      <w:bodyDiv w:val="1"/>
      <w:marLeft w:val="0"/>
      <w:marRight w:val="0"/>
      <w:marTop w:val="0"/>
      <w:marBottom w:val="0"/>
      <w:divBdr>
        <w:top w:val="none" w:sz="0" w:space="0" w:color="auto"/>
        <w:left w:val="none" w:sz="0" w:space="0" w:color="auto"/>
        <w:bottom w:val="none" w:sz="0" w:space="0" w:color="auto"/>
        <w:right w:val="none" w:sz="0" w:space="0" w:color="auto"/>
      </w:divBdr>
    </w:div>
    <w:div w:id="1782607535">
      <w:bodyDiv w:val="1"/>
      <w:marLeft w:val="0"/>
      <w:marRight w:val="0"/>
      <w:marTop w:val="0"/>
      <w:marBottom w:val="0"/>
      <w:divBdr>
        <w:top w:val="none" w:sz="0" w:space="0" w:color="auto"/>
        <w:left w:val="none" w:sz="0" w:space="0" w:color="auto"/>
        <w:bottom w:val="none" w:sz="0" w:space="0" w:color="auto"/>
        <w:right w:val="none" w:sz="0" w:space="0" w:color="auto"/>
      </w:divBdr>
    </w:div>
    <w:div w:id="1783724662">
      <w:bodyDiv w:val="1"/>
      <w:marLeft w:val="0"/>
      <w:marRight w:val="0"/>
      <w:marTop w:val="0"/>
      <w:marBottom w:val="0"/>
      <w:divBdr>
        <w:top w:val="none" w:sz="0" w:space="0" w:color="auto"/>
        <w:left w:val="none" w:sz="0" w:space="0" w:color="auto"/>
        <w:bottom w:val="none" w:sz="0" w:space="0" w:color="auto"/>
        <w:right w:val="none" w:sz="0" w:space="0" w:color="auto"/>
      </w:divBdr>
    </w:div>
    <w:div w:id="1784962545">
      <w:bodyDiv w:val="1"/>
      <w:marLeft w:val="0"/>
      <w:marRight w:val="0"/>
      <w:marTop w:val="0"/>
      <w:marBottom w:val="0"/>
      <w:divBdr>
        <w:top w:val="none" w:sz="0" w:space="0" w:color="auto"/>
        <w:left w:val="none" w:sz="0" w:space="0" w:color="auto"/>
        <w:bottom w:val="none" w:sz="0" w:space="0" w:color="auto"/>
        <w:right w:val="none" w:sz="0" w:space="0" w:color="auto"/>
      </w:divBdr>
    </w:div>
    <w:div w:id="1789818199">
      <w:bodyDiv w:val="1"/>
      <w:marLeft w:val="0"/>
      <w:marRight w:val="0"/>
      <w:marTop w:val="0"/>
      <w:marBottom w:val="0"/>
      <w:divBdr>
        <w:top w:val="none" w:sz="0" w:space="0" w:color="auto"/>
        <w:left w:val="none" w:sz="0" w:space="0" w:color="auto"/>
        <w:bottom w:val="none" w:sz="0" w:space="0" w:color="auto"/>
        <w:right w:val="none" w:sz="0" w:space="0" w:color="auto"/>
      </w:divBdr>
    </w:div>
    <w:div w:id="1794706917">
      <w:bodyDiv w:val="1"/>
      <w:marLeft w:val="0"/>
      <w:marRight w:val="0"/>
      <w:marTop w:val="0"/>
      <w:marBottom w:val="0"/>
      <w:divBdr>
        <w:top w:val="none" w:sz="0" w:space="0" w:color="auto"/>
        <w:left w:val="none" w:sz="0" w:space="0" w:color="auto"/>
        <w:bottom w:val="none" w:sz="0" w:space="0" w:color="auto"/>
        <w:right w:val="none" w:sz="0" w:space="0" w:color="auto"/>
      </w:divBdr>
    </w:div>
    <w:div w:id="1798840711">
      <w:bodyDiv w:val="1"/>
      <w:marLeft w:val="0"/>
      <w:marRight w:val="0"/>
      <w:marTop w:val="0"/>
      <w:marBottom w:val="0"/>
      <w:divBdr>
        <w:top w:val="none" w:sz="0" w:space="0" w:color="auto"/>
        <w:left w:val="none" w:sz="0" w:space="0" w:color="auto"/>
        <w:bottom w:val="none" w:sz="0" w:space="0" w:color="auto"/>
        <w:right w:val="none" w:sz="0" w:space="0" w:color="auto"/>
      </w:divBdr>
    </w:div>
    <w:div w:id="1799642610">
      <w:bodyDiv w:val="1"/>
      <w:marLeft w:val="0"/>
      <w:marRight w:val="0"/>
      <w:marTop w:val="0"/>
      <w:marBottom w:val="0"/>
      <w:divBdr>
        <w:top w:val="none" w:sz="0" w:space="0" w:color="auto"/>
        <w:left w:val="none" w:sz="0" w:space="0" w:color="auto"/>
        <w:bottom w:val="none" w:sz="0" w:space="0" w:color="auto"/>
        <w:right w:val="none" w:sz="0" w:space="0" w:color="auto"/>
      </w:divBdr>
    </w:div>
    <w:div w:id="1801418872">
      <w:bodyDiv w:val="1"/>
      <w:marLeft w:val="0"/>
      <w:marRight w:val="0"/>
      <w:marTop w:val="0"/>
      <w:marBottom w:val="0"/>
      <w:divBdr>
        <w:top w:val="none" w:sz="0" w:space="0" w:color="auto"/>
        <w:left w:val="none" w:sz="0" w:space="0" w:color="auto"/>
        <w:bottom w:val="none" w:sz="0" w:space="0" w:color="auto"/>
        <w:right w:val="none" w:sz="0" w:space="0" w:color="auto"/>
      </w:divBdr>
    </w:div>
    <w:div w:id="1807114934">
      <w:bodyDiv w:val="1"/>
      <w:marLeft w:val="0"/>
      <w:marRight w:val="0"/>
      <w:marTop w:val="0"/>
      <w:marBottom w:val="0"/>
      <w:divBdr>
        <w:top w:val="none" w:sz="0" w:space="0" w:color="auto"/>
        <w:left w:val="none" w:sz="0" w:space="0" w:color="auto"/>
        <w:bottom w:val="none" w:sz="0" w:space="0" w:color="auto"/>
        <w:right w:val="none" w:sz="0" w:space="0" w:color="auto"/>
      </w:divBdr>
    </w:div>
    <w:div w:id="1807550104">
      <w:bodyDiv w:val="1"/>
      <w:marLeft w:val="0"/>
      <w:marRight w:val="0"/>
      <w:marTop w:val="0"/>
      <w:marBottom w:val="0"/>
      <w:divBdr>
        <w:top w:val="none" w:sz="0" w:space="0" w:color="auto"/>
        <w:left w:val="none" w:sz="0" w:space="0" w:color="auto"/>
        <w:bottom w:val="none" w:sz="0" w:space="0" w:color="auto"/>
        <w:right w:val="none" w:sz="0" w:space="0" w:color="auto"/>
      </w:divBdr>
    </w:div>
    <w:div w:id="1808277494">
      <w:bodyDiv w:val="1"/>
      <w:marLeft w:val="0"/>
      <w:marRight w:val="0"/>
      <w:marTop w:val="0"/>
      <w:marBottom w:val="0"/>
      <w:divBdr>
        <w:top w:val="none" w:sz="0" w:space="0" w:color="auto"/>
        <w:left w:val="none" w:sz="0" w:space="0" w:color="auto"/>
        <w:bottom w:val="none" w:sz="0" w:space="0" w:color="auto"/>
        <w:right w:val="none" w:sz="0" w:space="0" w:color="auto"/>
      </w:divBdr>
    </w:div>
    <w:div w:id="1810976535">
      <w:bodyDiv w:val="1"/>
      <w:marLeft w:val="0"/>
      <w:marRight w:val="0"/>
      <w:marTop w:val="0"/>
      <w:marBottom w:val="0"/>
      <w:divBdr>
        <w:top w:val="none" w:sz="0" w:space="0" w:color="auto"/>
        <w:left w:val="none" w:sz="0" w:space="0" w:color="auto"/>
        <w:bottom w:val="none" w:sz="0" w:space="0" w:color="auto"/>
        <w:right w:val="none" w:sz="0" w:space="0" w:color="auto"/>
      </w:divBdr>
    </w:div>
    <w:div w:id="1812745714">
      <w:bodyDiv w:val="1"/>
      <w:marLeft w:val="0"/>
      <w:marRight w:val="0"/>
      <w:marTop w:val="0"/>
      <w:marBottom w:val="0"/>
      <w:divBdr>
        <w:top w:val="none" w:sz="0" w:space="0" w:color="auto"/>
        <w:left w:val="none" w:sz="0" w:space="0" w:color="auto"/>
        <w:bottom w:val="none" w:sz="0" w:space="0" w:color="auto"/>
        <w:right w:val="none" w:sz="0" w:space="0" w:color="auto"/>
      </w:divBdr>
    </w:div>
    <w:div w:id="1813064084">
      <w:bodyDiv w:val="1"/>
      <w:marLeft w:val="0"/>
      <w:marRight w:val="0"/>
      <w:marTop w:val="0"/>
      <w:marBottom w:val="0"/>
      <w:divBdr>
        <w:top w:val="none" w:sz="0" w:space="0" w:color="auto"/>
        <w:left w:val="none" w:sz="0" w:space="0" w:color="auto"/>
        <w:bottom w:val="none" w:sz="0" w:space="0" w:color="auto"/>
        <w:right w:val="none" w:sz="0" w:space="0" w:color="auto"/>
      </w:divBdr>
    </w:div>
    <w:div w:id="1814371300">
      <w:bodyDiv w:val="1"/>
      <w:marLeft w:val="0"/>
      <w:marRight w:val="0"/>
      <w:marTop w:val="0"/>
      <w:marBottom w:val="0"/>
      <w:divBdr>
        <w:top w:val="none" w:sz="0" w:space="0" w:color="auto"/>
        <w:left w:val="none" w:sz="0" w:space="0" w:color="auto"/>
        <w:bottom w:val="none" w:sz="0" w:space="0" w:color="auto"/>
        <w:right w:val="none" w:sz="0" w:space="0" w:color="auto"/>
      </w:divBdr>
    </w:div>
    <w:div w:id="1816989078">
      <w:bodyDiv w:val="1"/>
      <w:marLeft w:val="0"/>
      <w:marRight w:val="0"/>
      <w:marTop w:val="0"/>
      <w:marBottom w:val="0"/>
      <w:divBdr>
        <w:top w:val="none" w:sz="0" w:space="0" w:color="auto"/>
        <w:left w:val="none" w:sz="0" w:space="0" w:color="auto"/>
        <w:bottom w:val="none" w:sz="0" w:space="0" w:color="auto"/>
        <w:right w:val="none" w:sz="0" w:space="0" w:color="auto"/>
      </w:divBdr>
    </w:div>
    <w:div w:id="1817994991">
      <w:bodyDiv w:val="1"/>
      <w:marLeft w:val="0"/>
      <w:marRight w:val="0"/>
      <w:marTop w:val="0"/>
      <w:marBottom w:val="0"/>
      <w:divBdr>
        <w:top w:val="none" w:sz="0" w:space="0" w:color="auto"/>
        <w:left w:val="none" w:sz="0" w:space="0" w:color="auto"/>
        <w:bottom w:val="none" w:sz="0" w:space="0" w:color="auto"/>
        <w:right w:val="none" w:sz="0" w:space="0" w:color="auto"/>
      </w:divBdr>
    </w:div>
    <w:div w:id="1822039844">
      <w:bodyDiv w:val="1"/>
      <w:marLeft w:val="0"/>
      <w:marRight w:val="0"/>
      <w:marTop w:val="0"/>
      <w:marBottom w:val="0"/>
      <w:divBdr>
        <w:top w:val="none" w:sz="0" w:space="0" w:color="auto"/>
        <w:left w:val="none" w:sz="0" w:space="0" w:color="auto"/>
        <w:bottom w:val="none" w:sz="0" w:space="0" w:color="auto"/>
        <w:right w:val="none" w:sz="0" w:space="0" w:color="auto"/>
      </w:divBdr>
    </w:div>
    <w:div w:id="1823111873">
      <w:bodyDiv w:val="1"/>
      <w:marLeft w:val="0"/>
      <w:marRight w:val="0"/>
      <w:marTop w:val="0"/>
      <w:marBottom w:val="0"/>
      <w:divBdr>
        <w:top w:val="none" w:sz="0" w:space="0" w:color="auto"/>
        <w:left w:val="none" w:sz="0" w:space="0" w:color="auto"/>
        <w:bottom w:val="none" w:sz="0" w:space="0" w:color="auto"/>
        <w:right w:val="none" w:sz="0" w:space="0" w:color="auto"/>
      </w:divBdr>
    </w:div>
    <w:div w:id="1830175671">
      <w:bodyDiv w:val="1"/>
      <w:marLeft w:val="0"/>
      <w:marRight w:val="0"/>
      <w:marTop w:val="0"/>
      <w:marBottom w:val="0"/>
      <w:divBdr>
        <w:top w:val="none" w:sz="0" w:space="0" w:color="auto"/>
        <w:left w:val="none" w:sz="0" w:space="0" w:color="auto"/>
        <w:bottom w:val="none" w:sz="0" w:space="0" w:color="auto"/>
        <w:right w:val="none" w:sz="0" w:space="0" w:color="auto"/>
      </w:divBdr>
    </w:div>
    <w:div w:id="1830322022">
      <w:bodyDiv w:val="1"/>
      <w:marLeft w:val="0"/>
      <w:marRight w:val="0"/>
      <w:marTop w:val="0"/>
      <w:marBottom w:val="0"/>
      <w:divBdr>
        <w:top w:val="none" w:sz="0" w:space="0" w:color="auto"/>
        <w:left w:val="none" w:sz="0" w:space="0" w:color="auto"/>
        <w:bottom w:val="none" w:sz="0" w:space="0" w:color="auto"/>
        <w:right w:val="none" w:sz="0" w:space="0" w:color="auto"/>
      </w:divBdr>
    </w:div>
    <w:div w:id="1831092135">
      <w:bodyDiv w:val="1"/>
      <w:marLeft w:val="0"/>
      <w:marRight w:val="0"/>
      <w:marTop w:val="0"/>
      <w:marBottom w:val="0"/>
      <w:divBdr>
        <w:top w:val="none" w:sz="0" w:space="0" w:color="auto"/>
        <w:left w:val="none" w:sz="0" w:space="0" w:color="auto"/>
        <w:bottom w:val="none" w:sz="0" w:space="0" w:color="auto"/>
        <w:right w:val="none" w:sz="0" w:space="0" w:color="auto"/>
      </w:divBdr>
    </w:div>
    <w:div w:id="1832018525">
      <w:bodyDiv w:val="1"/>
      <w:marLeft w:val="0"/>
      <w:marRight w:val="0"/>
      <w:marTop w:val="0"/>
      <w:marBottom w:val="0"/>
      <w:divBdr>
        <w:top w:val="none" w:sz="0" w:space="0" w:color="auto"/>
        <w:left w:val="none" w:sz="0" w:space="0" w:color="auto"/>
        <w:bottom w:val="none" w:sz="0" w:space="0" w:color="auto"/>
        <w:right w:val="none" w:sz="0" w:space="0" w:color="auto"/>
      </w:divBdr>
    </w:div>
    <w:div w:id="1834637430">
      <w:bodyDiv w:val="1"/>
      <w:marLeft w:val="0"/>
      <w:marRight w:val="0"/>
      <w:marTop w:val="0"/>
      <w:marBottom w:val="0"/>
      <w:divBdr>
        <w:top w:val="none" w:sz="0" w:space="0" w:color="auto"/>
        <w:left w:val="none" w:sz="0" w:space="0" w:color="auto"/>
        <w:bottom w:val="none" w:sz="0" w:space="0" w:color="auto"/>
        <w:right w:val="none" w:sz="0" w:space="0" w:color="auto"/>
      </w:divBdr>
    </w:div>
    <w:div w:id="1836460440">
      <w:bodyDiv w:val="1"/>
      <w:marLeft w:val="0"/>
      <w:marRight w:val="0"/>
      <w:marTop w:val="0"/>
      <w:marBottom w:val="0"/>
      <w:divBdr>
        <w:top w:val="none" w:sz="0" w:space="0" w:color="auto"/>
        <w:left w:val="none" w:sz="0" w:space="0" w:color="auto"/>
        <w:bottom w:val="none" w:sz="0" w:space="0" w:color="auto"/>
        <w:right w:val="none" w:sz="0" w:space="0" w:color="auto"/>
      </w:divBdr>
    </w:div>
    <w:div w:id="1839927798">
      <w:bodyDiv w:val="1"/>
      <w:marLeft w:val="0"/>
      <w:marRight w:val="0"/>
      <w:marTop w:val="0"/>
      <w:marBottom w:val="0"/>
      <w:divBdr>
        <w:top w:val="none" w:sz="0" w:space="0" w:color="auto"/>
        <w:left w:val="none" w:sz="0" w:space="0" w:color="auto"/>
        <w:bottom w:val="none" w:sz="0" w:space="0" w:color="auto"/>
        <w:right w:val="none" w:sz="0" w:space="0" w:color="auto"/>
      </w:divBdr>
    </w:div>
    <w:div w:id="1840844356">
      <w:bodyDiv w:val="1"/>
      <w:marLeft w:val="0"/>
      <w:marRight w:val="0"/>
      <w:marTop w:val="0"/>
      <w:marBottom w:val="0"/>
      <w:divBdr>
        <w:top w:val="none" w:sz="0" w:space="0" w:color="auto"/>
        <w:left w:val="none" w:sz="0" w:space="0" w:color="auto"/>
        <w:bottom w:val="none" w:sz="0" w:space="0" w:color="auto"/>
        <w:right w:val="none" w:sz="0" w:space="0" w:color="auto"/>
      </w:divBdr>
    </w:div>
    <w:div w:id="1842314242">
      <w:bodyDiv w:val="1"/>
      <w:marLeft w:val="0"/>
      <w:marRight w:val="0"/>
      <w:marTop w:val="0"/>
      <w:marBottom w:val="0"/>
      <w:divBdr>
        <w:top w:val="none" w:sz="0" w:space="0" w:color="auto"/>
        <w:left w:val="none" w:sz="0" w:space="0" w:color="auto"/>
        <w:bottom w:val="none" w:sz="0" w:space="0" w:color="auto"/>
        <w:right w:val="none" w:sz="0" w:space="0" w:color="auto"/>
      </w:divBdr>
    </w:div>
    <w:div w:id="1842970123">
      <w:bodyDiv w:val="1"/>
      <w:marLeft w:val="0"/>
      <w:marRight w:val="0"/>
      <w:marTop w:val="0"/>
      <w:marBottom w:val="0"/>
      <w:divBdr>
        <w:top w:val="none" w:sz="0" w:space="0" w:color="auto"/>
        <w:left w:val="none" w:sz="0" w:space="0" w:color="auto"/>
        <w:bottom w:val="none" w:sz="0" w:space="0" w:color="auto"/>
        <w:right w:val="none" w:sz="0" w:space="0" w:color="auto"/>
      </w:divBdr>
    </w:div>
    <w:div w:id="1844277728">
      <w:bodyDiv w:val="1"/>
      <w:marLeft w:val="0"/>
      <w:marRight w:val="0"/>
      <w:marTop w:val="0"/>
      <w:marBottom w:val="0"/>
      <w:divBdr>
        <w:top w:val="none" w:sz="0" w:space="0" w:color="auto"/>
        <w:left w:val="none" w:sz="0" w:space="0" w:color="auto"/>
        <w:bottom w:val="none" w:sz="0" w:space="0" w:color="auto"/>
        <w:right w:val="none" w:sz="0" w:space="0" w:color="auto"/>
      </w:divBdr>
    </w:div>
    <w:div w:id="1845511562">
      <w:bodyDiv w:val="1"/>
      <w:marLeft w:val="0"/>
      <w:marRight w:val="0"/>
      <w:marTop w:val="0"/>
      <w:marBottom w:val="0"/>
      <w:divBdr>
        <w:top w:val="none" w:sz="0" w:space="0" w:color="auto"/>
        <w:left w:val="none" w:sz="0" w:space="0" w:color="auto"/>
        <w:bottom w:val="none" w:sz="0" w:space="0" w:color="auto"/>
        <w:right w:val="none" w:sz="0" w:space="0" w:color="auto"/>
      </w:divBdr>
    </w:div>
    <w:div w:id="1849129460">
      <w:bodyDiv w:val="1"/>
      <w:marLeft w:val="0"/>
      <w:marRight w:val="0"/>
      <w:marTop w:val="0"/>
      <w:marBottom w:val="0"/>
      <w:divBdr>
        <w:top w:val="none" w:sz="0" w:space="0" w:color="auto"/>
        <w:left w:val="none" w:sz="0" w:space="0" w:color="auto"/>
        <w:bottom w:val="none" w:sz="0" w:space="0" w:color="auto"/>
        <w:right w:val="none" w:sz="0" w:space="0" w:color="auto"/>
      </w:divBdr>
    </w:div>
    <w:div w:id="1852181700">
      <w:bodyDiv w:val="1"/>
      <w:marLeft w:val="0"/>
      <w:marRight w:val="0"/>
      <w:marTop w:val="0"/>
      <w:marBottom w:val="0"/>
      <w:divBdr>
        <w:top w:val="none" w:sz="0" w:space="0" w:color="auto"/>
        <w:left w:val="none" w:sz="0" w:space="0" w:color="auto"/>
        <w:bottom w:val="none" w:sz="0" w:space="0" w:color="auto"/>
        <w:right w:val="none" w:sz="0" w:space="0" w:color="auto"/>
      </w:divBdr>
    </w:div>
    <w:div w:id="1855538085">
      <w:bodyDiv w:val="1"/>
      <w:marLeft w:val="0"/>
      <w:marRight w:val="0"/>
      <w:marTop w:val="0"/>
      <w:marBottom w:val="0"/>
      <w:divBdr>
        <w:top w:val="none" w:sz="0" w:space="0" w:color="auto"/>
        <w:left w:val="none" w:sz="0" w:space="0" w:color="auto"/>
        <w:bottom w:val="none" w:sz="0" w:space="0" w:color="auto"/>
        <w:right w:val="none" w:sz="0" w:space="0" w:color="auto"/>
      </w:divBdr>
    </w:div>
    <w:div w:id="1855924318">
      <w:bodyDiv w:val="1"/>
      <w:marLeft w:val="0"/>
      <w:marRight w:val="0"/>
      <w:marTop w:val="0"/>
      <w:marBottom w:val="0"/>
      <w:divBdr>
        <w:top w:val="none" w:sz="0" w:space="0" w:color="auto"/>
        <w:left w:val="none" w:sz="0" w:space="0" w:color="auto"/>
        <w:bottom w:val="none" w:sz="0" w:space="0" w:color="auto"/>
        <w:right w:val="none" w:sz="0" w:space="0" w:color="auto"/>
      </w:divBdr>
    </w:div>
    <w:div w:id="1857883926">
      <w:bodyDiv w:val="1"/>
      <w:marLeft w:val="0"/>
      <w:marRight w:val="0"/>
      <w:marTop w:val="0"/>
      <w:marBottom w:val="0"/>
      <w:divBdr>
        <w:top w:val="none" w:sz="0" w:space="0" w:color="auto"/>
        <w:left w:val="none" w:sz="0" w:space="0" w:color="auto"/>
        <w:bottom w:val="none" w:sz="0" w:space="0" w:color="auto"/>
        <w:right w:val="none" w:sz="0" w:space="0" w:color="auto"/>
      </w:divBdr>
    </w:div>
    <w:div w:id="1858345812">
      <w:bodyDiv w:val="1"/>
      <w:marLeft w:val="0"/>
      <w:marRight w:val="0"/>
      <w:marTop w:val="0"/>
      <w:marBottom w:val="0"/>
      <w:divBdr>
        <w:top w:val="none" w:sz="0" w:space="0" w:color="auto"/>
        <w:left w:val="none" w:sz="0" w:space="0" w:color="auto"/>
        <w:bottom w:val="none" w:sz="0" w:space="0" w:color="auto"/>
        <w:right w:val="none" w:sz="0" w:space="0" w:color="auto"/>
      </w:divBdr>
    </w:div>
    <w:div w:id="1860046415">
      <w:bodyDiv w:val="1"/>
      <w:marLeft w:val="0"/>
      <w:marRight w:val="0"/>
      <w:marTop w:val="0"/>
      <w:marBottom w:val="0"/>
      <w:divBdr>
        <w:top w:val="none" w:sz="0" w:space="0" w:color="auto"/>
        <w:left w:val="none" w:sz="0" w:space="0" w:color="auto"/>
        <w:bottom w:val="none" w:sz="0" w:space="0" w:color="auto"/>
        <w:right w:val="none" w:sz="0" w:space="0" w:color="auto"/>
      </w:divBdr>
    </w:div>
    <w:div w:id="1864781514">
      <w:bodyDiv w:val="1"/>
      <w:marLeft w:val="0"/>
      <w:marRight w:val="0"/>
      <w:marTop w:val="0"/>
      <w:marBottom w:val="0"/>
      <w:divBdr>
        <w:top w:val="none" w:sz="0" w:space="0" w:color="auto"/>
        <w:left w:val="none" w:sz="0" w:space="0" w:color="auto"/>
        <w:bottom w:val="none" w:sz="0" w:space="0" w:color="auto"/>
        <w:right w:val="none" w:sz="0" w:space="0" w:color="auto"/>
      </w:divBdr>
    </w:div>
    <w:div w:id="1866089296">
      <w:bodyDiv w:val="1"/>
      <w:marLeft w:val="0"/>
      <w:marRight w:val="0"/>
      <w:marTop w:val="0"/>
      <w:marBottom w:val="0"/>
      <w:divBdr>
        <w:top w:val="none" w:sz="0" w:space="0" w:color="auto"/>
        <w:left w:val="none" w:sz="0" w:space="0" w:color="auto"/>
        <w:bottom w:val="none" w:sz="0" w:space="0" w:color="auto"/>
        <w:right w:val="none" w:sz="0" w:space="0" w:color="auto"/>
      </w:divBdr>
    </w:div>
    <w:div w:id="1866744849">
      <w:bodyDiv w:val="1"/>
      <w:marLeft w:val="0"/>
      <w:marRight w:val="0"/>
      <w:marTop w:val="0"/>
      <w:marBottom w:val="0"/>
      <w:divBdr>
        <w:top w:val="none" w:sz="0" w:space="0" w:color="auto"/>
        <w:left w:val="none" w:sz="0" w:space="0" w:color="auto"/>
        <w:bottom w:val="none" w:sz="0" w:space="0" w:color="auto"/>
        <w:right w:val="none" w:sz="0" w:space="0" w:color="auto"/>
      </w:divBdr>
    </w:div>
    <w:div w:id="1867332570">
      <w:bodyDiv w:val="1"/>
      <w:marLeft w:val="0"/>
      <w:marRight w:val="0"/>
      <w:marTop w:val="0"/>
      <w:marBottom w:val="0"/>
      <w:divBdr>
        <w:top w:val="none" w:sz="0" w:space="0" w:color="auto"/>
        <w:left w:val="none" w:sz="0" w:space="0" w:color="auto"/>
        <w:bottom w:val="none" w:sz="0" w:space="0" w:color="auto"/>
        <w:right w:val="none" w:sz="0" w:space="0" w:color="auto"/>
      </w:divBdr>
    </w:div>
    <w:div w:id="1870029153">
      <w:bodyDiv w:val="1"/>
      <w:marLeft w:val="0"/>
      <w:marRight w:val="0"/>
      <w:marTop w:val="0"/>
      <w:marBottom w:val="0"/>
      <w:divBdr>
        <w:top w:val="none" w:sz="0" w:space="0" w:color="auto"/>
        <w:left w:val="none" w:sz="0" w:space="0" w:color="auto"/>
        <w:bottom w:val="none" w:sz="0" w:space="0" w:color="auto"/>
        <w:right w:val="none" w:sz="0" w:space="0" w:color="auto"/>
      </w:divBdr>
    </w:div>
    <w:div w:id="1871990764">
      <w:bodyDiv w:val="1"/>
      <w:marLeft w:val="0"/>
      <w:marRight w:val="0"/>
      <w:marTop w:val="0"/>
      <w:marBottom w:val="0"/>
      <w:divBdr>
        <w:top w:val="none" w:sz="0" w:space="0" w:color="auto"/>
        <w:left w:val="none" w:sz="0" w:space="0" w:color="auto"/>
        <w:bottom w:val="none" w:sz="0" w:space="0" w:color="auto"/>
        <w:right w:val="none" w:sz="0" w:space="0" w:color="auto"/>
      </w:divBdr>
    </w:div>
    <w:div w:id="1872450708">
      <w:bodyDiv w:val="1"/>
      <w:marLeft w:val="0"/>
      <w:marRight w:val="0"/>
      <w:marTop w:val="0"/>
      <w:marBottom w:val="0"/>
      <w:divBdr>
        <w:top w:val="none" w:sz="0" w:space="0" w:color="auto"/>
        <w:left w:val="none" w:sz="0" w:space="0" w:color="auto"/>
        <w:bottom w:val="none" w:sz="0" w:space="0" w:color="auto"/>
        <w:right w:val="none" w:sz="0" w:space="0" w:color="auto"/>
      </w:divBdr>
    </w:div>
    <w:div w:id="1872914244">
      <w:bodyDiv w:val="1"/>
      <w:marLeft w:val="0"/>
      <w:marRight w:val="0"/>
      <w:marTop w:val="0"/>
      <w:marBottom w:val="0"/>
      <w:divBdr>
        <w:top w:val="none" w:sz="0" w:space="0" w:color="auto"/>
        <w:left w:val="none" w:sz="0" w:space="0" w:color="auto"/>
        <w:bottom w:val="none" w:sz="0" w:space="0" w:color="auto"/>
        <w:right w:val="none" w:sz="0" w:space="0" w:color="auto"/>
      </w:divBdr>
    </w:div>
    <w:div w:id="1875187578">
      <w:bodyDiv w:val="1"/>
      <w:marLeft w:val="0"/>
      <w:marRight w:val="0"/>
      <w:marTop w:val="0"/>
      <w:marBottom w:val="0"/>
      <w:divBdr>
        <w:top w:val="none" w:sz="0" w:space="0" w:color="auto"/>
        <w:left w:val="none" w:sz="0" w:space="0" w:color="auto"/>
        <w:bottom w:val="none" w:sz="0" w:space="0" w:color="auto"/>
        <w:right w:val="none" w:sz="0" w:space="0" w:color="auto"/>
      </w:divBdr>
    </w:div>
    <w:div w:id="1875270763">
      <w:bodyDiv w:val="1"/>
      <w:marLeft w:val="0"/>
      <w:marRight w:val="0"/>
      <w:marTop w:val="0"/>
      <w:marBottom w:val="0"/>
      <w:divBdr>
        <w:top w:val="none" w:sz="0" w:space="0" w:color="auto"/>
        <w:left w:val="none" w:sz="0" w:space="0" w:color="auto"/>
        <w:bottom w:val="none" w:sz="0" w:space="0" w:color="auto"/>
        <w:right w:val="none" w:sz="0" w:space="0" w:color="auto"/>
      </w:divBdr>
    </w:div>
    <w:div w:id="1877113866">
      <w:bodyDiv w:val="1"/>
      <w:marLeft w:val="0"/>
      <w:marRight w:val="0"/>
      <w:marTop w:val="0"/>
      <w:marBottom w:val="0"/>
      <w:divBdr>
        <w:top w:val="none" w:sz="0" w:space="0" w:color="auto"/>
        <w:left w:val="none" w:sz="0" w:space="0" w:color="auto"/>
        <w:bottom w:val="none" w:sz="0" w:space="0" w:color="auto"/>
        <w:right w:val="none" w:sz="0" w:space="0" w:color="auto"/>
      </w:divBdr>
    </w:div>
    <w:div w:id="1877311317">
      <w:bodyDiv w:val="1"/>
      <w:marLeft w:val="0"/>
      <w:marRight w:val="0"/>
      <w:marTop w:val="0"/>
      <w:marBottom w:val="0"/>
      <w:divBdr>
        <w:top w:val="none" w:sz="0" w:space="0" w:color="auto"/>
        <w:left w:val="none" w:sz="0" w:space="0" w:color="auto"/>
        <w:bottom w:val="none" w:sz="0" w:space="0" w:color="auto"/>
        <w:right w:val="none" w:sz="0" w:space="0" w:color="auto"/>
      </w:divBdr>
    </w:div>
    <w:div w:id="1878666414">
      <w:bodyDiv w:val="1"/>
      <w:marLeft w:val="0"/>
      <w:marRight w:val="0"/>
      <w:marTop w:val="0"/>
      <w:marBottom w:val="0"/>
      <w:divBdr>
        <w:top w:val="none" w:sz="0" w:space="0" w:color="auto"/>
        <w:left w:val="none" w:sz="0" w:space="0" w:color="auto"/>
        <w:bottom w:val="none" w:sz="0" w:space="0" w:color="auto"/>
        <w:right w:val="none" w:sz="0" w:space="0" w:color="auto"/>
      </w:divBdr>
    </w:div>
    <w:div w:id="1878933969">
      <w:bodyDiv w:val="1"/>
      <w:marLeft w:val="0"/>
      <w:marRight w:val="0"/>
      <w:marTop w:val="0"/>
      <w:marBottom w:val="0"/>
      <w:divBdr>
        <w:top w:val="none" w:sz="0" w:space="0" w:color="auto"/>
        <w:left w:val="none" w:sz="0" w:space="0" w:color="auto"/>
        <w:bottom w:val="none" w:sz="0" w:space="0" w:color="auto"/>
        <w:right w:val="none" w:sz="0" w:space="0" w:color="auto"/>
      </w:divBdr>
    </w:div>
    <w:div w:id="1879076609">
      <w:bodyDiv w:val="1"/>
      <w:marLeft w:val="0"/>
      <w:marRight w:val="0"/>
      <w:marTop w:val="0"/>
      <w:marBottom w:val="0"/>
      <w:divBdr>
        <w:top w:val="none" w:sz="0" w:space="0" w:color="auto"/>
        <w:left w:val="none" w:sz="0" w:space="0" w:color="auto"/>
        <w:bottom w:val="none" w:sz="0" w:space="0" w:color="auto"/>
        <w:right w:val="none" w:sz="0" w:space="0" w:color="auto"/>
      </w:divBdr>
    </w:div>
    <w:div w:id="1879080941">
      <w:bodyDiv w:val="1"/>
      <w:marLeft w:val="0"/>
      <w:marRight w:val="0"/>
      <w:marTop w:val="0"/>
      <w:marBottom w:val="0"/>
      <w:divBdr>
        <w:top w:val="none" w:sz="0" w:space="0" w:color="auto"/>
        <w:left w:val="none" w:sz="0" w:space="0" w:color="auto"/>
        <w:bottom w:val="none" w:sz="0" w:space="0" w:color="auto"/>
        <w:right w:val="none" w:sz="0" w:space="0" w:color="auto"/>
      </w:divBdr>
    </w:div>
    <w:div w:id="1879538452">
      <w:bodyDiv w:val="1"/>
      <w:marLeft w:val="0"/>
      <w:marRight w:val="0"/>
      <w:marTop w:val="0"/>
      <w:marBottom w:val="0"/>
      <w:divBdr>
        <w:top w:val="none" w:sz="0" w:space="0" w:color="auto"/>
        <w:left w:val="none" w:sz="0" w:space="0" w:color="auto"/>
        <w:bottom w:val="none" w:sz="0" w:space="0" w:color="auto"/>
        <w:right w:val="none" w:sz="0" w:space="0" w:color="auto"/>
      </w:divBdr>
    </w:div>
    <w:div w:id="1881286611">
      <w:bodyDiv w:val="1"/>
      <w:marLeft w:val="0"/>
      <w:marRight w:val="0"/>
      <w:marTop w:val="0"/>
      <w:marBottom w:val="0"/>
      <w:divBdr>
        <w:top w:val="none" w:sz="0" w:space="0" w:color="auto"/>
        <w:left w:val="none" w:sz="0" w:space="0" w:color="auto"/>
        <w:bottom w:val="none" w:sz="0" w:space="0" w:color="auto"/>
        <w:right w:val="none" w:sz="0" w:space="0" w:color="auto"/>
      </w:divBdr>
    </w:div>
    <w:div w:id="1885604721">
      <w:bodyDiv w:val="1"/>
      <w:marLeft w:val="0"/>
      <w:marRight w:val="0"/>
      <w:marTop w:val="0"/>
      <w:marBottom w:val="0"/>
      <w:divBdr>
        <w:top w:val="none" w:sz="0" w:space="0" w:color="auto"/>
        <w:left w:val="none" w:sz="0" w:space="0" w:color="auto"/>
        <w:bottom w:val="none" w:sz="0" w:space="0" w:color="auto"/>
        <w:right w:val="none" w:sz="0" w:space="0" w:color="auto"/>
      </w:divBdr>
    </w:div>
    <w:div w:id="1887716306">
      <w:bodyDiv w:val="1"/>
      <w:marLeft w:val="0"/>
      <w:marRight w:val="0"/>
      <w:marTop w:val="0"/>
      <w:marBottom w:val="0"/>
      <w:divBdr>
        <w:top w:val="none" w:sz="0" w:space="0" w:color="auto"/>
        <w:left w:val="none" w:sz="0" w:space="0" w:color="auto"/>
        <w:bottom w:val="none" w:sz="0" w:space="0" w:color="auto"/>
        <w:right w:val="none" w:sz="0" w:space="0" w:color="auto"/>
      </w:divBdr>
    </w:div>
    <w:div w:id="1888029779">
      <w:bodyDiv w:val="1"/>
      <w:marLeft w:val="0"/>
      <w:marRight w:val="0"/>
      <w:marTop w:val="0"/>
      <w:marBottom w:val="0"/>
      <w:divBdr>
        <w:top w:val="none" w:sz="0" w:space="0" w:color="auto"/>
        <w:left w:val="none" w:sz="0" w:space="0" w:color="auto"/>
        <w:bottom w:val="none" w:sz="0" w:space="0" w:color="auto"/>
        <w:right w:val="none" w:sz="0" w:space="0" w:color="auto"/>
      </w:divBdr>
    </w:div>
    <w:div w:id="1888056560">
      <w:bodyDiv w:val="1"/>
      <w:marLeft w:val="0"/>
      <w:marRight w:val="0"/>
      <w:marTop w:val="0"/>
      <w:marBottom w:val="0"/>
      <w:divBdr>
        <w:top w:val="none" w:sz="0" w:space="0" w:color="auto"/>
        <w:left w:val="none" w:sz="0" w:space="0" w:color="auto"/>
        <w:bottom w:val="none" w:sz="0" w:space="0" w:color="auto"/>
        <w:right w:val="none" w:sz="0" w:space="0" w:color="auto"/>
      </w:divBdr>
    </w:div>
    <w:div w:id="1889488809">
      <w:bodyDiv w:val="1"/>
      <w:marLeft w:val="0"/>
      <w:marRight w:val="0"/>
      <w:marTop w:val="0"/>
      <w:marBottom w:val="0"/>
      <w:divBdr>
        <w:top w:val="none" w:sz="0" w:space="0" w:color="auto"/>
        <w:left w:val="none" w:sz="0" w:space="0" w:color="auto"/>
        <w:bottom w:val="none" w:sz="0" w:space="0" w:color="auto"/>
        <w:right w:val="none" w:sz="0" w:space="0" w:color="auto"/>
      </w:divBdr>
    </w:div>
    <w:div w:id="1890023883">
      <w:bodyDiv w:val="1"/>
      <w:marLeft w:val="0"/>
      <w:marRight w:val="0"/>
      <w:marTop w:val="0"/>
      <w:marBottom w:val="0"/>
      <w:divBdr>
        <w:top w:val="none" w:sz="0" w:space="0" w:color="auto"/>
        <w:left w:val="none" w:sz="0" w:space="0" w:color="auto"/>
        <w:bottom w:val="none" w:sz="0" w:space="0" w:color="auto"/>
        <w:right w:val="none" w:sz="0" w:space="0" w:color="auto"/>
      </w:divBdr>
    </w:div>
    <w:div w:id="1890147450">
      <w:bodyDiv w:val="1"/>
      <w:marLeft w:val="0"/>
      <w:marRight w:val="0"/>
      <w:marTop w:val="0"/>
      <w:marBottom w:val="0"/>
      <w:divBdr>
        <w:top w:val="none" w:sz="0" w:space="0" w:color="auto"/>
        <w:left w:val="none" w:sz="0" w:space="0" w:color="auto"/>
        <w:bottom w:val="none" w:sz="0" w:space="0" w:color="auto"/>
        <w:right w:val="none" w:sz="0" w:space="0" w:color="auto"/>
      </w:divBdr>
    </w:div>
    <w:div w:id="1891381951">
      <w:bodyDiv w:val="1"/>
      <w:marLeft w:val="0"/>
      <w:marRight w:val="0"/>
      <w:marTop w:val="0"/>
      <w:marBottom w:val="0"/>
      <w:divBdr>
        <w:top w:val="none" w:sz="0" w:space="0" w:color="auto"/>
        <w:left w:val="none" w:sz="0" w:space="0" w:color="auto"/>
        <w:bottom w:val="none" w:sz="0" w:space="0" w:color="auto"/>
        <w:right w:val="none" w:sz="0" w:space="0" w:color="auto"/>
      </w:divBdr>
    </w:div>
    <w:div w:id="1893614364">
      <w:bodyDiv w:val="1"/>
      <w:marLeft w:val="0"/>
      <w:marRight w:val="0"/>
      <w:marTop w:val="0"/>
      <w:marBottom w:val="0"/>
      <w:divBdr>
        <w:top w:val="none" w:sz="0" w:space="0" w:color="auto"/>
        <w:left w:val="none" w:sz="0" w:space="0" w:color="auto"/>
        <w:bottom w:val="none" w:sz="0" w:space="0" w:color="auto"/>
        <w:right w:val="none" w:sz="0" w:space="0" w:color="auto"/>
      </w:divBdr>
    </w:div>
    <w:div w:id="1894121673">
      <w:bodyDiv w:val="1"/>
      <w:marLeft w:val="0"/>
      <w:marRight w:val="0"/>
      <w:marTop w:val="0"/>
      <w:marBottom w:val="0"/>
      <w:divBdr>
        <w:top w:val="none" w:sz="0" w:space="0" w:color="auto"/>
        <w:left w:val="none" w:sz="0" w:space="0" w:color="auto"/>
        <w:bottom w:val="none" w:sz="0" w:space="0" w:color="auto"/>
        <w:right w:val="none" w:sz="0" w:space="0" w:color="auto"/>
      </w:divBdr>
    </w:div>
    <w:div w:id="1894466996">
      <w:bodyDiv w:val="1"/>
      <w:marLeft w:val="0"/>
      <w:marRight w:val="0"/>
      <w:marTop w:val="0"/>
      <w:marBottom w:val="0"/>
      <w:divBdr>
        <w:top w:val="none" w:sz="0" w:space="0" w:color="auto"/>
        <w:left w:val="none" w:sz="0" w:space="0" w:color="auto"/>
        <w:bottom w:val="none" w:sz="0" w:space="0" w:color="auto"/>
        <w:right w:val="none" w:sz="0" w:space="0" w:color="auto"/>
      </w:divBdr>
    </w:div>
    <w:div w:id="1896508380">
      <w:bodyDiv w:val="1"/>
      <w:marLeft w:val="0"/>
      <w:marRight w:val="0"/>
      <w:marTop w:val="0"/>
      <w:marBottom w:val="0"/>
      <w:divBdr>
        <w:top w:val="none" w:sz="0" w:space="0" w:color="auto"/>
        <w:left w:val="none" w:sz="0" w:space="0" w:color="auto"/>
        <w:bottom w:val="none" w:sz="0" w:space="0" w:color="auto"/>
        <w:right w:val="none" w:sz="0" w:space="0" w:color="auto"/>
      </w:divBdr>
    </w:div>
    <w:div w:id="1897886860">
      <w:bodyDiv w:val="1"/>
      <w:marLeft w:val="0"/>
      <w:marRight w:val="0"/>
      <w:marTop w:val="0"/>
      <w:marBottom w:val="0"/>
      <w:divBdr>
        <w:top w:val="none" w:sz="0" w:space="0" w:color="auto"/>
        <w:left w:val="none" w:sz="0" w:space="0" w:color="auto"/>
        <w:bottom w:val="none" w:sz="0" w:space="0" w:color="auto"/>
        <w:right w:val="none" w:sz="0" w:space="0" w:color="auto"/>
      </w:divBdr>
    </w:div>
    <w:div w:id="1898197119">
      <w:bodyDiv w:val="1"/>
      <w:marLeft w:val="0"/>
      <w:marRight w:val="0"/>
      <w:marTop w:val="0"/>
      <w:marBottom w:val="0"/>
      <w:divBdr>
        <w:top w:val="none" w:sz="0" w:space="0" w:color="auto"/>
        <w:left w:val="none" w:sz="0" w:space="0" w:color="auto"/>
        <w:bottom w:val="none" w:sz="0" w:space="0" w:color="auto"/>
        <w:right w:val="none" w:sz="0" w:space="0" w:color="auto"/>
      </w:divBdr>
    </w:div>
    <w:div w:id="1901285414">
      <w:bodyDiv w:val="1"/>
      <w:marLeft w:val="0"/>
      <w:marRight w:val="0"/>
      <w:marTop w:val="0"/>
      <w:marBottom w:val="0"/>
      <w:divBdr>
        <w:top w:val="none" w:sz="0" w:space="0" w:color="auto"/>
        <w:left w:val="none" w:sz="0" w:space="0" w:color="auto"/>
        <w:bottom w:val="none" w:sz="0" w:space="0" w:color="auto"/>
        <w:right w:val="none" w:sz="0" w:space="0" w:color="auto"/>
      </w:divBdr>
    </w:div>
    <w:div w:id="1902712989">
      <w:bodyDiv w:val="1"/>
      <w:marLeft w:val="0"/>
      <w:marRight w:val="0"/>
      <w:marTop w:val="0"/>
      <w:marBottom w:val="0"/>
      <w:divBdr>
        <w:top w:val="none" w:sz="0" w:space="0" w:color="auto"/>
        <w:left w:val="none" w:sz="0" w:space="0" w:color="auto"/>
        <w:bottom w:val="none" w:sz="0" w:space="0" w:color="auto"/>
        <w:right w:val="none" w:sz="0" w:space="0" w:color="auto"/>
      </w:divBdr>
    </w:div>
    <w:div w:id="1902934798">
      <w:bodyDiv w:val="1"/>
      <w:marLeft w:val="0"/>
      <w:marRight w:val="0"/>
      <w:marTop w:val="0"/>
      <w:marBottom w:val="0"/>
      <w:divBdr>
        <w:top w:val="none" w:sz="0" w:space="0" w:color="auto"/>
        <w:left w:val="none" w:sz="0" w:space="0" w:color="auto"/>
        <w:bottom w:val="none" w:sz="0" w:space="0" w:color="auto"/>
        <w:right w:val="none" w:sz="0" w:space="0" w:color="auto"/>
      </w:divBdr>
    </w:div>
    <w:div w:id="1908027061">
      <w:bodyDiv w:val="1"/>
      <w:marLeft w:val="0"/>
      <w:marRight w:val="0"/>
      <w:marTop w:val="0"/>
      <w:marBottom w:val="0"/>
      <w:divBdr>
        <w:top w:val="none" w:sz="0" w:space="0" w:color="auto"/>
        <w:left w:val="none" w:sz="0" w:space="0" w:color="auto"/>
        <w:bottom w:val="none" w:sz="0" w:space="0" w:color="auto"/>
        <w:right w:val="none" w:sz="0" w:space="0" w:color="auto"/>
      </w:divBdr>
    </w:div>
    <w:div w:id="1911191582">
      <w:bodyDiv w:val="1"/>
      <w:marLeft w:val="0"/>
      <w:marRight w:val="0"/>
      <w:marTop w:val="0"/>
      <w:marBottom w:val="0"/>
      <w:divBdr>
        <w:top w:val="none" w:sz="0" w:space="0" w:color="auto"/>
        <w:left w:val="none" w:sz="0" w:space="0" w:color="auto"/>
        <w:bottom w:val="none" w:sz="0" w:space="0" w:color="auto"/>
        <w:right w:val="none" w:sz="0" w:space="0" w:color="auto"/>
      </w:divBdr>
    </w:div>
    <w:div w:id="1915165429">
      <w:bodyDiv w:val="1"/>
      <w:marLeft w:val="0"/>
      <w:marRight w:val="0"/>
      <w:marTop w:val="0"/>
      <w:marBottom w:val="0"/>
      <w:divBdr>
        <w:top w:val="none" w:sz="0" w:space="0" w:color="auto"/>
        <w:left w:val="none" w:sz="0" w:space="0" w:color="auto"/>
        <w:bottom w:val="none" w:sz="0" w:space="0" w:color="auto"/>
        <w:right w:val="none" w:sz="0" w:space="0" w:color="auto"/>
      </w:divBdr>
    </w:div>
    <w:div w:id="1917129769">
      <w:bodyDiv w:val="1"/>
      <w:marLeft w:val="0"/>
      <w:marRight w:val="0"/>
      <w:marTop w:val="0"/>
      <w:marBottom w:val="0"/>
      <w:divBdr>
        <w:top w:val="none" w:sz="0" w:space="0" w:color="auto"/>
        <w:left w:val="none" w:sz="0" w:space="0" w:color="auto"/>
        <w:bottom w:val="none" w:sz="0" w:space="0" w:color="auto"/>
        <w:right w:val="none" w:sz="0" w:space="0" w:color="auto"/>
      </w:divBdr>
    </w:div>
    <w:div w:id="1917743293">
      <w:bodyDiv w:val="1"/>
      <w:marLeft w:val="0"/>
      <w:marRight w:val="0"/>
      <w:marTop w:val="0"/>
      <w:marBottom w:val="0"/>
      <w:divBdr>
        <w:top w:val="none" w:sz="0" w:space="0" w:color="auto"/>
        <w:left w:val="none" w:sz="0" w:space="0" w:color="auto"/>
        <w:bottom w:val="none" w:sz="0" w:space="0" w:color="auto"/>
        <w:right w:val="none" w:sz="0" w:space="0" w:color="auto"/>
      </w:divBdr>
    </w:div>
    <w:div w:id="1918518606">
      <w:bodyDiv w:val="1"/>
      <w:marLeft w:val="0"/>
      <w:marRight w:val="0"/>
      <w:marTop w:val="0"/>
      <w:marBottom w:val="0"/>
      <w:divBdr>
        <w:top w:val="none" w:sz="0" w:space="0" w:color="auto"/>
        <w:left w:val="none" w:sz="0" w:space="0" w:color="auto"/>
        <w:bottom w:val="none" w:sz="0" w:space="0" w:color="auto"/>
        <w:right w:val="none" w:sz="0" w:space="0" w:color="auto"/>
      </w:divBdr>
    </w:div>
    <w:div w:id="1918787124">
      <w:bodyDiv w:val="1"/>
      <w:marLeft w:val="0"/>
      <w:marRight w:val="0"/>
      <w:marTop w:val="0"/>
      <w:marBottom w:val="0"/>
      <w:divBdr>
        <w:top w:val="none" w:sz="0" w:space="0" w:color="auto"/>
        <w:left w:val="none" w:sz="0" w:space="0" w:color="auto"/>
        <w:bottom w:val="none" w:sz="0" w:space="0" w:color="auto"/>
        <w:right w:val="none" w:sz="0" w:space="0" w:color="auto"/>
      </w:divBdr>
    </w:div>
    <w:div w:id="1925799820">
      <w:bodyDiv w:val="1"/>
      <w:marLeft w:val="0"/>
      <w:marRight w:val="0"/>
      <w:marTop w:val="0"/>
      <w:marBottom w:val="0"/>
      <w:divBdr>
        <w:top w:val="none" w:sz="0" w:space="0" w:color="auto"/>
        <w:left w:val="none" w:sz="0" w:space="0" w:color="auto"/>
        <w:bottom w:val="none" w:sz="0" w:space="0" w:color="auto"/>
        <w:right w:val="none" w:sz="0" w:space="0" w:color="auto"/>
      </w:divBdr>
    </w:div>
    <w:div w:id="1925917069">
      <w:bodyDiv w:val="1"/>
      <w:marLeft w:val="0"/>
      <w:marRight w:val="0"/>
      <w:marTop w:val="0"/>
      <w:marBottom w:val="0"/>
      <w:divBdr>
        <w:top w:val="none" w:sz="0" w:space="0" w:color="auto"/>
        <w:left w:val="none" w:sz="0" w:space="0" w:color="auto"/>
        <w:bottom w:val="none" w:sz="0" w:space="0" w:color="auto"/>
        <w:right w:val="none" w:sz="0" w:space="0" w:color="auto"/>
      </w:divBdr>
    </w:div>
    <w:div w:id="1926458453">
      <w:bodyDiv w:val="1"/>
      <w:marLeft w:val="0"/>
      <w:marRight w:val="0"/>
      <w:marTop w:val="0"/>
      <w:marBottom w:val="0"/>
      <w:divBdr>
        <w:top w:val="none" w:sz="0" w:space="0" w:color="auto"/>
        <w:left w:val="none" w:sz="0" w:space="0" w:color="auto"/>
        <w:bottom w:val="none" w:sz="0" w:space="0" w:color="auto"/>
        <w:right w:val="none" w:sz="0" w:space="0" w:color="auto"/>
      </w:divBdr>
      <w:divsChild>
        <w:div w:id="1801260119">
          <w:marLeft w:val="0"/>
          <w:marRight w:val="0"/>
          <w:marTop w:val="0"/>
          <w:marBottom w:val="0"/>
          <w:divBdr>
            <w:top w:val="none" w:sz="0" w:space="0" w:color="auto"/>
            <w:left w:val="none" w:sz="0" w:space="0" w:color="auto"/>
            <w:bottom w:val="none" w:sz="0" w:space="0" w:color="auto"/>
            <w:right w:val="none" w:sz="0" w:space="0" w:color="auto"/>
          </w:divBdr>
          <w:divsChild>
            <w:div w:id="575361206">
              <w:marLeft w:val="0"/>
              <w:marRight w:val="0"/>
              <w:marTop w:val="0"/>
              <w:marBottom w:val="0"/>
              <w:divBdr>
                <w:top w:val="none" w:sz="0" w:space="0" w:color="auto"/>
                <w:left w:val="none" w:sz="0" w:space="0" w:color="auto"/>
                <w:bottom w:val="none" w:sz="0" w:space="0" w:color="auto"/>
                <w:right w:val="none" w:sz="0" w:space="0" w:color="auto"/>
              </w:divBdr>
              <w:divsChild>
                <w:div w:id="2053311680">
                  <w:marLeft w:val="0"/>
                  <w:marRight w:val="0"/>
                  <w:marTop w:val="0"/>
                  <w:marBottom w:val="0"/>
                  <w:divBdr>
                    <w:top w:val="none" w:sz="0" w:space="0" w:color="auto"/>
                    <w:left w:val="none" w:sz="0" w:space="0" w:color="auto"/>
                    <w:bottom w:val="none" w:sz="0" w:space="0" w:color="auto"/>
                    <w:right w:val="none" w:sz="0" w:space="0" w:color="auto"/>
                  </w:divBdr>
                  <w:divsChild>
                    <w:div w:id="1193685252">
                      <w:marLeft w:val="0"/>
                      <w:marRight w:val="0"/>
                      <w:marTop w:val="0"/>
                      <w:marBottom w:val="0"/>
                      <w:divBdr>
                        <w:top w:val="none" w:sz="0" w:space="0" w:color="auto"/>
                        <w:left w:val="none" w:sz="0" w:space="0" w:color="auto"/>
                        <w:bottom w:val="none" w:sz="0" w:space="0" w:color="auto"/>
                        <w:right w:val="none" w:sz="0" w:space="0" w:color="auto"/>
                      </w:divBdr>
                      <w:divsChild>
                        <w:div w:id="1808208329">
                          <w:marLeft w:val="0"/>
                          <w:marRight w:val="0"/>
                          <w:marTop w:val="0"/>
                          <w:marBottom w:val="0"/>
                          <w:divBdr>
                            <w:top w:val="none" w:sz="0" w:space="0" w:color="auto"/>
                            <w:left w:val="none" w:sz="0" w:space="0" w:color="auto"/>
                            <w:bottom w:val="none" w:sz="0" w:space="0" w:color="auto"/>
                            <w:right w:val="none" w:sz="0" w:space="0" w:color="auto"/>
                          </w:divBdr>
                          <w:divsChild>
                            <w:div w:id="1880703714">
                              <w:marLeft w:val="0"/>
                              <w:marRight w:val="0"/>
                              <w:marTop w:val="0"/>
                              <w:marBottom w:val="0"/>
                              <w:divBdr>
                                <w:top w:val="none" w:sz="0" w:space="0" w:color="auto"/>
                                <w:left w:val="none" w:sz="0" w:space="0" w:color="auto"/>
                                <w:bottom w:val="none" w:sz="0" w:space="0" w:color="auto"/>
                                <w:right w:val="none" w:sz="0" w:space="0" w:color="auto"/>
                              </w:divBdr>
                              <w:divsChild>
                                <w:div w:id="2070301724">
                                  <w:marLeft w:val="0"/>
                                  <w:marRight w:val="0"/>
                                  <w:marTop w:val="0"/>
                                  <w:marBottom w:val="0"/>
                                  <w:divBdr>
                                    <w:top w:val="none" w:sz="0" w:space="0" w:color="auto"/>
                                    <w:left w:val="none" w:sz="0" w:space="0" w:color="auto"/>
                                    <w:bottom w:val="none" w:sz="0" w:space="0" w:color="auto"/>
                                    <w:right w:val="none" w:sz="0" w:space="0" w:color="auto"/>
                                  </w:divBdr>
                                  <w:divsChild>
                                    <w:div w:id="1008099708">
                                      <w:marLeft w:val="0"/>
                                      <w:marRight w:val="0"/>
                                      <w:marTop w:val="0"/>
                                      <w:marBottom w:val="0"/>
                                      <w:divBdr>
                                        <w:top w:val="none" w:sz="0" w:space="0" w:color="auto"/>
                                        <w:left w:val="none" w:sz="0" w:space="0" w:color="auto"/>
                                        <w:bottom w:val="none" w:sz="0" w:space="0" w:color="auto"/>
                                        <w:right w:val="none" w:sz="0" w:space="0" w:color="auto"/>
                                      </w:divBdr>
                                      <w:divsChild>
                                        <w:div w:id="2137408215">
                                          <w:marLeft w:val="0"/>
                                          <w:marRight w:val="0"/>
                                          <w:marTop w:val="0"/>
                                          <w:marBottom w:val="0"/>
                                          <w:divBdr>
                                            <w:top w:val="none" w:sz="0" w:space="0" w:color="auto"/>
                                            <w:left w:val="none" w:sz="0" w:space="0" w:color="auto"/>
                                            <w:bottom w:val="none" w:sz="0" w:space="0" w:color="auto"/>
                                            <w:right w:val="none" w:sz="0" w:space="0" w:color="auto"/>
                                          </w:divBdr>
                                          <w:divsChild>
                                            <w:div w:id="1491558070">
                                              <w:marLeft w:val="0"/>
                                              <w:marRight w:val="0"/>
                                              <w:marTop w:val="0"/>
                                              <w:marBottom w:val="0"/>
                                              <w:divBdr>
                                                <w:top w:val="none" w:sz="0" w:space="0" w:color="auto"/>
                                                <w:left w:val="none" w:sz="0" w:space="0" w:color="auto"/>
                                                <w:bottom w:val="none" w:sz="0" w:space="0" w:color="auto"/>
                                                <w:right w:val="none" w:sz="0" w:space="0" w:color="auto"/>
                                              </w:divBdr>
                                              <w:divsChild>
                                                <w:div w:id="1046181972">
                                                  <w:marLeft w:val="0"/>
                                                  <w:marRight w:val="0"/>
                                                  <w:marTop w:val="0"/>
                                                  <w:marBottom w:val="0"/>
                                                  <w:divBdr>
                                                    <w:top w:val="none" w:sz="0" w:space="0" w:color="auto"/>
                                                    <w:left w:val="none" w:sz="0" w:space="0" w:color="auto"/>
                                                    <w:bottom w:val="none" w:sz="0" w:space="0" w:color="auto"/>
                                                    <w:right w:val="none" w:sz="0" w:space="0" w:color="auto"/>
                                                  </w:divBdr>
                                                  <w:divsChild>
                                                    <w:div w:id="1909727743">
                                                      <w:marLeft w:val="0"/>
                                                      <w:marRight w:val="0"/>
                                                      <w:marTop w:val="0"/>
                                                      <w:marBottom w:val="0"/>
                                                      <w:divBdr>
                                                        <w:top w:val="none" w:sz="0" w:space="0" w:color="auto"/>
                                                        <w:left w:val="none" w:sz="0" w:space="0" w:color="auto"/>
                                                        <w:bottom w:val="none" w:sz="0" w:space="0" w:color="auto"/>
                                                        <w:right w:val="none" w:sz="0" w:space="0" w:color="auto"/>
                                                      </w:divBdr>
                                                      <w:divsChild>
                                                        <w:div w:id="413010264">
                                                          <w:marLeft w:val="0"/>
                                                          <w:marRight w:val="0"/>
                                                          <w:marTop w:val="0"/>
                                                          <w:marBottom w:val="0"/>
                                                          <w:divBdr>
                                                            <w:top w:val="none" w:sz="0" w:space="0" w:color="auto"/>
                                                            <w:left w:val="none" w:sz="0" w:space="0" w:color="auto"/>
                                                            <w:bottom w:val="none" w:sz="0" w:space="0" w:color="auto"/>
                                                            <w:right w:val="none" w:sz="0" w:space="0" w:color="auto"/>
                                                          </w:divBdr>
                                                          <w:divsChild>
                                                            <w:div w:id="1511290979">
                                                              <w:marLeft w:val="0"/>
                                                              <w:marRight w:val="0"/>
                                                              <w:marTop w:val="0"/>
                                                              <w:marBottom w:val="0"/>
                                                              <w:divBdr>
                                                                <w:top w:val="none" w:sz="0" w:space="0" w:color="auto"/>
                                                                <w:left w:val="none" w:sz="0" w:space="0" w:color="auto"/>
                                                                <w:bottom w:val="none" w:sz="0" w:space="0" w:color="auto"/>
                                                                <w:right w:val="none" w:sz="0" w:space="0" w:color="auto"/>
                                                              </w:divBdr>
                                                              <w:divsChild>
                                                                <w:div w:id="2105766168">
                                                                  <w:marLeft w:val="0"/>
                                                                  <w:marRight w:val="0"/>
                                                                  <w:marTop w:val="0"/>
                                                                  <w:marBottom w:val="0"/>
                                                                  <w:divBdr>
                                                                    <w:top w:val="none" w:sz="0" w:space="0" w:color="auto"/>
                                                                    <w:left w:val="none" w:sz="0" w:space="0" w:color="auto"/>
                                                                    <w:bottom w:val="none" w:sz="0" w:space="0" w:color="auto"/>
                                                                    <w:right w:val="none" w:sz="0" w:space="0" w:color="auto"/>
                                                                  </w:divBdr>
                                                                  <w:divsChild>
                                                                    <w:div w:id="743800517">
                                                                      <w:marLeft w:val="0"/>
                                                                      <w:marRight w:val="0"/>
                                                                      <w:marTop w:val="0"/>
                                                                      <w:marBottom w:val="0"/>
                                                                      <w:divBdr>
                                                                        <w:top w:val="none" w:sz="0" w:space="0" w:color="auto"/>
                                                                        <w:left w:val="none" w:sz="0" w:space="0" w:color="auto"/>
                                                                        <w:bottom w:val="none" w:sz="0" w:space="0" w:color="auto"/>
                                                                        <w:right w:val="none" w:sz="0" w:space="0" w:color="auto"/>
                                                                      </w:divBdr>
                                                                      <w:divsChild>
                                                                        <w:div w:id="5628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231686">
      <w:bodyDiv w:val="1"/>
      <w:marLeft w:val="0"/>
      <w:marRight w:val="0"/>
      <w:marTop w:val="0"/>
      <w:marBottom w:val="0"/>
      <w:divBdr>
        <w:top w:val="none" w:sz="0" w:space="0" w:color="auto"/>
        <w:left w:val="none" w:sz="0" w:space="0" w:color="auto"/>
        <w:bottom w:val="none" w:sz="0" w:space="0" w:color="auto"/>
        <w:right w:val="none" w:sz="0" w:space="0" w:color="auto"/>
      </w:divBdr>
    </w:div>
    <w:div w:id="1929381040">
      <w:bodyDiv w:val="1"/>
      <w:marLeft w:val="0"/>
      <w:marRight w:val="0"/>
      <w:marTop w:val="0"/>
      <w:marBottom w:val="0"/>
      <w:divBdr>
        <w:top w:val="none" w:sz="0" w:space="0" w:color="auto"/>
        <w:left w:val="none" w:sz="0" w:space="0" w:color="auto"/>
        <w:bottom w:val="none" w:sz="0" w:space="0" w:color="auto"/>
        <w:right w:val="none" w:sz="0" w:space="0" w:color="auto"/>
      </w:divBdr>
    </w:div>
    <w:div w:id="1930307587">
      <w:bodyDiv w:val="1"/>
      <w:marLeft w:val="0"/>
      <w:marRight w:val="0"/>
      <w:marTop w:val="0"/>
      <w:marBottom w:val="0"/>
      <w:divBdr>
        <w:top w:val="none" w:sz="0" w:space="0" w:color="auto"/>
        <w:left w:val="none" w:sz="0" w:space="0" w:color="auto"/>
        <w:bottom w:val="none" w:sz="0" w:space="0" w:color="auto"/>
        <w:right w:val="none" w:sz="0" w:space="0" w:color="auto"/>
      </w:divBdr>
    </w:div>
    <w:div w:id="1932617542">
      <w:bodyDiv w:val="1"/>
      <w:marLeft w:val="0"/>
      <w:marRight w:val="0"/>
      <w:marTop w:val="0"/>
      <w:marBottom w:val="0"/>
      <w:divBdr>
        <w:top w:val="none" w:sz="0" w:space="0" w:color="auto"/>
        <w:left w:val="none" w:sz="0" w:space="0" w:color="auto"/>
        <w:bottom w:val="none" w:sz="0" w:space="0" w:color="auto"/>
        <w:right w:val="none" w:sz="0" w:space="0" w:color="auto"/>
      </w:divBdr>
    </w:div>
    <w:div w:id="1934195621">
      <w:bodyDiv w:val="1"/>
      <w:marLeft w:val="0"/>
      <w:marRight w:val="0"/>
      <w:marTop w:val="0"/>
      <w:marBottom w:val="0"/>
      <w:divBdr>
        <w:top w:val="none" w:sz="0" w:space="0" w:color="auto"/>
        <w:left w:val="none" w:sz="0" w:space="0" w:color="auto"/>
        <w:bottom w:val="none" w:sz="0" w:space="0" w:color="auto"/>
        <w:right w:val="none" w:sz="0" w:space="0" w:color="auto"/>
      </w:divBdr>
    </w:div>
    <w:div w:id="1935241498">
      <w:bodyDiv w:val="1"/>
      <w:marLeft w:val="0"/>
      <w:marRight w:val="0"/>
      <w:marTop w:val="0"/>
      <w:marBottom w:val="0"/>
      <w:divBdr>
        <w:top w:val="none" w:sz="0" w:space="0" w:color="auto"/>
        <w:left w:val="none" w:sz="0" w:space="0" w:color="auto"/>
        <w:bottom w:val="none" w:sz="0" w:space="0" w:color="auto"/>
        <w:right w:val="none" w:sz="0" w:space="0" w:color="auto"/>
      </w:divBdr>
    </w:div>
    <w:div w:id="1935478160">
      <w:bodyDiv w:val="1"/>
      <w:marLeft w:val="0"/>
      <w:marRight w:val="0"/>
      <w:marTop w:val="0"/>
      <w:marBottom w:val="0"/>
      <w:divBdr>
        <w:top w:val="none" w:sz="0" w:space="0" w:color="auto"/>
        <w:left w:val="none" w:sz="0" w:space="0" w:color="auto"/>
        <w:bottom w:val="none" w:sz="0" w:space="0" w:color="auto"/>
        <w:right w:val="none" w:sz="0" w:space="0" w:color="auto"/>
      </w:divBdr>
    </w:div>
    <w:div w:id="1936356246">
      <w:bodyDiv w:val="1"/>
      <w:marLeft w:val="0"/>
      <w:marRight w:val="0"/>
      <w:marTop w:val="0"/>
      <w:marBottom w:val="0"/>
      <w:divBdr>
        <w:top w:val="none" w:sz="0" w:space="0" w:color="auto"/>
        <w:left w:val="none" w:sz="0" w:space="0" w:color="auto"/>
        <w:bottom w:val="none" w:sz="0" w:space="0" w:color="auto"/>
        <w:right w:val="none" w:sz="0" w:space="0" w:color="auto"/>
      </w:divBdr>
    </w:div>
    <w:div w:id="1936747000">
      <w:bodyDiv w:val="1"/>
      <w:marLeft w:val="0"/>
      <w:marRight w:val="0"/>
      <w:marTop w:val="0"/>
      <w:marBottom w:val="0"/>
      <w:divBdr>
        <w:top w:val="none" w:sz="0" w:space="0" w:color="auto"/>
        <w:left w:val="none" w:sz="0" w:space="0" w:color="auto"/>
        <w:bottom w:val="none" w:sz="0" w:space="0" w:color="auto"/>
        <w:right w:val="none" w:sz="0" w:space="0" w:color="auto"/>
      </w:divBdr>
    </w:div>
    <w:div w:id="1938249835">
      <w:bodyDiv w:val="1"/>
      <w:marLeft w:val="0"/>
      <w:marRight w:val="0"/>
      <w:marTop w:val="0"/>
      <w:marBottom w:val="0"/>
      <w:divBdr>
        <w:top w:val="none" w:sz="0" w:space="0" w:color="auto"/>
        <w:left w:val="none" w:sz="0" w:space="0" w:color="auto"/>
        <w:bottom w:val="none" w:sz="0" w:space="0" w:color="auto"/>
        <w:right w:val="none" w:sz="0" w:space="0" w:color="auto"/>
      </w:divBdr>
    </w:div>
    <w:div w:id="1941526926">
      <w:bodyDiv w:val="1"/>
      <w:marLeft w:val="0"/>
      <w:marRight w:val="0"/>
      <w:marTop w:val="0"/>
      <w:marBottom w:val="0"/>
      <w:divBdr>
        <w:top w:val="none" w:sz="0" w:space="0" w:color="auto"/>
        <w:left w:val="none" w:sz="0" w:space="0" w:color="auto"/>
        <w:bottom w:val="none" w:sz="0" w:space="0" w:color="auto"/>
        <w:right w:val="none" w:sz="0" w:space="0" w:color="auto"/>
      </w:divBdr>
    </w:div>
    <w:div w:id="1941596453">
      <w:bodyDiv w:val="1"/>
      <w:marLeft w:val="0"/>
      <w:marRight w:val="0"/>
      <w:marTop w:val="0"/>
      <w:marBottom w:val="0"/>
      <w:divBdr>
        <w:top w:val="none" w:sz="0" w:space="0" w:color="auto"/>
        <w:left w:val="none" w:sz="0" w:space="0" w:color="auto"/>
        <w:bottom w:val="none" w:sz="0" w:space="0" w:color="auto"/>
        <w:right w:val="none" w:sz="0" w:space="0" w:color="auto"/>
      </w:divBdr>
    </w:div>
    <w:div w:id="1944147183">
      <w:bodyDiv w:val="1"/>
      <w:marLeft w:val="0"/>
      <w:marRight w:val="0"/>
      <w:marTop w:val="0"/>
      <w:marBottom w:val="0"/>
      <w:divBdr>
        <w:top w:val="none" w:sz="0" w:space="0" w:color="auto"/>
        <w:left w:val="none" w:sz="0" w:space="0" w:color="auto"/>
        <w:bottom w:val="none" w:sz="0" w:space="0" w:color="auto"/>
        <w:right w:val="none" w:sz="0" w:space="0" w:color="auto"/>
      </w:divBdr>
    </w:div>
    <w:div w:id="1945575762">
      <w:bodyDiv w:val="1"/>
      <w:marLeft w:val="0"/>
      <w:marRight w:val="0"/>
      <w:marTop w:val="0"/>
      <w:marBottom w:val="0"/>
      <w:divBdr>
        <w:top w:val="none" w:sz="0" w:space="0" w:color="auto"/>
        <w:left w:val="none" w:sz="0" w:space="0" w:color="auto"/>
        <w:bottom w:val="none" w:sz="0" w:space="0" w:color="auto"/>
        <w:right w:val="none" w:sz="0" w:space="0" w:color="auto"/>
      </w:divBdr>
    </w:div>
    <w:div w:id="1949004388">
      <w:bodyDiv w:val="1"/>
      <w:marLeft w:val="0"/>
      <w:marRight w:val="0"/>
      <w:marTop w:val="0"/>
      <w:marBottom w:val="0"/>
      <w:divBdr>
        <w:top w:val="none" w:sz="0" w:space="0" w:color="auto"/>
        <w:left w:val="none" w:sz="0" w:space="0" w:color="auto"/>
        <w:bottom w:val="none" w:sz="0" w:space="0" w:color="auto"/>
        <w:right w:val="none" w:sz="0" w:space="0" w:color="auto"/>
      </w:divBdr>
    </w:div>
    <w:div w:id="1949853752">
      <w:bodyDiv w:val="1"/>
      <w:marLeft w:val="0"/>
      <w:marRight w:val="0"/>
      <w:marTop w:val="0"/>
      <w:marBottom w:val="0"/>
      <w:divBdr>
        <w:top w:val="none" w:sz="0" w:space="0" w:color="auto"/>
        <w:left w:val="none" w:sz="0" w:space="0" w:color="auto"/>
        <w:bottom w:val="none" w:sz="0" w:space="0" w:color="auto"/>
        <w:right w:val="none" w:sz="0" w:space="0" w:color="auto"/>
      </w:divBdr>
    </w:div>
    <w:div w:id="1954749296">
      <w:bodyDiv w:val="1"/>
      <w:marLeft w:val="0"/>
      <w:marRight w:val="0"/>
      <w:marTop w:val="0"/>
      <w:marBottom w:val="0"/>
      <w:divBdr>
        <w:top w:val="none" w:sz="0" w:space="0" w:color="auto"/>
        <w:left w:val="none" w:sz="0" w:space="0" w:color="auto"/>
        <w:bottom w:val="none" w:sz="0" w:space="0" w:color="auto"/>
        <w:right w:val="none" w:sz="0" w:space="0" w:color="auto"/>
      </w:divBdr>
    </w:div>
    <w:div w:id="1955094227">
      <w:bodyDiv w:val="1"/>
      <w:marLeft w:val="0"/>
      <w:marRight w:val="0"/>
      <w:marTop w:val="0"/>
      <w:marBottom w:val="0"/>
      <w:divBdr>
        <w:top w:val="none" w:sz="0" w:space="0" w:color="auto"/>
        <w:left w:val="none" w:sz="0" w:space="0" w:color="auto"/>
        <w:bottom w:val="none" w:sz="0" w:space="0" w:color="auto"/>
        <w:right w:val="none" w:sz="0" w:space="0" w:color="auto"/>
      </w:divBdr>
    </w:div>
    <w:div w:id="1955625643">
      <w:bodyDiv w:val="1"/>
      <w:marLeft w:val="0"/>
      <w:marRight w:val="0"/>
      <w:marTop w:val="0"/>
      <w:marBottom w:val="0"/>
      <w:divBdr>
        <w:top w:val="none" w:sz="0" w:space="0" w:color="auto"/>
        <w:left w:val="none" w:sz="0" w:space="0" w:color="auto"/>
        <w:bottom w:val="none" w:sz="0" w:space="0" w:color="auto"/>
        <w:right w:val="none" w:sz="0" w:space="0" w:color="auto"/>
      </w:divBdr>
    </w:div>
    <w:div w:id="1956710978">
      <w:bodyDiv w:val="1"/>
      <w:marLeft w:val="0"/>
      <w:marRight w:val="0"/>
      <w:marTop w:val="0"/>
      <w:marBottom w:val="0"/>
      <w:divBdr>
        <w:top w:val="none" w:sz="0" w:space="0" w:color="auto"/>
        <w:left w:val="none" w:sz="0" w:space="0" w:color="auto"/>
        <w:bottom w:val="none" w:sz="0" w:space="0" w:color="auto"/>
        <w:right w:val="none" w:sz="0" w:space="0" w:color="auto"/>
      </w:divBdr>
    </w:div>
    <w:div w:id="1959557589">
      <w:bodyDiv w:val="1"/>
      <w:marLeft w:val="0"/>
      <w:marRight w:val="0"/>
      <w:marTop w:val="0"/>
      <w:marBottom w:val="0"/>
      <w:divBdr>
        <w:top w:val="none" w:sz="0" w:space="0" w:color="auto"/>
        <w:left w:val="none" w:sz="0" w:space="0" w:color="auto"/>
        <w:bottom w:val="none" w:sz="0" w:space="0" w:color="auto"/>
        <w:right w:val="none" w:sz="0" w:space="0" w:color="auto"/>
      </w:divBdr>
    </w:div>
    <w:div w:id="1962608697">
      <w:bodyDiv w:val="1"/>
      <w:marLeft w:val="0"/>
      <w:marRight w:val="0"/>
      <w:marTop w:val="0"/>
      <w:marBottom w:val="0"/>
      <w:divBdr>
        <w:top w:val="none" w:sz="0" w:space="0" w:color="auto"/>
        <w:left w:val="none" w:sz="0" w:space="0" w:color="auto"/>
        <w:bottom w:val="none" w:sz="0" w:space="0" w:color="auto"/>
        <w:right w:val="none" w:sz="0" w:space="0" w:color="auto"/>
      </w:divBdr>
    </w:div>
    <w:div w:id="1965773898">
      <w:bodyDiv w:val="1"/>
      <w:marLeft w:val="0"/>
      <w:marRight w:val="0"/>
      <w:marTop w:val="0"/>
      <w:marBottom w:val="0"/>
      <w:divBdr>
        <w:top w:val="none" w:sz="0" w:space="0" w:color="auto"/>
        <w:left w:val="none" w:sz="0" w:space="0" w:color="auto"/>
        <w:bottom w:val="none" w:sz="0" w:space="0" w:color="auto"/>
        <w:right w:val="none" w:sz="0" w:space="0" w:color="auto"/>
      </w:divBdr>
    </w:div>
    <w:div w:id="1966890430">
      <w:bodyDiv w:val="1"/>
      <w:marLeft w:val="0"/>
      <w:marRight w:val="0"/>
      <w:marTop w:val="0"/>
      <w:marBottom w:val="0"/>
      <w:divBdr>
        <w:top w:val="none" w:sz="0" w:space="0" w:color="auto"/>
        <w:left w:val="none" w:sz="0" w:space="0" w:color="auto"/>
        <w:bottom w:val="none" w:sz="0" w:space="0" w:color="auto"/>
        <w:right w:val="none" w:sz="0" w:space="0" w:color="auto"/>
      </w:divBdr>
    </w:div>
    <w:div w:id="1968775741">
      <w:bodyDiv w:val="1"/>
      <w:marLeft w:val="0"/>
      <w:marRight w:val="0"/>
      <w:marTop w:val="0"/>
      <w:marBottom w:val="0"/>
      <w:divBdr>
        <w:top w:val="none" w:sz="0" w:space="0" w:color="auto"/>
        <w:left w:val="none" w:sz="0" w:space="0" w:color="auto"/>
        <w:bottom w:val="none" w:sz="0" w:space="0" w:color="auto"/>
        <w:right w:val="none" w:sz="0" w:space="0" w:color="auto"/>
      </w:divBdr>
    </w:div>
    <w:div w:id="1968853217">
      <w:bodyDiv w:val="1"/>
      <w:marLeft w:val="0"/>
      <w:marRight w:val="0"/>
      <w:marTop w:val="0"/>
      <w:marBottom w:val="0"/>
      <w:divBdr>
        <w:top w:val="none" w:sz="0" w:space="0" w:color="auto"/>
        <w:left w:val="none" w:sz="0" w:space="0" w:color="auto"/>
        <w:bottom w:val="none" w:sz="0" w:space="0" w:color="auto"/>
        <w:right w:val="none" w:sz="0" w:space="0" w:color="auto"/>
      </w:divBdr>
    </w:div>
    <w:div w:id="1969890916">
      <w:bodyDiv w:val="1"/>
      <w:marLeft w:val="0"/>
      <w:marRight w:val="0"/>
      <w:marTop w:val="0"/>
      <w:marBottom w:val="0"/>
      <w:divBdr>
        <w:top w:val="none" w:sz="0" w:space="0" w:color="auto"/>
        <w:left w:val="none" w:sz="0" w:space="0" w:color="auto"/>
        <w:bottom w:val="none" w:sz="0" w:space="0" w:color="auto"/>
        <w:right w:val="none" w:sz="0" w:space="0" w:color="auto"/>
      </w:divBdr>
    </w:div>
    <w:div w:id="1970166720">
      <w:bodyDiv w:val="1"/>
      <w:marLeft w:val="0"/>
      <w:marRight w:val="0"/>
      <w:marTop w:val="0"/>
      <w:marBottom w:val="0"/>
      <w:divBdr>
        <w:top w:val="none" w:sz="0" w:space="0" w:color="auto"/>
        <w:left w:val="none" w:sz="0" w:space="0" w:color="auto"/>
        <w:bottom w:val="none" w:sz="0" w:space="0" w:color="auto"/>
        <w:right w:val="none" w:sz="0" w:space="0" w:color="auto"/>
      </w:divBdr>
    </w:div>
    <w:div w:id="1971784870">
      <w:bodyDiv w:val="1"/>
      <w:marLeft w:val="0"/>
      <w:marRight w:val="0"/>
      <w:marTop w:val="0"/>
      <w:marBottom w:val="0"/>
      <w:divBdr>
        <w:top w:val="none" w:sz="0" w:space="0" w:color="auto"/>
        <w:left w:val="none" w:sz="0" w:space="0" w:color="auto"/>
        <w:bottom w:val="none" w:sz="0" w:space="0" w:color="auto"/>
        <w:right w:val="none" w:sz="0" w:space="0" w:color="auto"/>
      </w:divBdr>
    </w:div>
    <w:div w:id="1971934415">
      <w:bodyDiv w:val="1"/>
      <w:marLeft w:val="0"/>
      <w:marRight w:val="0"/>
      <w:marTop w:val="0"/>
      <w:marBottom w:val="0"/>
      <w:divBdr>
        <w:top w:val="none" w:sz="0" w:space="0" w:color="auto"/>
        <w:left w:val="none" w:sz="0" w:space="0" w:color="auto"/>
        <w:bottom w:val="none" w:sz="0" w:space="0" w:color="auto"/>
        <w:right w:val="none" w:sz="0" w:space="0" w:color="auto"/>
      </w:divBdr>
    </w:div>
    <w:div w:id="1975330396">
      <w:bodyDiv w:val="1"/>
      <w:marLeft w:val="0"/>
      <w:marRight w:val="0"/>
      <w:marTop w:val="0"/>
      <w:marBottom w:val="0"/>
      <w:divBdr>
        <w:top w:val="none" w:sz="0" w:space="0" w:color="auto"/>
        <w:left w:val="none" w:sz="0" w:space="0" w:color="auto"/>
        <w:bottom w:val="none" w:sz="0" w:space="0" w:color="auto"/>
        <w:right w:val="none" w:sz="0" w:space="0" w:color="auto"/>
      </w:divBdr>
    </w:div>
    <w:div w:id="1977484544">
      <w:bodyDiv w:val="1"/>
      <w:marLeft w:val="0"/>
      <w:marRight w:val="0"/>
      <w:marTop w:val="0"/>
      <w:marBottom w:val="0"/>
      <w:divBdr>
        <w:top w:val="none" w:sz="0" w:space="0" w:color="auto"/>
        <w:left w:val="none" w:sz="0" w:space="0" w:color="auto"/>
        <w:bottom w:val="none" w:sz="0" w:space="0" w:color="auto"/>
        <w:right w:val="none" w:sz="0" w:space="0" w:color="auto"/>
      </w:divBdr>
    </w:div>
    <w:div w:id="1979918492">
      <w:bodyDiv w:val="1"/>
      <w:marLeft w:val="0"/>
      <w:marRight w:val="0"/>
      <w:marTop w:val="0"/>
      <w:marBottom w:val="0"/>
      <w:divBdr>
        <w:top w:val="none" w:sz="0" w:space="0" w:color="auto"/>
        <w:left w:val="none" w:sz="0" w:space="0" w:color="auto"/>
        <w:bottom w:val="none" w:sz="0" w:space="0" w:color="auto"/>
        <w:right w:val="none" w:sz="0" w:space="0" w:color="auto"/>
      </w:divBdr>
    </w:div>
    <w:div w:id="1982037947">
      <w:bodyDiv w:val="1"/>
      <w:marLeft w:val="0"/>
      <w:marRight w:val="0"/>
      <w:marTop w:val="0"/>
      <w:marBottom w:val="0"/>
      <w:divBdr>
        <w:top w:val="none" w:sz="0" w:space="0" w:color="auto"/>
        <w:left w:val="none" w:sz="0" w:space="0" w:color="auto"/>
        <w:bottom w:val="none" w:sz="0" w:space="0" w:color="auto"/>
        <w:right w:val="none" w:sz="0" w:space="0" w:color="auto"/>
      </w:divBdr>
    </w:div>
    <w:div w:id="1982420120">
      <w:bodyDiv w:val="1"/>
      <w:marLeft w:val="0"/>
      <w:marRight w:val="0"/>
      <w:marTop w:val="0"/>
      <w:marBottom w:val="0"/>
      <w:divBdr>
        <w:top w:val="none" w:sz="0" w:space="0" w:color="auto"/>
        <w:left w:val="none" w:sz="0" w:space="0" w:color="auto"/>
        <w:bottom w:val="none" w:sz="0" w:space="0" w:color="auto"/>
        <w:right w:val="none" w:sz="0" w:space="0" w:color="auto"/>
      </w:divBdr>
    </w:div>
    <w:div w:id="1989432536">
      <w:bodyDiv w:val="1"/>
      <w:marLeft w:val="0"/>
      <w:marRight w:val="0"/>
      <w:marTop w:val="0"/>
      <w:marBottom w:val="0"/>
      <w:divBdr>
        <w:top w:val="none" w:sz="0" w:space="0" w:color="auto"/>
        <w:left w:val="none" w:sz="0" w:space="0" w:color="auto"/>
        <w:bottom w:val="none" w:sz="0" w:space="0" w:color="auto"/>
        <w:right w:val="none" w:sz="0" w:space="0" w:color="auto"/>
      </w:divBdr>
    </w:div>
    <w:div w:id="1990473820">
      <w:bodyDiv w:val="1"/>
      <w:marLeft w:val="0"/>
      <w:marRight w:val="0"/>
      <w:marTop w:val="0"/>
      <w:marBottom w:val="0"/>
      <w:divBdr>
        <w:top w:val="none" w:sz="0" w:space="0" w:color="auto"/>
        <w:left w:val="none" w:sz="0" w:space="0" w:color="auto"/>
        <w:bottom w:val="none" w:sz="0" w:space="0" w:color="auto"/>
        <w:right w:val="none" w:sz="0" w:space="0" w:color="auto"/>
      </w:divBdr>
    </w:div>
    <w:div w:id="1991051728">
      <w:bodyDiv w:val="1"/>
      <w:marLeft w:val="0"/>
      <w:marRight w:val="0"/>
      <w:marTop w:val="0"/>
      <w:marBottom w:val="0"/>
      <w:divBdr>
        <w:top w:val="none" w:sz="0" w:space="0" w:color="auto"/>
        <w:left w:val="none" w:sz="0" w:space="0" w:color="auto"/>
        <w:bottom w:val="none" w:sz="0" w:space="0" w:color="auto"/>
        <w:right w:val="none" w:sz="0" w:space="0" w:color="auto"/>
      </w:divBdr>
    </w:div>
    <w:div w:id="1993213007">
      <w:bodyDiv w:val="1"/>
      <w:marLeft w:val="0"/>
      <w:marRight w:val="0"/>
      <w:marTop w:val="0"/>
      <w:marBottom w:val="0"/>
      <w:divBdr>
        <w:top w:val="none" w:sz="0" w:space="0" w:color="auto"/>
        <w:left w:val="none" w:sz="0" w:space="0" w:color="auto"/>
        <w:bottom w:val="none" w:sz="0" w:space="0" w:color="auto"/>
        <w:right w:val="none" w:sz="0" w:space="0" w:color="auto"/>
      </w:divBdr>
    </w:div>
    <w:div w:id="1994407414">
      <w:bodyDiv w:val="1"/>
      <w:marLeft w:val="0"/>
      <w:marRight w:val="0"/>
      <w:marTop w:val="0"/>
      <w:marBottom w:val="0"/>
      <w:divBdr>
        <w:top w:val="none" w:sz="0" w:space="0" w:color="auto"/>
        <w:left w:val="none" w:sz="0" w:space="0" w:color="auto"/>
        <w:bottom w:val="none" w:sz="0" w:space="0" w:color="auto"/>
        <w:right w:val="none" w:sz="0" w:space="0" w:color="auto"/>
      </w:divBdr>
    </w:div>
    <w:div w:id="1994407654">
      <w:bodyDiv w:val="1"/>
      <w:marLeft w:val="0"/>
      <w:marRight w:val="0"/>
      <w:marTop w:val="0"/>
      <w:marBottom w:val="0"/>
      <w:divBdr>
        <w:top w:val="none" w:sz="0" w:space="0" w:color="auto"/>
        <w:left w:val="none" w:sz="0" w:space="0" w:color="auto"/>
        <w:bottom w:val="none" w:sz="0" w:space="0" w:color="auto"/>
        <w:right w:val="none" w:sz="0" w:space="0" w:color="auto"/>
      </w:divBdr>
    </w:div>
    <w:div w:id="2001959620">
      <w:bodyDiv w:val="1"/>
      <w:marLeft w:val="0"/>
      <w:marRight w:val="0"/>
      <w:marTop w:val="0"/>
      <w:marBottom w:val="0"/>
      <w:divBdr>
        <w:top w:val="none" w:sz="0" w:space="0" w:color="auto"/>
        <w:left w:val="none" w:sz="0" w:space="0" w:color="auto"/>
        <w:bottom w:val="none" w:sz="0" w:space="0" w:color="auto"/>
        <w:right w:val="none" w:sz="0" w:space="0" w:color="auto"/>
      </w:divBdr>
    </w:div>
    <w:div w:id="2002004139">
      <w:bodyDiv w:val="1"/>
      <w:marLeft w:val="0"/>
      <w:marRight w:val="0"/>
      <w:marTop w:val="0"/>
      <w:marBottom w:val="0"/>
      <w:divBdr>
        <w:top w:val="none" w:sz="0" w:space="0" w:color="auto"/>
        <w:left w:val="none" w:sz="0" w:space="0" w:color="auto"/>
        <w:bottom w:val="none" w:sz="0" w:space="0" w:color="auto"/>
        <w:right w:val="none" w:sz="0" w:space="0" w:color="auto"/>
      </w:divBdr>
    </w:div>
    <w:div w:id="2002654720">
      <w:bodyDiv w:val="1"/>
      <w:marLeft w:val="0"/>
      <w:marRight w:val="0"/>
      <w:marTop w:val="0"/>
      <w:marBottom w:val="0"/>
      <w:divBdr>
        <w:top w:val="none" w:sz="0" w:space="0" w:color="auto"/>
        <w:left w:val="none" w:sz="0" w:space="0" w:color="auto"/>
        <w:bottom w:val="none" w:sz="0" w:space="0" w:color="auto"/>
        <w:right w:val="none" w:sz="0" w:space="0" w:color="auto"/>
      </w:divBdr>
    </w:div>
    <w:div w:id="2003661186">
      <w:bodyDiv w:val="1"/>
      <w:marLeft w:val="0"/>
      <w:marRight w:val="0"/>
      <w:marTop w:val="0"/>
      <w:marBottom w:val="0"/>
      <w:divBdr>
        <w:top w:val="none" w:sz="0" w:space="0" w:color="auto"/>
        <w:left w:val="none" w:sz="0" w:space="0" w:color="auto"/>
        <w:bottom w:val="none" w:sz="0" w:space="0" w:color="auto"/>
        <w:right w:val="none" w:sz="0" w:space="0" w:color="auto"/>
      </w:divBdr>
    </w:div>
    <w:div w:id="2005892147">
      <w:bodyDiv w:val="1"/>
      <w:marLeft w:val="0"/>
      <w:marRight w:val="0"/>
      <w:marTop w:val="0"/>
      <w:marBottom w:val="0"/>
      <w:divBdr>
        <w:top w:val="none" w:sz="0" w:space="0" w:color="auto"/>
        <w:left w:val="none" w:sz="0" w:space="0" w:color="auto"/>
        <w:bottom w:val="none" w:sz="0" w:space="0" w:color="auto"/>
        <w:right w:val="none" w:sz="0" w:space="0" w:color="auto"/>
      </w:divBdr>
    </w:div>
    <w:div w:id="2010207167">
      <w:bodyDiv w:val="1"/>
      <w:marLeft w:val="0"/>
      <w:marRight w:val="0"/>
      <w:marTop w:val="0"/>
      <w:marBottom w:val="0"/>
      <w:divBdr>
        <w:top w:val="none" w:sz="0" w:space="0" w:color="auto"/>
        <w:left w:val="none" w:sz="0" w:space="0" w:color="auto"/>
        <w:bottom w:val="none" w:sz="0" w:space="0" w:color="auto"/>
        <w:right w:val="none" w:sz="0" w:space="0" w:color="auto"/>
      </w:divBdr>
    </w:div>
    <w:div w:id="2021396970">
      <w:bodyDiv w:val="1"/>
      <w:marLeft w:val="0"/>
      <w:marRight w:val="0"/>
      <w:marTop w:val="0"/>
      <w:marBottom w:val="0"/>
      <w:divBdr>
        <w:top w:val="none" w:sz="0" w:space="0" w:color="auto"/>
        <w:left w:val="none" w:sz="0" w:space="0" w:color="auto"/>
        <w:bottom w:val="none" w:sz="0" w:space="0" w:color="auto"/>
        <w:right w:val="none" w:sz="0" w:space="0" w:color="auto"/>
      </w:divBdr>
    </w:div>
    <w:div w:id="2023583961">
      <w:bodyDiv w:val="1"/>
      <w:marLeft w:val="0"/>
      <w:marRight w:val="0"/>
      <w:marTop w:val="0"/>
      <w:marBottom w:val="0"/>
      <w:divBdr>
        <w:top w:val="none" w:sz="0" w:space="0" w:color="auto"/>
        <w:left w:val="none" w:sz="0" w:space="0" w:color="auto"/>
        <w:bottom w:val="none" w:sz="0" w:space="0" w:color="auto"/>
        <w:right w:val="none" w:sz="0" w:space="0" w:color="auto"/>
      </w:divBdr>
    </w:div>
    <w:div w:id="2025861635">
      <w:bodyDiv w:val="1"/>
      <w:marLeft w:val="0"/>
      <w:marRight w:val="0"/>
      <w:marTop w:val="0"/>
      <w:marBottom w:val="0"/>
      <w:divBdr>
        <w:top w:val="none" w:sz="0" w:space="0" w:color="auto"/>
        <w:left w:val="none" w:sz="0" w:space="0" w:color="auto"/>
        <w:bottom w:val="none" w:sz="0" w:space="0" w:color="auto"/>
        <w:right w:val="none" w:sz="0" w:space="0" w:color="auto"/>
      </w:divBdr>
    </w:div>
    <w:div w:id="2028170501">
      <w:bodyDiv w:val="1"/>
      <w:marLeft w:val="0"/>
      <w:marRight w:val="0"/>
      <w:marTop w:val="0"/>
      <w:marBottom w:val="0"/>
      <w:divBdr>
        <w:top w:val="none" w:sz="0" w:space="0" w:color="auto"/>
        <w:left w:val="none" w:sz="0" w:space="0" w:color="auto"/>
        <w:bottom w:val="none" w:sz="0" w:space="0" w:color="auto"/>
        <w:right w:val="none" w:sz="0" w:space="0" w:color="auto"/>
      </w:divBdr>
    </w:div>
    <w:div w:id="2036229011">
      <w:bodyDiv w:val="1"/>
      <w:marLeft w:val="0"/>
      <w:marRight w:val="0"/>
      <w:marTop w:val="0"/>
      <w:marBottom w:val="0"/>
      <w:divBdr>
        <w:top w:val="none" w:sz="0" w:space="0" w:color="auto"/>
        <w:left w:val="none" w:sz="0" w:space="0" w:color="auto"/>
        <w:bottom w:val="none" w:sz="0" w:space="0" w:color="auto"/>
        <w:right w:val="none" w:sz="0" w:space="0" w:color="auto"/>
      </w:divBdr>
    </w:div>
    <w:div w:id="2037415332">
      <w:bodyDiv w:val="1"/>
      <w:marLeft w:val="0"/>
      <w:marRight w:val="0"/>
      <w:marTop w:val="0"/>
      <w:marBottom w:val="0"/>
      <w:divBdr>
        <w:top w:val="none" w:sz="0" w:space="0" w:color="auto"/>
        <w:left w:val="none" w:sz="0" w:space="0" w:color="auto"/>
        <w:bottom w:val="none" w:sz="0" w:space="0" w:color="auto"/>
        <w:right w:val="none" w:sz="0" w:space="0" w:color="auto"/>
      </w:divBdr>
    </w:div>
    <w:div w:id="2037534836">
      <w:bodyDiv w:val="1"/>
      <w:marLeft w:val="0"/>
      <w:marRight w:val="0"/>
      <w:marTop w:val="0"/>
      <w:marBottom w:val="0"/>
      <w:divBdr>
        <w:top w:val="none" w:sz="0" w:space="0" w:color="auto"/>
        <w:left w:val="none" w:sz="0" w:space="0" w:color="auto"/>
        <w:bottom w:val="none" w:sz="0" w:space="0" w:color="auto"/>
        <w:right w:val="none" w:sz="0" w:space="0" w:color="auto"/>
      </w:divBdr>
    </w:div>
    <w:div w:id="2043362340">
      <w:bodyDiv w:val="1"/>
      <w:marLeft w:val="0"/>
      <w:marRight w:val="0"/>
      <w:marTop w:val="0"/>
      <w:marBottom w:val="0"/>
      <w:divBdr>
        <w:top w:val="none" w:sz="0" w:space="0" w:color="auto"/>
        <w:left w:val="none" w:sz="0" w:space="0" w:color="auto"/>
        <w:bottom w:val="none" w:sz="0" w:space="0" w:color="auto"/>
        <w:right w:val="none" w:sz="0" w:space="0" w:color="auto"/>
      </w:divBdr>
    </w:div>
    <w:div w:id="2046562500">
      <w:bodyDiv w:val="1"/>
      <w:marLeft w:val="0"/>
      <w:marRight w:val="0"/>
      <w:marTop w:val="0"/>
      <w:marBottom w:val="0"/>
      <w:divBdr>
        <w:top w:val="none" w:sz="0" w:space="0" w:color="auto"/>
        <w:left w:val="none" w:sz="0" w:space="0" w:color="auto"/>
        <w:bottom w:val="none" w:sz="0" w:space="0" w:color="auto"/>
        <w:right w:val="none" w:sz="0" w:space="0" w:color="auto"/>
      </w:divBdr>
    </w:div>
    <w:div w:id="2046632812">
      <w:bodyDiv w:val="1"/>
      <w:marLeft w:val="0"/>
      <w:marRight w:val="0"/>
      <w:marTop w:val="0"/>
      <w:marBottom w:val="0"/>
      <w:divBdr>
        <w:top w:val="none" w:sz="0" w:space="0" w:color="auto"/>
        <w:left w:val="none" w:sz="0" w:space="0" w:color="auto"/>
        <w:bottom w:val="none" w:sz="0" w:space="0" w:color="auto"/>
        <w:right w:val="none" w:sz="0" w:space="0" w:color="auto"/>
      </w:divBdr>
    </w:div>
    <w:div w:id="2049181435">
      <w:bodyDiv w:val="1"/>
      <w:marLeft w:val="0"/>
      <w:marRight w:val="0"/>
      <w:marTop w:val="0"/>
      <w:marBottom w:val="0"/>
      <w:divBdr>
        <w:top w:val="none" w:sz="0" w:space="0" w:color="auto"/>
        <w:left w:val="none" w:sz="0" w:space="0" w:color="auto"/>
        <w:bottom w:val="none" w:sz="0" w:space="0" w:color="auto"/>
        <w:right w:val="none" w:sz="0" w:space="0" w:color="auto"/>
      </w:divBdr>
    </w:div>
    <w:div w:id="2052417222">
      <w:bodyDiv w:val="1"/>
      <w:marLeft w:val="0"/>
      <w:marRight w:val="0"/>
      <w:marTop w:val="0"/>
      <w:marBottom w:val="0"/>
      <w:divBdr>
        <w:top w:val="none" w:sz="0" w:space="0" w:color="auto"/>
        <w:left w:val="none" w:sz="0" w:space="0" w:color="auto"/>
        <w:bottom w:val="none" w:sz="0" w:space="0" w:color="auto"/>
        <w:right w:val="none" w:sz="0" w:space="0" w:color="auto"/>
      </w:divBdr>
    </w:div>
    <w:div w:id="2053725297">
      <w:bodyDiv w:val="1"/>
      <w:marLeft w:val="0"/>
      <w:marRight w:val="0"/>
      <w:marTop w:val="0"/>
      <w:marBottom w:val="0"/>
      <w:divBdr>
        <w:top w:val="none" w:sz="0" w:space="0" w:color="auto"/>
        <w:left w:val="none" w:sz="0" w:space="0" w:color="auto"/>
        <w:bottom w:val="none" w:sz="0" w:space="0" w:color="auto"/>
        <w:right w:val="none" w:sz="0" w:space="0" w:color="auto"/>
      </w:divBdr>
    </w:div>
    <w:div w:id="2056275354">
      <w:bodyDiv w:val="1"/>
      <w:marLeft w:val="0"/>
      <w:marRight w:val="0"/>
      <w:marTop w:val="0"/>
      <w:marBottom w:val="0"/>
      <w:divBdr>
        <w:top w:val="none" w:sz="0" w:space="0" w:color="auto"/>
        <w:left w:val="none" w:sz="0" w:space="0" w:color="auto"/>
        <w:bottom w:val="none" w:sz="0" w:space="0" w:color="auto"/>
        <w:right w:val="none" w:sz="0" w:space="0" w:color="auto"/>
      </w:divBdr>
    </w:div>
    <w:div w:id="2056346230">
      <w:bodyDiv w:val="1"/>
      <w:marLeft w:val="0"/>
      <w:marRight w:val="0"/>
      <w:marTop w:val="0"/>
      <w:marBottom w:val="0"/>
      <w:divBdr>
        <w:top w:val="none" w:sz="0" w:space="0" w:color="auto"/>
        <w:left w:val="none" w:sz="0" w:space="0" w:color="auto"/>
        <w:bottom w:val="none" w:sz="0" w:space="0" w:color="auto"/>
        <w:right w:val="none" w:sz="0" w:space="0" w:color="auto"/>
      </w:divBdr>
    </w:div>
    <w:div w:id="2058553341">
      <w:bodyDiv w:val="1"/>
      <w:marLeft w:val="0"/>
      <w:marRight w:val="0"/>
      <w:marTop w:val="0"/>
      <w:marBottom w:val="0"/>
      <w:divBdr>
        <w:top w:val="none" w:sz="0" w:space="0" w:color="auto"/>
        <w:left w:val="none" w:sz="0" w:space="0" w:color="auto"/>
        <w:bottom w:val="none" w:sz="0" w:space="0" w:color="auto"/>
        <w:right w:val="none" w:sz="0" w:space="0" w:color="auto"/>
      </w:divBdr>
    </w:div>
    <w:div w:id="2059473903">
      <w:bodyDiv w:val="1"/>
      <w:marLeft w:val="0"/>
      <w:marRight w:val="0"/>
      <w:marTop w:val="0"/>
      <w:marBottom w:val="0"/>
      <w:divBdr>
        <w:top w:val="none" w:sz="0" w:space="0" w:color="auto"/>
        <w:left w:val="none" w:sz="0" w:space="0" w:color="auto"/>
        <w:bottom w:val="none" w:sz="0" w:space="0" w:color="auto"/>
        <w:right w:val="none" w:sz="0" w:space="0" w:color="auto"/>
      </w:divBdr>
    </w:div>
    <w:div w:id="2059813388">
      <w:bodyDiv w:val="1"/>
      <w:marLeft w:val="0"/>
      <w:marRight w:val="0"/>
      <w:marTop w:val="0"/>
      <w:marBottom w:val="0"/>
      <w:divBdr>
        <w:top w:val="none" w:sz="0" w:space="0" w:color="auto"/>
        <w:left w:val="none" w:sz="0" w:space="0" w:color="auto"/>
        <w:bottom w:val="none" w:sz="0" w:space="0" w:color="auto"/>
        <w:right w:val="none" w:sz="0" w:space="0" w:color="auto"/>
      </w:divBdr>
    </w:div>
    <w:div w:id="2059930429">
      <w:bodyDiv w:val="1"/>
      <w:marLeft w:val="0"/>
      <w:marRight w:val="0"/>
      <w:marTop w:val="0"/>
      <w:marBottom w:val="0"/>
      <w:divBdr>
        <w:top w:val="none" w:sz="0" w:space="0" w:color="auto"/>
        <w:left w:val="none" w:sz="0" w:space="0" w:color="auto"/>
        <w:bottom w:val="none" w:sz="0" w:space="0" w:color="auto"/>
        <w:right w:val="none" w:sz="0" w:space="0" w:color="auto"/>
      </w:divBdr>
    </w:div>
    <w:div w:id="2060548100">
      <w:bodyDiv w:val="1"/>
      <w:marLeft w:val="0"/>
      <w:marRight w:val="0"/>
      <w:marTop w:val="0"/>
      <w:marBottom w:val="0"/>
      <w:divBdr>
        <w:top w:val="none" w:sz="0" w:space="0" w:color="auto"/>
        <w:left w:val="none" w:sz="0" w:space="0" w:color="auto"/>
        <w:bottom w:val="none" w:sz="0" w:space="0" w:color="auto"/>
        <w:right w:val="none" w:sz="0" w:space="0" w:color="auto"/>
      </w:divBdr>
    </w:div>
    <w:div w:id="2065174472">
      <w:bodyDiv w:val="1"/>
      <w:marLeft w:val="0"/>
      <w:marRight w:val="0"/>
      <w:marTop w:val="0"/>
      <w:marBottom w:val="0"/>
      <w:divBdr>
        <w:top w:val="none" w:sz="0" w:space="0" w:color="auto"/>
        <w:left w:val="none" w:sz="0" w:space="0" w:color="auto"/>
        <w:bottom w:val="none" w:sz="0" w:space="0" w:color="auto"/>
        <w:right w:val="none" w:sz="0" w:space="0" w:color="auto"/>
      </w:divBdr>
    </w:div>
    <w:div w:id="2066681098">
      <w:bodyDiv w:val="1"/>
      <w:marLeft w:val="0"/>
      <w:marRight w:val="0"/>
      <w:marTop w:val="0"/>
      <w:marBottom w:val="0"/>
      <w:divBdr>
        <w:top w:val="none" w:sz="0" w:space="0" w:color="auto"/>
        <w:left w:val="none" w:sz="0" w:space="0" w:color="auto"/>
        <w:bottom w:val="none" w:sz="0" w:space="0" w:color="auto"/>
        <w:right w:val="none" w:sz="0" w:space="0" w:color="auto"/>
      </w:divBdr>
    </w:div>
    <w:div w:id="2066874524">
      <w:bodyDiv w:val="1"/>
      <w:marLeft w:val="0"/>
      <w:marRight w:val="0"/>
      <w:marTop w:val="0"/>
      <w:marBottom w:val="0"/>
      <w:divBdr>
        <w:top w:val="none" w:sz="0" w:space="0" w:color="auto"/>
        <w:left w:val="none" w:sz="0" w:space="0" w:color="auto"/>
        <w:bottom w:val="none" w:sz="0" w:space="0" w:color="auto"/>
        <w:right w:val="none" w:sz="0" w:space="0" w:color="auto"/>
      </w:divBdr>
    </w:div>
    <w:div w:id="2067022207">
      <w:bodyDiv w:val="1"/>
      <w:marLeft w:val="0"/>
      <w:marRight w:val="0"/>
      <w:marTop w:val="0"/>
      <w:marBottom w:val="0"/>
      <w:divBdr>
        <w:top w:val="none" w:sz="0" w:space="0" w:color="auto"/>
        <w:left w:val="none" w:sz="0" w:space="0" w:color="auto"/>
        <w:bottom w:val="none" w:sz="0" w:space="0" w:color="auto"/>
        <w:right w:val="none" w:sz="0" w:space="0" w:color="auto"/>
      </w:divBdr>
    </w:div>
    <w:div w:id="2072536738">
      <w:bodyDiv w:val="1"/>
      <w:marLeft w:val="0"/>
      <w:marRight w:val="0"/>
      <w:marTop w:val="0"/>
      <w:marBottom w:val="0"/>
      <w:divBdr>
        <w:top w:val="none" w:sz="0" w:space="0" w:color="auto"/>
        <w:left w:val="none" w:sz="0" w:space="0" w:color="auto"/>
        <w:bottom w:val="none" w:sz="0" w:space="0" w:color="auto"/>
        <w:right w:val="none" w:sz="0" w:space="0" w:color="auto"/>
      </w:divBdr>
    </w:div>
    <w:div w:id="2072926655">
      <w:bodyDiv w:val="1"/>
      <w:marLeft w:val="0"/>
      <w:marRight w:val="0"/>
      <w:marTop w:val="0"/>
      <w:marBottom w:val="0"/>
      <w:divBdr>
        <w:top w:val="none" w:sz="0" w:space="0" w:color="auto"/>
        <w:left w:val="none" w:sz="0" w:space="0" w:color="auto"/>
        <w:bottom w:val="none" w:sz="0" w:space="0" w:color="auto"/>
        <w:right w:val="none" w:sz="0" w:space="0" w:color="auto"/>
      </w:divBdr>
    </w:div>
    <w:div w:id="2077583467">
      <w:bodyDiv w:val="1"/>
      <w:marLeft w:val="0"/>
      <w:marRight w:val="0"/>
      <w:marTop w:val="0"/>
      <w:marBottom w:val="0"/>
      <w:divBdr>
        <w:top w:val="none" w:sz="0" w:space="0" w:color="auto"/>
        <w:left w:val="none" w:sz="0" w:space="0" w:color="auto"/>
        <w:bottom w:val="none" w:sz="0" w:space="0" w:color="auto"/>
        <w:right w:val="none" w:sz="0" w:space="0" w:color="auto"/>
      </w:divBdr>
    </w:div>
    <w:div w:id="2080521498">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6606769">
      <w:bodyDiv w:val="1"/>
      <w:marLeft w:val="0"/>
      <w:marRight w:val="0"/>
      <w:marTop w:val="0"/>
      <w:marBottom w:val="0"/>
      <w:divBdr>
        <w:top w:val="none" w:sz="0" w:space="0" w:color="auto"/>
        <w:left w:val="none" w:sz="0" w:space="0" w:color="auto"/>
        <w:bottom w:val="none" w:sz="0" w:space="0" w:color="auto"/>
        <w:right w:val="none" w:sz="0" w:space="0" w:color="auto"/>
      </w:divBdr>
    </w:div>
    <w:div w:id="2087729019">
      <w:bodyDiv w:val="1"/>
      <w:marLeft w:val="0"/>
      <w:marRight w:val="0"/>
      <w:marTop w:val="0"/>
      <w:marBottom w:val="0"/>
      <w:divBdr>
        <w:top w:val="none" w:sz="0" w:space="0" w:color="auto"/>
        <w:left w:val="none" w:sz="0" w:space="0" w:color="auto"/>
        <w:bottom w:val="none" w:sz="0" w:space="0" w:color="auto"/>
        <w:right w:val="none" w:sz="0" w:space="0" w:color="auto"/>
      </w:divBdr>
    </w:div>
    <w:div w:id="2088574277">
      <w:bodyDiv w:val="1"/>
      <w:marLeft w:val="0"/>
      <w:marRight w:val="0"/>
      <w:marTop w:val="0"/>
      <w:marBottom w:val="0"/>
      <w:divBdr>
        <w:top w:val="none" w:sz="0" w:space="0" w:color="auto"/>
        <w:left w:val="none" w:sz="0" w:space="0" w:color="auto"/>
        <w:bottom w:val="none" w:sz="0" w:space="0" w:color="auto"/>
        <w:right w:val="none" w:sz="0" w:space="0" w:color="auto"/>
      </w:divBdr>
    </w:div>
    <w:div w:id="2088653788">
      <w:bodyDiv w:val="1"/>
      <w:marLeft w:val="0"/>
      <w:marRight w:val="0"/>
      <w:marTop w:val="0"/>
      <w:marBottom w:val="0"/>
      <w:divBdr>
        <w:top w:val="none" w:sz="0" w:space="0" w:color="auto"/>
        <w:left w:val="none" w:sz="0" w:space="0" w:color="auto"/>
        <w:bottom w:val="none" w:sz="0" w:space="0" w:color="auto"/>
        <w:right w:val="none" w:sz="0" w:space="0" w:color="auto"/>
      </w:divBdr>
    </w:div>
    <w:div w:id="2089768974">
      <w:bodyDiv w:val="1"/>
      <w:marLeft w:val="0"/>
      <w:marRight w:val="0"/>
      <w:marTop w:val="0"/>
      <w:marBottom w:val="0"/>
      <w:divBdr>
        <w:top w:val="none" w:sz="0" w:space="0" w:color="auto"/>
        <w:left w:val="none" w:sz="0" w:space="0" w:color="auto"/>
        <w:bottom w:val="none" w:sz="0" w:space="0" w:color="auto"/>
        <w:right w:val="none" w:sz="0" w:space="0" w:color="auto"/>
      </w:divBdr>
    </w:div>
    <w:div w:id="2090079233">
      <w:bodyDiv w:val="1"/>
      <w:marLeft w:val="0"/>
      <w:marRight w:val="0"/>
      <w:marTop w:val="0"/>
      <w:marBottom w:val="0"/>
      <w:divBdr>
        <w:top w:val="none" w:sz="0" w:space="0" w:color="auto"/>
        <w:left w:val="none" w:sz="0" w:space="0" w:color="auto"/>
        <w:bottom w:val="none" w:sz="0" w:space="0" w:color="auto"/>
        <w:right w:val="none" w:sz="0" w:space="0" w:color="auto"/>
      </w:divBdr>
    </w:div>
    <w:div w:id="2090226016">
      <w:bodyDiv w:val="1"/>
      <w:marLeft w:val="0"/>
      <w:marRight w:val="0"/>
      <w:marTop w:val="0"/>
      <w:marBottom w:val="0"/>
      <w:divBdr>
        <w:top w:val="none" w:sz="0" w:space="0" w:color="auto"/>
        <w:left w:val="none" w:sz="0" w:space="0" w:color="auto"/>
        <w:bottom w:val="none" w:sz="0" w:space="0" w:color="auto"/>
        <w:right w:val="none" w:sz="0" w:space="0" w:color="auto"/>
      </w:divBdr>
    </w:div>
    <w:div w:id="2090958446">
      <w:bodyDiv w:val="1"/>
      <w:marLeft w:val="0"/>
      <w:marRight w:val="0"/>
      <w:marTop w:val="0"/>
      <w:marBottom w:val="0"/>
      <w:divBdr>
        <w:top w:val="none" w:sz="0" w:space="0" w:color="auto"/>
        <w:left w:val="none" w:sz="0" w:space="0" w:color="auto"/>
        <w:bottom w:val="none" w:sz="0" w:space="0" w:color="auto"/>
        <w:right w:val="none" w:sz="0" w:space="0" w:color="auto"/>
      </w:divBdr>
    </w:div>
    <w:div w:id="2091391660">
      <w:bodyDiv w:val="1"/>
      <w:marLeft w:val="0"/>
      <w:marRight w:val="0"/>
      <w:marTop w:val="0"/>
      <w:marBottom w:val="0"/>
      <w:divBdr>
        <w:top w:val="none" w:sz="0" w:space="0" w:color="auto"/>
        <w:left w:val="none" w:sz="0" w:space="0" w:color="auto"/>
        <w:bottom w:val="none" w:sz="0" w:space="0" w:color="auto"/>
        <w:right w:val="none" w:sz="0" w:space="0" w:color="auto"/>
      </w:divBdr>
    </w:div>
    <w:div w:id="2092460760">
      <w:bodyDiv w:val="1"/>
      <w:marLeft w:val="0"/>
      <w:marRight w:val="0"/>
      <w:marTop w:val="0"/>
      <w:marBottom w:val="0"/>
      <w:divBdr>
        <w:top w:val="none" w:sz="0" w:space="0" w:color="auto"/>
        <w:left w:val="none" w:sz="0" w:space="0" w:color="auto"/>
        <w:bottom w:val="none" w:sz="0" w:space="0" w:color="auto"/>
        <w:right w:val="none" w:sz="0" w:space="0" w:color="auto"/>
      </w:divBdr>
    </w:div>
    <w:div w:id="2093314056">
      <w:bodyDiv w:val="1"/>
      <w:marLeft w:val="0"/>
      <w:marRight w:val="0"/>
      <w:marTop w:val="0"/>
      <w:marBottom w:val="0"/>
      <w:divBdr>
        <w:top w:val="none" w:sz="0" w:space="0" w:color="auto"/>
        <w:left w:val="none" w:sz="0" w:space="0" w:color="auto"/>
        <w:bottom w:val="none" w:sz="0" w:space="0" w:color="auto"/>
        <w:right w:val="none" w:sz="0" w:space="0" w:color="auto"/>
      </w:divBdr>
    </w:div>
    <w:div w:id="2095198087">
      <w:bodyDiv w:val="1"/>
      <w:marLeft w:val="0"/>
      <w:marRight w:val="0"/>
      <w:marTop w:val="0"/>
      <w:marBottom w:val="0"/>
      <w:divBdr>
        <w:top w:val="none" w:sz="0" w:space="0" w:color="auto"/>
        <w:left w:val="none" w:sz="0" w:space="0" w:color="auto"/>
        <w:bottom w:val="none" w:sz="0" w:space="0" w:color="auto"/>
        <w:right w:val="none" w:sz="0" w:space="0" w:color="auto"/>
      </w:divBdr>
    </w:div>
    <w:div w:id="2097045773">
      <w:bodyDiv w:val="1"/>
      <w:marLeft w:val="0"/>
      <w:marRight w:val="0"/>
      <w:marTop w:val="0"/>
      <w:marBottom w:val="0"/>
      <w:divBdr>
        <w:top w:val="none" w:sz="0" w:space="0" w:color="auto"/>
        <w:left w:val="none" w:sz="0" w:space="0" w:color="auto"/>
        <w:bottom w:val="none" w:sz="0" w:space="0" w:color="auto"/>
        <w:right w:val="none" w:sz="0" w:space="0" w:color="auto"/>
      </w:divBdr>
    </w:div>
    <w:div w:id="2099477684">
      <w:bodyDiv w:val="1"/>
      <w:marLeft w:val="0"/>
      <w:marRight w:val="0"/>
      <w:marTop w:val="0"/>
      <w:marBottom w:val="0"/>
      <w:divBdr>
        <w:top w:val="none" w:sz="0" w:space="0" w:color="auto"/>
        <w:left w:val="none" w:sz="0" w:space="0" w:color="auto"/>
        <w:bottom w:val="none" w:sz="0" w:space="0" w:color="auto"/>
        <w:right w:val="none" w:sz="0" w:space="0" w:color="auto"/>
      </w:divBdr>
    </w:div>
    <w:div w:id="2101025172">
      <w:bodyDiv w:val="1"/>
      <w:marLeft w:val="0"/>
      <w:marRight w:val="0"/>
      <w:marTop w:val="0"/>
      <w:marBottom w:val="0"/>
      <w:divBdr>
        <w:top w:val="none" w:sz="0" w:space="0" w:color="auto"/>
        <w:left w:val="none" w:sz="0" w:space="0" w:color="auto"/>
        <w:bottom w:val="none" w:sz="0" w:space="0" w:color="auto"/>
        <w:right w:val="none" w:sz="0" w:space="0" w:color="auto"/>
      </w:divBdr>
    </w:div>
    <w:div w:id="2103142775">
      <w:bodyDiv w:val="1"/>
      <w:marLeft w:val="0"/>
      <w:marRight w:val="0"/>
      <w:marTop w:val="0"/>
      <w:marBottom w:val="0"/>
      <w:divBdr>
        <w:top w:val="none" w:sz="0" w:space="0" w:color="auto"/>
        <w:left w:val="none" w:sz="0" w:space="0" w:color="auto"/>
        <w:bottom w:val="none" w:sz="0" w:space="0" w:color="auto"/>
        <w:right w:val="none" w:sz="0" w:space="0" w:color="auto"/>
      </w:divBdr>
    </w:div>
    <w:div w:id="2103986962">
      <w:bodyDiv w:val="1"/>
      <w:marLeft w:val="0"/>
      <w:marRight w:val="0"/>
      <w:marTop w:val="0"/>
      <w:marBottom w:val="0"/>
      <w:divBdr>
        <w:top w:val="none" w:sz="0" w:space="0" w:color="auto"/>
        <w:left w:val="none" w:sz="0" w:space="0" w:color="auto"/>
        <w:bottom w:val="none" w:sz="0" w:space="0" w:color="auto"/>
        <w:right w:val="none" w:sz="0" w:space="0" w:color="auto"/>
      </w:divBdr>
    </w:div>
    <w:div w:id="2104646481">
      <w:bodyDiv w:val="1"/>
      <w:marLeft w:val="0"/>
      <w:marRight w:val="0"/>
      <w:marTop w:val="0"/>
      <w:marBottom w:val="0"/>
      <w:divBdr>
        <w:top w:val="none" w:sz="0" w:space="0" w:color="auto"/>
        <w:left w:val="none" w:sz="0" w:space="0" w:color="auto"/>
        <w:bottom w:val="none" w:sz="0" w:space="0" w:color="auto"/>
        <w:right w:val="none" w:sz="0" w:space="0" w:color="auto"/>
      </w:divBdr>
    </w:div>
    <w:div w:id="2106530655">
      <w:bodyDiv w:val="1"/>
      <w:marLeft w:val="0"/>
      <w:marRight w:val="0"/>
      <w:marTop w:val="0"/>
      <w:marBottom w:val="0"/>
      <w:divBdr>
        <w:top w:val="none" w:sz="0" w:space="0" w:color="auto"/>
        <w:left w:val="none" w:sz="0" w:space="0" w:color="auto"/>
        <w:bottom w:val="none" w:sz="0" w:space="0" w:color="auto"/>
        <w:right w:val="none" w:sz="0" w:space="0" w:color="auto"/>
      </w:divBdr>
    </w:div>
    <w:div w:id="2107379209">
      <w:bodyDiv w:val="1"/>
      <w:marLeft w:val="0"/>
      <w:marRight w:val="0"/>
      <w:marTop w:val="0"/>
      <w:marBottom w:val="0"/>
      <w:divBdr>
        <w:top w:val="none" w:sz="0" w:space="0" w:color="auto"/>
        <w:left w:val="none" w:sz="0" w:space="0" w:color="auto"/>
        <w:bottom w:val="none" w:sz="0" w:space="0" w:color="auto"/>
        <w:right w:val="none" w:sz="0" w:space="0" w:color="auto"/>
      </w:divBdr>
    </w:div>
    <w:div w:id="2109039550">
      <w:bodyDiv w:val="1"/>
      <w:marLeft w:val="0"/>
      <w:marRight w:val="0"/>
      <w:marTop w:val="0"/>
      <w:marBottom w:val="0"/>
      <w:divBdr>
        <w:top w:val="none" w:sz="0" w:space="0" w:color="auto"/>
        <w:left w:val="none" w:sz="0" w:space="0" w:color="auto"/>
        <w:bottom w:val="none" w:sz="0" w:space="0" w:color="auto"/>
        <w:right w:val="none" w:sz="0" w:space="0" w:color="auto"/>
      </w:divBdr>
    </w:div>
    <w:div w:id="2110270413">
      <w:bodyDiv w:val="1"/>
      <w:marLeft w:val="0"/>
      <w:marRight w:val="0"/>
      <w:marTop w:val="0"/>
      <w:marBottom w:val="0"/>
      <w:divBdr>
        <w:top w:val="none" w:sz="0" w:space="0" w:color="auto"/>
        <w:left w:val="none" w:sz="0" w:space="0" w:color="auto"/>
        <w:bottom w:val="none" w:sz="0" w:space="0" w:color="auto"/>
        <w:right w:val="none" w:sz="0" w:space="0" w:color="auto"/>
      </w:divBdr>
    </w:div>
    <w:div w:id="2112431432">
      <w:bodyDiv w:val="1"/>
      <w:marLeft w:val="0"/>
      <w:marRight w:val="0"/>
      <w:marTop w:val="0"/>
      <w:marBottom w:val="0"/>
      <w:divBdr>
        <w:top w:val="none" w:sz="0" w:space="0" w:color="auto"/>
        <w:left w:val="none" w:sz="0" w:space="0" w:color="auto"/>
        <w:bottom w:val="none" w:sz="0" w:space="0" w:color="auto"/>
        <w:right w:val="none" w:sz="0" w:space="0" w:color="auto"/>
      </w:divBdr>
    </w:div>
    <w:div w:id="2113282031">
      <w:bodyDiv w:val="1"/>
      <w:marLeft w:val="0"/>
      <w:marRight w:val="0"/>
      <w:marTop w:val="0"/>
      <w:marBottom w:val="0"/>
      <w:divBdr>
        <w:top w:val="none" w:sz="0" w:space="0" w:color="auto"/>
        <w:left w:val="none" w:sz="0" w:space="0" w:color="auto"/>
        <w:bottom w:val="none" w:sz="0" w:space="0" w:color="auto"/>
        <w:right w:val="none" w:sz="0" w:space="0" w:color="auto"/>
      </w:divBdr>
    </w:div>
    <w:div w:id="2113820724">
      <w:bodyDiv w:val="1"/>
      <w:marLeft w:val="0"/>
      <w:marRight w:val="0"/>
      <w:marTop w:val="0"/>
      <w:marBottom w:val="0"/>
      <w:divBdr>
        <w:top w:val="none" w:sz="0" w:space="0" w:color="auto"/>
        <w:left w:val="none" w:sz="0" w:space="0" w:color="auto"/>
        <w:bottom w:val="none" w:sz="0" w:space="0" w:color="auto"/>
        <w:right w:val="none" w:sz="0" w:space="0" w:color="auto"/>
      </w:divBdr>
    </w:div>
    <w:div w:id="2114938809">
      <w:bodyDiv w:val="1"/>
      <w:marLeft w:val="0"/>
      <w:marRight w:val="0"/>
      <w:marTop w:val="0"/>
      <w:marBottom w:val="0"/>
      <w:divBdr>
        <w:top w:val="none" w:sz="0" w:space="0" w:color="auto"/>
        <w:left w:val="none" w:sz="0" w:space="0" w:color="auto"/>
        <w:bottom w:val="none" w:sz="0" w:space="0" w:color="auto"/>
        <w:right w:val="none" w:sz="0" w:space="0" w:color="auto"/>
      </w:divBdr>
    </w:div>
    <w:div w:id="2117477184">
      <w:bodyDiv w:val="1"/>
      <w:marLeft w:val="0"/>
      <w:marRight w:val="0"/>
      <w:marTop w:val="0"/>
      <w:marBottom w:val="0"/>
      <w:divBdr>
        <w:top w:val="none" w:sz="0" w:space="0" w:color="auto"/>
        <w:left w:val="none" w:sz="0" w:space="0" w:color="auto"/>
        <w:bottom w:val="none" w:sz="0" w:space="0" w:color="auto"/>
        <w:right w:val="none" w:sz="0" w:space="0" w:color="auto"/>
      </w:divBdr>
    </w:div>
    <w:div w:id="2120179818">
      <w:bodyDiv w:val="1"/>
      <w:marLeft w:val="0"/>
      <w:marRight w:val="0"/>
      <w:marTop w:val="0"/>
      <w:marBottom w:val="0"/>
      <w:divBdr>
        <w:top w:val="none" w:sz="0" w:space="0" w:color="auto"/>
        <w:left w:val="none" w:sz="0" w:space="0" w:color="auto"/>
        <w:bottom w:val="none" w:sz="0" w:space="0" w:color="auto"/>
        <w:right w:val="none" w:sz="0" w:space="0" w:color="auto"/>
      </w:divBdr>
    </w:div>
    <w:div w:id="2120375072">
      <w:bodyDiv w:val="1"/>
      <w:marLeft w:val="0"/>
      <w:marRight w:val="0"/>
      <w:marTop w:val="0"/>
      <w:marBottom w:val="0"/>
      <w:divBdr>
        <w:top w:val="none" w:sz="0" w:space="0" w:color="auto"/>
        <w:left w:val="none" w:sz="0" w:space="0" w:color="auto"/>
        <w:bottom w:val="none" w:sz="0" w:space="0" w:color="auto"/>
        <w:right w:val="none" w:sz="0" w:space="0" w:color="auto"/>
      </w:divBdr>
    </w:div>
    <w:div w:id="2122189027">
      <w:bodyDiv w:val="1"/>
      <w:marLeft w:val="0"/>
      <w:marRight w:val="0"/>
      <w:marTop w:val="0"/>
      <w:marBottom w:val="0"/>
      <w:divBdr>
        <w:top w:val="none" w:sz="0" w:space="0" w:color="auto"/>
        <w:left w:val="none" w:sz="0" w:space="0" w:color="auto"/>
        <w:bottom w:val="none" w:sz="0" w:space="0" w:color="auto"/>
        <w:right w:val="none" w:sz="0" w:space="0" w:color="auto"/>
      </w:divBdr>
    </w:div>
    <w:div w:id="2122916038">
      <w:bodyDiv w:val="1"/>
      <w:marLeft w:val="0"/>
      <w:marRight w:val="0"/>
      <w:marTop w:val="0"/>
      <w:marBottom w:val="0"/>
      <w:divBdr>
        <w:top w:val="none" w:sz="0" w:space="0" w:color="auto"/>
        <w:left w:val="none" w:sz="0" w:space="0" w:color="auto"/>
        <w:bottom w:val="none" w:sz="0" w:space="0" w:color="auto"/>
        <w:right w:val="none" w:sz="0" w:space="0" w:color="auto"/>
      </w:divBdr>
    </w:div>
    <w:div w:id="2124107131">
      <w:bodyDiv w:val="1"/>
      <w:marLeft w:val="0"/>
      <w:marRight w:val="0"/>
      <w:marTop w:val="0"/>
      <w:marBottom w:val="0"/>
      <w:divBdr>
        <w:top w:val="none" w:sz="0" w:space="0" w:color="auto"/>
        <w:left w:val="none" w:sz="0" w:space="0" w:color="auto"/>
        <w:bottom w:val="none" w:sz="0" w:space="0" w:color="auto"/>
        <w:right w:val="none" w:sz="0" w:space="0" w:color="auto"/>
      </w:divBdr>
    </w:div>
    <w:div w:id="2126149153">
      <w:bodyDiv w:val="1"/>
      <w:marLeft w:val="0"/>
      <w:marRight w:val="0"/>
      <w:marTop w:val="0"/>
      <w:marBottom w:val="0"/>
      <w:divBdr>
        <w:top w:val="none" w:sz="0" w:space="0" w:color="auto"/>
        <w:left w:val="none" w:sz="0" w:space="0" w:color="auto"/>
        <w:bottom w:val="none" w:sz="0" w:space="0" w:color="auto"/>
        <w:right w:val="none" w:sz="0" w:space="0" w:color="auto"/>
      </w:divBdr>
    </w:div>
    <w:div w:id="2127845019">
      <w:bodyDiv w:val="1"/>
      <w:marLeft w:val="0"/>
      <w:marRight w:val="0"/>
      <w:marTop w:val="0"/>
      <w:marBottom w:val="0"/>
      <w:divBdr>
        <w:top w:val="none" w:sz="0" w:space="0" w:color="auto"/>
        <w:left w:val="none" w:sz="0" w:space="0" w:color="auto"/>
        <w:bottom w:val="none" w:sz="0" w:space="0" w:color="auto"/>
        <w:right w:val="none" w:sz="0" w:space="0" w:color="auto"/>
      </w:divBdr>
    </w:div>
    <w:div w:id="2128817175">
      <w:bodyDiv w:val="1"/>
      <w:marLeft w:val="0"/>
      <w:marRight w:val="0"/>
      <w:marTop w:val="0"/>
      <w:marBottom w:val="0"/>
      <w:divBdr>
        <w:top w:val="none" w:sz="0" w:space="0" w:color="auto"/>
        <w:left w:val="none" w:sz="0" w:space="0" w:color="auto"/>
        <w:bottom w:val="none" w:sz="0" w:space="0" w:color="auto"/>
        <w:right w:val="none" w:sz="0" w:space="0" w:color="auto"/>
      </w:divBdr>
    </w:div>
    <w:div w:id="2129816854">
      <w:bodyDiv w:val="1"/>
      <w:marLeft w:val="0"/>
      <w:marRight w:val="0"/>
      <w:marTop w:val="0"/>
      <w:marBottom w:val="0"/>
      <w:divBdr>
        <w:top w:val="none" w:sz="0" w:space="0" w:color="auto"/>
        <w:left w:val="none" w:sz="0" w:space="0" w:color="auto"/>
        <w:bottom w:val="none" w:sz="0" w:space="0" w:color="auto"/>
        <w:right w:val="none" w:sz="0" w:space="0" w:color="auto"/>
      </w:divBdr>
    </w:div>
    <w:div w:id="2130934492">
      <w:bodyDiv w:val="1"/>
      <w:marLeft w:val="0"/>
      <w:marRight w:val="0"/>
      <w:marTop w:val="0"/>
      <w:marBottom w:val="0"/>
      <w:divBdr>
        <w:top w:val="none" w:sz="0" w:space="0" w:color="auto"/>
        <w:left w:val="none" w:sz="0" w:space="0" w:color="auto"/>
        <w:bottom w:val="none" w:sz="0" w:space="0" w:color="auto"/>
        <w:right w:val="none" w:sz="0" w:space="0" w:color="auto"/>
      </w:divBdr>
    </w:div>
    <w:div w:id="2131125650">
      <w:bodyDiv w:val="1"/>
      <w:marLeft w:val="0"/>
      <w:marRight w:val="0"/>
      <w:marTop w:val="0"/>
      <w:marBottom w:val="0"/>
      <w:divBdr>
        <w:top w:val="none" w:sz="0" w:space="0" w:color="auto"/>
        <w:left w:val="none" w:sz="0" w:space="0" w:color="auto"/>
        <w:bottom w:val="none" w:sz="0" w:space="0" w:color="auto"/>
        <w:right w:val="none" w:sz="0" w:space="0" w:color="auto"/>
      </w:divBdr>
    </w:div>
    <w:div w:id="2131779008">
      <w:bodyDiv w:val="1"/>
      <w:marLeft w:val="0"/>
      <w:marRight w:val="0"/>
      <w:marTop w:val="0"/>
      <w:marBottom w:val="0"/>
      <w:divBdr>
        <w:top w:val="none" w:sz="0" w:space="0" w:color="auto"/>
        <w:left w:val="none" w:sz="0" w:space="0" w:color="auto"/>
        <w:bottom w:val="none" w:sz="0" w:space="0" w:color="auto"/>
        <w:right w:val="none" w:sz="0" w:space="0" w:color="auto"/>
      </w:divBdr>
    </w:div>
    <w:div w:id="2133013232">
      <w:bodyDiv w:val="1"/>
      <w:marLeft w:val="0"/>
      <w:marRight w:val="0"/>
      <w:marTop w:val="0"/>
      <w:marBottom w:val="0"/>
      <w:divBdr>
        <w:top w:val="none" w:sz="0" w:space="0" w:color="auto"/>
        <w:left w:val="none" w:sz="0" w:space="0" w:color="auto"/>
        <w:bottom w:val="none" w:sz="0" w:space="0" w:color="auto"/>
        <w:right w:val="none" w:sz="0" w:space="0" w:color="auto"/>
      </w:divBdr>
    </w:div>
    <w:div w:id="2133478976">
      <w:bodyDiv w:val="1"/>
      <w:marLeft w:val="0"/>
      <w:marRight w:val="0"/>
      <w:marTop w:val="0"/>
      <w:marBottom w:val="0"/>
      <w:divBdr>
        <w:top w:val="none" w:sz="0" w:space="0" w:color="auto"/>
        <w:left w:val="none" w:sz="0" w:space="0" w:color="auto"/>
        <w:bottom w:val="none" w:sz="0" w:space="0" w:color="auto"/>
        <w:right w:val="none" w:sz="0" w:space="0" w:color="auto"/>
      </w:divBdr>
      <w:divsChild>
        <w:div w:id="86123182">
          <w:marLeft w:val="0"/>
          <w:marRight w:val="0"/>
          <w:marTop w:val="0"/>
          <w:marBottom w:val="0"/>
          <w:divBdr>
            <w:top w:val="none" w:sz="0" w:space="0" w:color="auto"/>
            <w:left w:val="none" w:sz="0" w:space="0" w:color="auto"/>
            <w:bottom w:val="none" w:sz="0" w:space="0" w:color="auto"/>
            <w:right w:val="none" w:sz="0" w:space="0" w:color="auto"/>
          </w:divBdr>
          <w:divsChild>
            <w:div w:id="2056389182">
              <w:marLeft w:val="0"/>
              <w:marRight w:val="0"/>
              <w:marTop w:val="0"/>
              <w:marBottom w:val="0"/>
              <w:divBdr>
                <w:top w:val="none" w:sz="0" w:space="0" w:color="auto"/>
                <w:left w:val="none" w:sz="0" w:space="0" w:color="auto"/>
                <w:bottom w:val="none" w:sz="0" w:space="0" w:color="auto"/>
                <w:right w:val="none" w:sz="0" w:space="0" w:color="auto"/>
              </w:divBdr>
              <w:divsChild>
                <w:div w:id="14295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9483">
      <w:bodyDiv w:val="1"/>
      <w:marLeft w:val="0"/>
      <w:marRight w:val="0"/>
      <w:marTop w:val="0"/>
      <w:marBottom w:val="0"/>
      <w:divBdr>
        <w:top w:val="none" w:sz="0" w:space="0" w:color="auto"/>
        <w:left w:val="none" w:sz="0" w:space="0" w:color="auto"/>
        <w:bottom w:val="none" w:sz="0" w:space="0" w:color="auto"/>
        <w:right w:val="none" w:sz="0" w:space="0" w:color="auto"/>
      </w:divBdr>
    </w:div>
    <w:div w:id="2136823717">
      <w:bodyDiv w:val="1"/>
      <w:marLeft w:val="0"/>
      <w:marRight w:val="0"/>
      <w:marTop w:val="0"/>
      <w:marBottom w:val="0"/>
      <w:divBdr>
        <w:top w:val="none" w:sz="0" w:space="0" w:color="auto"/>
        <w:left w:val="none" w:sz="0" w:space="0" w:color="auto"/>
        <w:bottom w:val="none" w:sz="0" w:space="0" w:color="auto"/>
        <w:right w:val="none" w:sz="0" w:space="0" w:color="auto"/>
      </w:divBdr>
    </w:div>
    <w:div w:id="2137065094">
      <w:bodyDiv w:val="1"/>
      <w:marLeft w:val="0"/>
      <w:marRight w:val="0"/>
      <w:marTop w:val="0"/>
      <w:marBottom w:val="0"/>
      <w:divBdr>
        <w:top w:val="none" w:sz="0" w:space="0" w:color="auto"/>
        <w:left w:val="none" w:sz="0" w:space="0" w:color="auto"/>
        <w:bottom w:val="none" w:sz="0" w:space="0" w:color="auto"/>
        <w:right w:val="none" w:sz="0" w:space="0" w:color="auto"/>
      </w:divBdr>
    </w:div>
    <w:div w:id="2138451879">
      <w:bodyDiv w:val="1"/>
      <w:marLeft w:val="0"/>
      <w:marRight w:val="0"/>
      <w:marTop w:val="0"/>
      <w:marBottom w:val="0"/>
      <w:divBdr>
        <w:top w:val="none" w:sz="0" w:space="0" w:color="auto"/>
        <w:left w:val="none" w:sz="0" w:space="0" w:color="auto"/>
        <w:bottom w:val="none" w:sz="0" w:space="0" w:color="auto"/>
        <w:right w:val="none" w:sz="0" w:space="0" w:color="auto"/>
      </w:divBdr>
    </w:div>
    <w:div w:id="2139377166">
      <w:bodyDiv w:val="1"/>
      <w:marLeft w:val="0"/>
      <w:marRight w:val="0"/>
      <w:marTop w:val="0"/>
      <w:marBottom w:val="0"/>
      <w:divBdr>
        <w:top w:val="none" w:sz="0" w:space="0" w:color="auto"/>
        <w:left w:val="none" w:sz="0" w:space="0" w:color="auto"/>
        <w:bottom w:val="none" w:sz="0" w:space="0" w:color="auto"/>
        <w:right w:val="none" w:sz="0" w:space="0" w:color="auto"/>
      </w:divBdr>
    </w:div>
    <w:div w:id="2140146886">
      <w:bodyDiv w:val="1"/>
      <w:marLeft w:val="0"/>
      <w:marRight w:val="0"/>
      <w:marTop w:val="0"/>
      <w:marBottom w:val="0"/>
      <w:divBdr>
        <w:top w:val="none" w:sz="0" w:space="0" w:color="auto"/>
        <w:left w:val="none" w:sz="0" w:space="0" w:color="auto"/>
        <w:bottom w:val="none" w:sz="0" w:space="0" w:color="auto"/>
        <w:right w:val="none" w:sz="0" w:space="0" w:color="auto"/>
      </w:divBdr>
    </w:div>
    <w:div w:id="2142796005">
      <w:bodyDiv w:val="1"/>
      <w:marLeft w:val="0"/>
      <w:marRight w:val="0"/>
      <w:marTop w:val="0"/>
      <w:marBottom w:val="0"/>
      <w:divBdr>
        <w:top w:val="none" w:sz="0" w:space="0" w:color="auto"/>
        <w:left w:val="none" w:sz="0" w:space="0" w:color="auto"/>
        <w:bottom w:val="none" w:sz="0" w:space="0" w:color="auto"/>
        <w:right w:val="none" w:sz="0" w:space="0" w:color="auto"/>
      </w:divBdr>
    </w:div>
    <w:div w:id="2143647632">
      <w:bodyDiv w:val="1"/>
      <w:marLeft w:val="0"/>
      <w:marRight w:val="0"/>
      <w:marTop w:val="0"/>
      <w:marBottom w:val="0"/>
      <w:divBdr>
        <w:top w:val="none" w:sz="0" w:space="0" w:color="auto"/>
        <w:left w:val="none" w:sz="0" w:space="0" w:color="auto"/>
        <w:bottom w:val="none" w:sz="0" w:space="0" w:color="auto"/>
        <w:right w:val="none" w:sz="0" w:space="0" w:color="auto"/>
      </w:divBdr>
    </w:div>
    <w:div w:id="21464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FC888-1B4B-46E6-9930-FBECC687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37</Pages>
  <Words>9929</Words>
  <Characters>53652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PREVISIÓNS DA ACTIVIDADE DA XUNTA DE GALICIA PARA MAÑÁ, XOVES 18 DE FEBREIRO DE 2010</vt:lpstr>
    </vt:vector>
  </TitlesOfParts>
  <Company>Dark</Company>
  <LinksUpToDate>false</LinksUpToDate>
  <CharactersWithSpaces>63455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PREVISIÓNS DA ACTIVIDADE DA XUNTA DE GALICIA PARA MAÑÁ, XOVES 18 DE FEBREIRO DE 2010</dc:title>
  <dc:creator>gabinete2</dc:creator>
  <cp:lastModifiedBy>Xunta</cp:lastModifiedBy>
  <cp:revision>166</cp:revision>
  <cp:lastPrinted>2014-12-26T10:32:00Z</cp:lastPrinted>
  <dcterms:created xsi:type="dcterms:W3CDTF">2014-12-22T11:30:00Z</dcterms:created>
  <dcterms:modified xsi:type="dcterms:W3CDTF">2014-12-26T12:43:00Z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-503409419</vt:i4>
  </property>
  <property fmtid="{D5CDD505-2E9C-101B-9397-08002B2CF9AE}" pid="3" name="_NewReviewCycle">
    <vt:lpwstr/>
  </property>
  <property fmtid="{D5CDD505-2E9C-101B-9397-08002B2CF9AE}" pid="4" name="_EmailSubject">
    <vt:lpwstr>referencia consello</vt:lpwstr>
  </property>
  <property fmtid="{D5CDD505-2E9C-101B-9397-08002B2CF9AE}" pid="5" name="_AuthorEmail">
    <vt:lpwstr>marta.varela.pazos@xunta.es</vt:lpwstr>
  </property>
  <property fmtid="{D5CDD505-2E9C-101B-9397-08002B2CF9AE}" pid="6" name="_AuthorEmailDisplayName">
    <vt:lpwstr>Varela Pazos, Marta</vt:lpwstr>
  </property>
  <property fmtid="{D5CDD505-2E9C-101B-9397-08002B2CF9AE}" pid="7" name="_ReviewingToolsShownOnce">
    <vt:lpwstr/>
  </property>
</Properties>
</file>